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03F5D" w14:textId="11801C5B" w:rsidR="004F0D96" w:rsidRDefault="004F0D96" w:rsidP="00D34697">
      <w:pPr>
        <w:pStyle w:val="dktexjustify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14:paraId="67BBAFB2" w14:textId="77777777" w:rsidR="004F0D96" w:rsidRDefault="004F0D96" w:rsidP="00D34697">
      <w:pPr>
        <w:pStyle w:val="dktexjustify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КОНЦЕПЦИЯ РАЗВИТИЯ СИСТЕМЫ ВЫСШЕГО ОБРАЗОВАНИЯ ИРКУТСКОЙ ОБЛАСТИ</w:t>
      </w:r>
    </w:p>
    <w:p w14:paraId="2650227F" w14:textId="77777777" w:rsidR="004F0D96" w:rsidRPr="00A63755" w:rsidRDefault="004F0D96" w:rsidP="00D34697">
      <w:pPr>
        <w:pStyle w:val="dktexjustify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</w:p>
    <w:p w14:paraId="6B482C04" w14:textId="77777777" w:rsidR="0008230A" w:rsidRPr="0008230A" w:rsidRDefault="0008230A" w:rsidP="00D34697">
      <w:pPr>
        <w:pStyle w:val="1"/>
        <w:spacing w:line="276" w:lineRule="auto"/>
        <w:jc w:val="left"/>
      </w:pPr>
      <w:r w:rsidRPr="0008230A">
        <w:t>ВВЕДЕНИЕ</w:t>
      </w:r>
    </w:p>
    <w:p w14:paraId="4ACD730A" w14:textId="730F1EEE" w:rsidR="00287263" w:rsidRPr="000F29FF" w:rsidRDefault="00287263" w:rsidP="00D34697">
      <w:pPr>
        <w:pStyle w:val="dktex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6747">
        <w:rPr>
          <w:color w:val="000000"/>
          <w:sz w:val="28"/>
          <w:szCs w:val="28"/>
        </w:rPr>
        <w:t xml:space="preserve">Настоящий документ является концептуальной основой для </w:t>
      </w:r>
      <w:r w:rsidR="0059666D" w:rsidRPr="00926747">
        <w:rPr>
          <w:color w:val="000000"/>
          <w:sz w:val="28"/>
          <w:szCs w:val="28"/>
        </w:rPr>
        <w:t xml:space="preserve">разработки </w:t>
      </w:r>
      <w:r w:rsidR="000F29FF" w:rsidRPr="001F46D2">
        <w:rPr>
          <w:color w:val="000000"/>
          <w:sz w:val="28"/>
          <w:szCs w:val="28"/>
        </w:rPr>
        <w:t>комплекса</w:t>
      </w:r>
      <w:r w:rsidRPr="00926747">
        <w:rPr>
          <w:color w:val="000000"/>
          <w:sz w:val="28"/>
          <w:szCs w:val="28"/>
        </w:rPr>
        <w:t xml:space="preserve"> мероприятий по </w:t>
      </w:r>
      <w:r w:rsidRPr="000F29FF">
        <w:rPr>
          <w:color w:val="000000"/>
          <w:sz w:val="28"/>
          <w:szCs w:val="28"/>
        </w:rPr>
        <w:t>развитию системы высшего образования в Иркутской области. Он задает общие ориентиры развития</w:t>
      </w:r>
      <w:r w:rsidR="004569C3">
        <w:rPr>
          <w:color w:val="000000"/>
          <w:sz w:val="28"/>
          <w:szCs w:val="28"/>
        </w:rPr>
        <w:t xml:space="preserve"> системы высшего образования для </w:t>
      </w:r>
      <w:r w:rsidR="00AD15E2">
        <w:rPr>
          <w:color w:val="000000"/>
          <w:sz w:val="28"/>
          <w:szCs w:val="28"/>
        </w:rPr>
        <w:t xml:space="preserve">образовательных </w:t>
      </w:r>
      <w:r w:rsidR="004569C3">
        <w:rPr>
          <w:color w:val="000000"/>
          <w:sz w:val="28"/>
          <w:szCs w:val="28"/>
        </w:rPr>
        <w:t xml:space="preserve">организаций высшего образования, расположенных </w:t>
      </w:r>
      <w:r w:rsidRPr="000F29FF">
        <w:rPr>
          <w:color w:val="000000"/>
          <w:sz w:val="28"/>
          <w:szCs w:val="28"/>
        </w:rPr>
        <w:t>на территории Ирку</w:t>
      </w:r>
      <w:r w:rsidR="003F5C66" w:rsidRPr="000F29FF">
        <w:rPr>
          <w:color w:val="000000"/>
          <w:sz w:val="28"/>
          <w:szCs w:val="28"/>
        </w:rPr>
        <w:t>т</w:t>
      </w:r>
      <w:r w:rsidRPr="000F29FF">
        <w:rPr>
          <w:color w:val="000000"/>
          <w:sz w:val="28"/>
          <w:szCs w:val="28"/>
        </w:rPr>
        <w:t xml:space="preserve">ской области, органов государственной власти региона, бизнеса, потенциальных инвесторов, общественных организаций, является базой для разработки планов, программ, проектов. </w:t>
      </w:r>
    </w:p>
    <w:p w14:paraId="46C31B87" w14:textId="77777777" w:rsidR="00E863AA" w:rsidRPr="00E863AA" w:rsidRDefault="00E863AA" w:rsidP="00D34697">
      <w:pPr>
        <w:tabs>
          <w:tab w:val="left" w:pos="709"/>
        </w:tabs>
        <w:spacing w:line="276" w:lineRule="auto"/>
        <w:rPr>
          <w:rFonts w:cs="Times New Roman"/>
          <w:sz w:val="28"/>
          <w:szCs w:val="28"/>
        </w:rPr>
      </w:pPr>
      <w:r w:rsidRPr="00E863AA">
        <w:rPr>
          <w:rFonts w:cs="Times New Roman"/>
          <w:sz w:val="28"/>
          <w:szCs w:val="28"/>
        </w:rPr>
        <w:t xml:space="preserve">Сопоставление основных характеристик </w:t>
      </w:r>
      <w:r w:rsidR="004569C3">
        <w:rPr>
          <w:rFonts w:cs="Times New Roman"/>
          <w:sz w:val="28"/>
          <w:szCs w:val="28"/>
        </w:rPr>
        <w:t>региональной</w:t>
      </w:r>
      <w:r w:rsidRPr="00E863AA">
        <w:rPr>
          <w:rFonts w:cs="Times New Roman"/>
          <w:sz w:val="28"/>
          <w:szCs w:val="28"/>
        </w:rPr>
        <w:t xml:space="preserve"> системы высшего образования с целями и задачами социально-экономического развития области, целями и задачами национальных проектов определяет </w:t>
      </w:r>
      <w:r w:rsidRPr="00E863AA">
        <w:rPr>
          <w:rFonts w:cs="Times New Roman"/>
          <w:b/>
          <w:sz w:val="28"/>
          <w:szCs w:val="28"/>
        </w:rPr>
        <w:t>стратегические цели</w:t>
      </w:r>
      <w:r w:rsidRPr="00E863AA">
        <w:rPr>
          <w:rFonts w:cs="Times New Roman"/>
          <w:sz w:val="28"/>
          <w:szCs w:val="28"/>
        </w:rPr>
        <w:t xml:space="preserve"> развития системы высшего образования Иркутской области:</w:t>
      </w:r>
    </w:p>
    <w:p w14:paraId="4603DC2A" w14:textId="15E91577" w:rsidR="00E863AA" w:rsidRPr="003C6331" w:rsidRDefault="00E863AA" w:rsidP="00D34697">
      <w:pPr>
        <w:pStyle w:val="a3"/>
        <w:numPr>
          <w:ilvl w:val="0"/>
          <w:numId w:val="6"/>
        </w:numPr>
        <w:tabs>
          <w:tab w:val="left" w:pos="709"/>
        </w:tabs>
        <w:spacing w:line="276" w:lineRule="auto"/>
        <w:rPr>
          <w:rFonts w:cs="Times New Roman"/>
          <w:sz w:val="28"/>
          <w:szCs w:val="28"/>
        </w:rPr>
      </w:pPr>
      <w:r w:rsidRPr="003C6331">
        <w:rPr>
          <w:rFonts w:cs="Times New Roman"/>
          <w:sz w:val="28"/>
          <w:szCs w:val="28"/>
        </w:rPr>
        <w:t xml:space="preserve">Развитие интеллектуального потенциала трудовых ресурсов через обеспечение подготовки высокопрофессиональных кадров, обладающих знаниями, навыками, личностными качествами и компетенциями, отвечающими требованиям современной экономики, целям и задачам социально-экономического </w:t>
      </w:r>
      <w:r w:rsidRPr="005D1D82">
        <w:rPr>
          <w:rFonts w:cs="Times New Roman"/>
          <w:sz w:val="28"/>
          <w:szCs w:val="28"/>
        </w:rPr>
        <w:t xml:space="preserve">развития и </w:t>
      </w:r>
      <w:r w:rsidRPr="003C6331">
        <w:rPr>
          <w:rFonts w:cs="Times New Roman"/>
          <w:sz w:val="28"/>
          <w:szCs w:val="28"/>
        </w:rPr>
        <w:t>структуре рынка труда Иркутской области</w:t>
      </w:r>
      <w:r w:rsidR="00D82C4E">
        <w:rPr>
          <w:rFonts w:cs="Times New Roman"/>
          <w:sz w:val="28"/>
          <w:szCs w:val="28"/>
        </w:rPr>
        <w:t>;</w:t>
      </w:r>
    </w:p>
    <w:p w14:paraId="1D221419" w14:textId="77777777" w:rsidR="00E863AA" w:rsidRPr="003C6331" w:rsidRDefault="00E863AA" w:rsidP="00D34697">
      <w:pPr>
        <w:pStyle w:val="a3"/>
        <w:numPr>
          <w:ilvl w:val="0"/>
          <w:numId w:val="6"/>
        </w:numPr>
        <w:tabs>
          <w:tab w:val="left" w:pos="709"/>
        </w:tabs>
        <w:spacing w:line="276" w:lineRule="auto"/>
        <w:rPr>
          <w:rFonts w:cs="Times New Roman"/>
          <w:sz w:val="28"/>
          <w:szCs w:val="28"/>
        </w:rPr>
      </w:pPr>
      <w:r w:rsidRPr="003C6331">
        <w:rPr>
          <w:rFonts w:cs="Times New Roman"/>
          <w:sz w:val="28"/>
          <w:szCs w:val="28"/>
        </w:rPr>
        <w:t>Научно-техническая и интеллектуальная поддержка социально-экономического развития региона.</w:t>
      </w:r>
    </w:p>
    <w:p w14:paraId="3F69B895" w14:textId="77777777" w:rsidR="00E863AA" w:rsidRPr="00E863AA" w:rsidRDefault="00E863AA" w:rsidP="00D34697">
      <w:pPr>
        <w:tabs>
          <w:tab w:val="left" w:pos="709"/>
        </w:tabs>
        <w:spacing w:line="276" w:lineRule="auto"/>
        <w:rPr>
          <w:rFonts w:cs="Times New Roman"/>
          <w:b/>
          <w:sz w:val="28"/>
          <w:szCs w:val="28"/>
        </w:rPr>
      </w:pPr>
      <w:r w:rsidRPr="00E863AA">
        <w:rPr>
          <w:rFonts w:cs="Times New Roman"/>
          <w:sz w:val="28"/>
          <w:szCs w:val="28"/>
        </w:rPr>
        <w:t xml:space="preserve">Для реализации вышеуказанных целей необходимо решение следующих </w:t>
      </w:r>
      <w:r w:rsidRPr="00E863AA">
        <w:rPr>
          <w:rFonts w:cs="Times New Roman"/>
          <w:b/>
          <w:sz w:val="28"/>
          <w:szCs w:val="28"/>
        </w:rPr>
        <w:t>задач:</w:t>
      </w:r>
    </w:p>
    <w:p w14:paraId="55DAFA21" w14:textId="77777777" w:rsidR="00E863AA" w:rsidRPr="003C6331" w:rsidRDefault="00E863AA" w:rsidP="00D34697">
      <w:pPr>
        <w:pStyle w:val="a3"/>
        <w:numPr>
          <w:ilvl w:val="0"/>
          <w:numId w:val="5"/>
        </w:numPr>
        <w:tabs>
          <w:tab w:val="left" w:pos="709"/>
        </w:tabs>
        <w:spacing w:line="276" w:lineRule="auto"/>
        <w:rPr>
          <w:rFonts w:cs="Times New Roman"/>
          <w:sz w:val="28"/>
          <w:szCs w:val="28"/>
        </w:rPr>
      </w:pPr>
      <w:r w:rsidRPr="003C6331">
        <w:rPr>
          <w:rFonts w:cs="Times New Roman"/>
          <w:sz w:val="28"/>
          <w:szCs w:val="28"/>
        </w:rPr>
        <w:t>Формирование в регионе эффективной системы непрерывного образования, воспроизводства, подготовки и переподготовки кадров для экономики региона; повышение конкурентоспособности кадров на общероссийском и мировом уровнях.</w:t>
      </w:r>
    </w:p>
    <w:p w14:paraId="4CBAA133" w14:textId="77777777" w:rsidR="00E863AA" w:rsidRPr="003C6331" w:rsidRDefault="00E863AA" w:rsidP="00D34697">
      <w:pPr>
        <w:pStyle w:val="a3"/>
        <w:numPr>
          <w:ilvl w:val="0"/>
          <w:numId w:val="5"/>
        </w:numPr>
        <w:tabs>
          <w:tab w:val="left" w:pos="709"/>
        </w:tabs>
        <w:spacing w:line="276" w:lineRule="auto"/>
        <w:rPr>
          <w:rFonts w:cs="Times New Roman"/>
          <w:sz w:val="28"/>
          <w:szCs w:val="28"/>
        </w:rPr>
      </w:pPr>
      <w:r w:rsidRPr="003C6331">
        <w:rPr>
          <w:rFonts w:cs="Times New Roman"/>
          <w:sz w:val="28"/>
          <w:szCs w:val="28"/>
        </w:rPr>
        <w:t>Развитие материально-технической базы вузов.</w:t>
      </w:r>
    </w:p>
    <w:p w14:paraId="2EC6F9DF" w14:textId="77777777" w:rsidR="00E863AA" w:rsidRPr="003C6331" w:rsidRDefault="00E863AA" w:rsidP="00D34697">
      <w:pPr>
        <w:pStyle w:val="a3"/>
        <w:numPr>
          <w:ilvl w:val="0"/>
          <w:numId w:val="5"/>
        </w:numPr>
        <w:tabs>
          <w:tab w:val="left" w:pos="709"/>
        </w:tabs>
        <w:spacing w:line="276" w:lineRule="auto"/>
        <w:rPr>
          <w:rFonts w:cs="Times New Roman"/>
          <w:sz w:val="28"/>
          <w:szCs w:val="28"/>
        </w:rPr>
      </w:pPr>
      <w:r w:rsidRPr="003C6331">
        <w:rPr>
          <w:rFonts w:cs="Times New Roman"/>
          <w:sz w:val="28"/>
          <w:szCs w:val="28"/>
        </w:rPr>
        <w:t xml:space="preserve">Создание условий для поддержки и развития талантов и профессионального роста кадров. </w:t>
      </w:r>
    </w:p>
    <w:p w14:paraId="226C9969" w14:textId="77777777" w:rsidR="00E863AA" w:rsidRPr="003C6331" w:rsidRDefault="00E863AA" w:rsidP="00D34697">
      <w:pPr>
        <w:pStyle w:val="a3"/>
        <w:numPr>
          <w:ilvl w:val="0"/>
          <w:numId w:val="5"/>
        </w:numPr>
        <w:tabs>
          <w:tab w:val="left" w:pos="709"/>
        </w:tabs>
        <w:spacing w:line="276" w:lineRule="auto"/>
        <w:rPr>
          <w:rFonts w:cs="Times New Roman"/>
          <w:sz w:val="28"/>
          <w:szCs w:val="28"/>
        </w:rPr>
      </w:pPr>
      <w:r w:rsidRPr="003C6331">
        <w:rPr>
          <w:rFonts w:cs="Times New Roman"/>
          <w:sz w:val="28"/>
          <w:szCs w:val="28"/>
        </w:rPr>
        <w:t>Получение новых знаний за счет развития и поддержки фундаментальных исследований, а также поддержка развития наукоемкого бизнеса.</w:t>
      </w:r>
    </w:p>
    <w:p w14:paraId="3B4609DE" w14:textId="77777777" w:rsidR="00E863AA" w:rsidRPr="003C6331" w:rsidRDefault="00E863AA" w:rsidP="00D34697">
      <w:pPr>
        <w:pStyle w:val="a3"/>
        <w:numPr>
          <w:ilvl w:val="0"/>
          <w:numId w:val="5"/>
        </w:numPr>
        <w:tabs>
          <w:tab w:val="left" w:pos="709"/>
        </w:tabs>
        <w:spacing w:line="276" w:lineRule="auto"/>
        <w:rPr>
          <w:rFonts w:cs="Times New Roman"/>
          <w:sz w:val="28"/>
          <w:szCs w:val="28"/>
        </w:rPr>
      </w:pPr>
      <w:r w:rsidRPr="003C6331">
        <w:rPr>
          <w:rFonts w:cs="Times New Roman"/>
          <w:sz w:val="28"/>
          <w:szCs w:val="28"/>
        </w:rPr>
        <w:t>Развитие научного и научно-производственного сотрудничества, кооперации, коллаборации между заинтересованными участниками.</w:t>
      </w:r>
    </w:p>
    <w:p w14:paraId="08F55062" w14:textId="77777777" w:rsidR="00E863AA" w:rsidRPr="00D82C4E" w:rsidRDefault="00E863AA" w:rsidP="00D34697">
      <w:pPr>
        <w:pStyle w:val="a3"/>
        <w:numPr>
          <w:ilvl w:val="0"/>
          <w:numId w:val="5"/>
        </w:numPr>
        <w:tabs>
          <w:tab w:val="left" w:pos="709"/>
        </w:tabs>
        <w:spacing w:line="276" w:lineRule="auto"/>
        <w:rPr>
          <w:rFonts w:cs="Times New Roman"/>
          <w:sz w:val="28"/>
          <w:szCs w:val="28"/>
        </w:rPr>
      </w:pPr>
      <w:r w:rsidRPr="00D82C4E">
        <w:rPr>
          <w:rFonts w:cs="Times New Roman"/>
          <w:sz w:val="28"/>
          <w:szCs w:val="28"/>
        </w:rPr>
        <w:t>Цифровая трансформация сферы науки и высшего образования.</w:t>
      </w:r>
    </w:p>
    <w:p w14:paraId="4619850F" w14:textId="77777777" w:rsidR="00E863AA" w:rsidRPr="00D82C4E" w:rsidRDefault="008B7280" w:rsidP="00D34697">
      <w:pPr>
        <w:pStyle w:val="a3"/>
        <w:numPr>
          <w:ilvl w:val="0"/>
          <w:numId w:val="5"/>
        </w:numPr>
        <w:tabs>
          <w:tab w:val="left" w:pos="709"/>
        </w:tabs>
        <w:spacing w:line="276" w:lineRule="auto"/>
        <w:rPr>
          <w:rFonts w:cs="Times New Roman"/>
          <w:sz w:val="28"/>
          <w:szCs w:val="28"/>
        </w:rPr>
      </w:pPr>
      <w:r w:rsidRPr="00D82C4E">
        <w:rPr>
          <w:rFonts w:cs="Times New Roman"/>
          <w:sz w:val="28"/>
          <w:szCs w:val="28"/>
        </w:rPr>
        <w:lastRenderedPageBreak/>
        <w:t>Увеличение доли высшего образования в валовом внутреннем продукте Иркутской области посредством п</w:t>
      </w:r>
      <w:r w:rsidR="00E863AA" w:rsidRPr="00D82C4E">
        <w:rPr>
          <w:rFonts w:cs="Times New Roman"/>
          <w:sz w:val="28"/>
          <w:szCs w:val="28"/>
        </w:rPr>
        <w:t>овышени</w:t>
      </w:r>
      <w:r w:rsidRPr="00D82C4E">
        <w:rPr>
          <w:rFonts w:cs="Times New Roman"/>
          <w:sz w:val="28"/>
          <w:szCs w:val="28"/>
        </w:rPr>
        <w:t>я</w:t>
      </w:r>
      <w:r w:rsidR="00E863AA" w:rsidRPr="00D82C4E">
        <w:rPr>
          <w:rFonts w:cs="Times New Roman"/>
          <w:sz w:val="28"/>
          <w:szCs w:val="28"/>
        </w:rPr>
        <w:t xml:space="preserve"> экспортного потенциала и конкурентоспособности ре</w:t>
      </w:r>
      <w:r w:rsidRPr="00D82C4E">
        <w:rPr>
          <w:rFonts w:cs="Times New Roman"/>
          <w:sz w:val="28"/>
          <w:szCs w:val="28"/>
        </w:rPr>
        <w:t>гионального высшего образования.</w:t>
      </w:r>
      <w:r w:rsidR="00E863AA" w:rsidRPr="00D82C4E">
        <w:rPr>
          <w:rFonts w:cs="Times New Roman"/>
          <w:sz w:val="28"/>
          <w:szCs w:val="28"/>
        </w:rPr>
        <w:t xml:space="preserve"> </w:t>
      </w:r>
    </w:p>
    <w:p w14:paraId="5C1278E6" w14:textId="30C91A25" w:rsidR="006A3D51" w:rsidRPr="00926747" w:rsidRDefault="006A3D51" w:rsidP="00D34697">
      <w:pPr>
        <w:spacing w:line="276" w:lineRule="auto"/>
        <w:ind w:firstLine="709"/>
        <w:rPr>
          <w:rFonts w:cs="Times New Roman"/>
          <w:sz w:val="28"/>
          <w:szCs w:val="28"/>
        </w:rPr>
      </w:pPr>
      <w:r w:rsidRPr="000F29FF">
        <w:rPr>
          <w:rFonts w:cs="Times New Roman"/>
          <w:sz w:val="28"/>
          <w:szCs w:val="28"/>
        </w:rPr>
        <w:t xml:space="preserve">Концепция развития системы </w:t>
      </w:r>
      <w:r w:rsidRPr="005D1D82">
        <w:rPr>
          <w:rFonts w:cs="Times New Roman"/>
          <w:sz w:val="28"/>
          <w:szCs w:val="28"/>
        </w:rPr>
        <w:t>высшего образования Иркутской</w:t>
      </w:r>
      <w:r w:rsidRPr="000F29FF">
        <w:rPr>
          <w:rFonts w:cs="Times New Roman"/>
          <w:sz w:val="28"/>
          <w:szCs w:val="28"/>
        </w:rPr>
        <w:t xml:space="preserve"> области и реализующ</w:t>
      </w:r>
      <w:r w:rsidR="000F29FF" w:rsidRPr="000F29FF">
        <w:rPr>
          <w:rFonts w:cs="Times New Roman"/>
          <w:sz w:val="28"/>
          <w:szCs w:val="28"/>
        </w:rPr>
        <w:t xml:space="preserve">ий ее комплекс </w:t>
      </w:r>
      <w:r w:rsidRPr="000F29FF">
        <w:rPr>
          <w:rFonts w:cs="Times New Roman"/>
          <w:sz w:val="28"/>
          <w:szCs w:val="28"/>
        </w:rPr>
        <w:t>мероприятий позволит создать механизм поступательных позитивных системных изменений</w:t>
      </w:r>
      <w:r w:rsidRPr="00926747">
        <w:rPr>
          <w:rFonts w:cs="Times New Roman"/>
          <w:sz w:val="28"/>
          <w:szCs w:val="28"/>
        </w:rPr>
        <w:t xml:space="preserve"> в образовании </w:t>
      </w:r>
      <w:r w:rsidR="003D7B26" w:rsidRPr="00926747">
        <w:rPr>
          <w:rFonts w:cs="Times New Roman"/>
          <w:sz w:val="28"/>
          <w:szCs w:val="28"/>
        </w:rPr>
        <w:t>региона, а именно</w:t>
      </w:r>
      <w:r w:rsidRPr="00926747">
        <w:rPr>
          <w:rFonts w:cs="Times New Roman"/>
          <w:sz w:val="28"/>
          <w:szCs w:val="28"/>
        </w:rPr>
        <w:t>:</w:t>
      </w:r>
    </w:p>
    <w:p w14:paraId="4BB4F156" w14:textId="77777777" w:rsidR="006A3D51" w:rsidRPr="001F46D2" w:rsidRDefault="006A3D51" w:rsidP="00D34697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rPr>
          <w:rFonts w:cs="Times New Roman"/>
          <w:sz w:val="28"/>
          <w:szCs w:val="28"/>
        </w:rPr>
      </w:pPr>
      <w:r w:rsidRPr="001F46D2">
        <w:rPr>
          <w:rFonts w:cs="Times New Roman"/>
          <w:sz w:val="28"/>
          <w:szCs w:val="28"/>
        </w:rPr>
        <w:t xml:space="preserve">объединить усилия </w:t>
      </w:r>
      <w:r w:rsidR="003D7B26" w:rsidRPr="001F46D2">
        <w:rPr>
          <w:rFonts w:cs="Times New Roman"/>
          <w:sz w:val="28"/>
          <w:szCs w:val="28"/>
        </w:rPr>
        <w:t>вузовск</w:t>
      </w:r>
      <w:r w:rsidR="008B1512">
        <w:rPr>
          <w:rFonts w:cs="Times New Roman"/>
          <w:sz w:val="28"/>
          <w:szCs w:val="28"/>
        </w:rPr>
        <w:t>ого сообщества</w:t>
      </w:r>
      <w:r w:rsidRPr="001F46D2">
        <w:rPr>
          <w:rFonts w:cs="Times New Roman"/>
          <w:sz w:val="28"/>
          <w:szCs w:val="28"/>
        </w:rPr>
        <w:t>, бизнеса</w:t>
      </w:r>
      <w:r w:rsidR="003D7B26" w:rsidRPr="001F46D2">
        <w:rPr>
          <w:rFonts w:cs="Times New Roman"/>
          <w:sz w:val="28"/>
          <w:szCs w:val="28"/>
        </w:rPr>
        <w:t xml:space="preserve"> и органов </w:t>
      </w:r>
      <w:r w:rsidR="008B1512">
        <w:rPr>
          <w:rFonts w:cs="Times New Roman"/>
          <w:sz w:val="28"/>
          <w:szCs w:val="28"/>
        </w:rPr>
        <w:t xml:space="preserve">государственной власти и местного самоуправления </w:t>
      </w:r>
      <w:r w:rsidRPr="001F46D2">
        <w:rPr>
          <w:rFonts w:cs="Times New Roman"/>
          <w:sz w:val="28"/>
          <w:szCs w:val="28"/>
        </w:rPr>
        <w:t xml:space="preserve">для подготовки востребованных </w:t>
      </w:r>
      <w:r w:rsidR="003D7B26" w:rsidRPr="001F46D2">
        <w:rPr>
          <w:rFonts w:cs="Times New Roman"/>
          <w:sz w:val="28"/>
          <w:szCs w:val="28"/>
        </w:rPr>
        <w:t xml:space="preserve">рынком труда </w:t>
      </w:r>
      <w:r w:rsidRPr="001F46D2">
        <w:rPr>
          <w:rFonts w:cs="Times New Roman"/>
          <w:sz w:val="28"/>
          <w:szCs w:val="28"/>
        </w:rPr>
        <w:t>квалифицированных специалистов;</w:t>
      </w:r>
    </w:p>
    <w:p w14:paraId="779B4BA7" w14:textId="77777777" w:rsidR="008F2276" w:rsidRPr="001F46D2" w:rsidRDefault="006A3D51" w:rsidP="00D34697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1F46D2">
        <w:rPr>
          <w:rFonts w:cs="Times New Roman"/>
          <w:sz w:val="28"/>
          <w:szCs w:val="28"/>
        </w:rPr>
        <w:t xml:space="preserve">повысить качество </w:t>
      </w:r>
      <w:r w:rsidR="003D7B26" w:rsidRPr="001F46D2">
        <w:rPr>
          <w:rFonts w:cs="Times New Roman"/>
          <w:sz w:val="28"/>
          <w:szCs w:val="28"/>
        </w:rPr>
        <w:t>высшего</w:t>
      </w:r>
      <w:r w:rsidRPr="001F46D2">
        <w:rPr>
          <w:rFonts w:cs="Times New Roman"/>
          <w:sz w:val="28"/>
          <w:szCs w:val="28"/>
        </w:rPr>
        <w:t xml:space="preserve"> образования;</w:t>
      </w:r>
    </w:p>
    <w:p w14:paraId="1BB23696" w14:textId="61EC456A" w:rsidR="003D7B26" w:rsidRPr="001F46D2" w:rsidRDefault="003D7B26" w:rsidP="00D34697">
      <w:pPr>
        <w:pStyle w:val="a3"/>
        <w:numPr>
          <w:ilvl w:val="0"/>
          <w:numId w:val="7"/>
        </w:numPr>
        <w:tabs>
          <w:tab w:val="left" w:pos="709"/>
        </w:tabs>
        <w:spacing w:line="276" w:lineRule="auto"/>
        <w:rPr>
          <w:rFonts w:cs="Times New Roman"/>
          <w:sz w:val="28"/>
          <w:szCs w:val="28"/>
        </w:rPr>
      </w:pPr>
      <w:r w:rsidRPr="001F46D2">
        <w:rPr>
          <w:rFonts w:cs="Times New Roman"/>
          <w:sz w:val="28"/>
          <w:szCs w:val="28"/>
        </w:rPr>
        <w:t>повысить</w:t>
      </w:r>
      <w:r w:rsidR="008B1512">
        <w:rPr>
          <w:rFonts w:cs="Times New Roman"/>
          <w:sz w:val="28"/>
          <w:szCs w:val="28"/>
        </w:rPr>
        <w:t xml:space="preserve"> глобальную </w:t>
      </w:r>
      <w:r w:rsidR="0059666D" w:rsidRPr="001F46D2">
        <w:rPr>
          <w:rFonts w:cs="Times New Roman"/>
          <w:sz w:val="28"/>
          <w:szCs w:val="28"/>
        </w:rPr>
        <w:t>конкурентоспособность</w:t>
      </w:r>
      <w:r w:rsidR="008B1512">
        <w:rPr>
          <w:rFonts w:cs="Times New Roman"/>
          <w:sz w:val="28"/>
          <w:szCs w:val="28"/>
        </w:rPr>
        <w:t xml:space="preserve"> </w:t>
      </w:r>
      <w:r w:rsidR="00AD15E2">
        <w:rPr>
          <w:rFonts w:cs="Times New Roman"/>
          <w:sz w:val="28"/>
          <w:szCs w:val="28"/>
        </w:rPr>
        <w:t xml:space="preserve">образовательных </w:t>
      </w:r>
      <w:r w:rsidR="008B1512">
        <w:rPr>
          <w:rFonts w:cs="Times New Roman"/>
          <w:sz w:val="28"/>
          <w:szCs w:val="28"/>
        </w:rPr>
        <w:t>организаций высшего образования, расположенных на территории Иркутской области</w:t>
      </w:r>
      <w:r w:rsidRPr="001F46D2">
        <w:rPr>
          <w:rFonts w:cs="Times New Roman"/>
          <w:sz w:val="28"/>
          <w:szCs w:val="28"/>
        </w:rPr>
        <w:t>;</w:t>
      </w:r>
    </w:p>
    <w:p w14:paraId="1EE4E825" w14:textId="77777777" w:rsidR="003D7B26" w:rsidRPr="001F46D2" w:rsidRDefault="003D7B26" w:rsidP="00D34697">
      <w:pPr>
        <w:pStyle w:val="a3"/>
        <w:numPr>
          <w:ilvl w:val="0"/>
          <w:numId w:val="7"/>
        </w:numPr>
        <w:tabs>
          <w:tab w:val="left" w:pos="709"/>
        </w:tabs>
        <w:spacing w:line="276" w:lineRule="auto"/>
        <w:rPr>
          <w:rFonts w:cs="Times New Roman"/>
          <w:sz w:val="28"/>
          <w:szCs w:val="28"/>
        </w:rPr>
      </w:pPr>
      <w:r w:rsidRPr="001F46D2">
        <w:rPr>
          <w:rFonts w:cs="Times New Roman"/>
          <w:sz w:val="28"/>
          <w:szCs w:val="28"/>
        </w:rPr>
        <w:t xml:space="preserve">привлечь дополнительные инвестиции в </w:t>
      </w:r>
      <w:r w:rsidR="008B1512">
        <w:rPr>
          <w:rFonts w:cs="Times New Roman"/>
          <w:sz w:val="28"/>
          <w:szCs w:val="28"/>
        </w:rPr>
        <w:t>систему высшего образования</w:t>
      </w:r>
      <w:r w:rsidRPr="001F46D2">
        <w:rPr>
          <w:rFonts w:cs="Times New Roman"/>
          <w:sz w:val="28"/>
          <w:szCs w:val="28"/>
        </w:rPr>
        <w:t xml:space="preserve"> региона.</w:t>
      </w:r>
    </w:p>
    <w:p w14:paraId="4EAA8A23" w14:textId="77777777" w:rsidR="003F5C66" w:rsidRDefault="003F5C66" w:rsidP="00D34697">
      <w:pPr>
        <w:tabs>
          <w:tab w:val="left" w:pos="709"/>
        </w:tabs>
        <w:spacing w:line="276" w:lineRule="auto"/>
        <w:rPr>
          <w:rFonts w:cs="Times New Roman"/>
          <w:sz w:val="28"/>
          <w:szCs w:val="28"/>
        </w:rPr>
      </w:pPr>
      <w:r w:rsidRPr="00926747">
        <w:rPr>
          <w:rFonts w:cs="Times New Roman"/>
          <w:sz w:val="28"/>
          <w:szCs w:val="28"/>
        </w:rPr>
        <w:t>Актуальность разработки и реализации Концепции развития системы высшего образования в Иркутской области основана на существующих вызовах социально-экономического развития Иркутской области, а также</w:t>
      </w:r>
      <w:r w:rsidR="008B1512">
        <w:rPr>
          <w:rFonts w:cs="Times New Roman"/>
          <w:sz w:val="28"/>
          <w:szCs w:val="28"/>
        </w:rPr>
        <w:t xml:space="preserve"> </w:t>
      </w:r>
      <w:r w:rsidR="008B1512" w:rsidRPr="00926747">
        <w:rPr>
          <w:rFonts w:cs="Times New Roman"/>
          <w:sz w:val="28"/>
          <w:szCs w:val="28"/>
        </w:rPr>
        <w:t>проблемных зон</w:t>
      </w:r>
      <w:r w:rsidR="008B1512">
        <w:rPr>
          <w:rFonts w:cs="Times New Roman"/>
          <w:sz w:val="28"/>
          <w:szCs w:val="28"/>
        </w:rPr>
        <w:t xml:space="preserve">, </w:t>
      </w:r>
      <w:r w:rsidRPr="00926747">
        <w:rPr>
          <w:rFonts w:cs="Times New Roman"/>
          <w:sz w:val="28"/>
          <w:szCs w:val="28"/>
        </w:rPr>
        <w:t xml:space="preserve">выявленных в результате </w:t>
      </w:r>
      <w:r w:rsidRPr="00926747">
        <w:rPr>
          <w:rFonts w:cs="Times New Roman"/>
          <w:sz w:val="28"/>
          <w:szCs w:val="28"/>
          <w:lang w:val="en-US"/>
        </w:rPr>
        <w:t>SWOT</w:t>
      </w:r>
      <w:r w:rsidRPr="00926747">
        <w:rPr>
          <w:rFonts w:cs="Times New Roman"/>
          <w:sz w:val="28"/>
          <w:szCs w:val="28"/>
        </w:rPr>
        <w:t>-анализа системы</w:t>
      </w:r>
      <w:r w:rsidR="00312F52">
        <w:rPr>
          <w:rFonts w:cs="Times New Roman"/>
          <w:sz w:val="28"/>
          <w:szCs w:val="28"/>
        </w:rPr>
        <w:t xml:space="preserve"> высшего образования</w:t>
      </w:r>
      <w:r w:rsidRPr="00926747">
        <w:rPr>
          <w:rFonts w:cs="Times New Roman"/>
          <w:sz w:val="28"/>
          <w:szCs w:val="28"/>
        </w:rPr>
        <w:t xml:space="preserve">, выполненного </w:t>
      </w:r>
      <w:r w:rsidR="008B1512">
        <w:rPr>
          <w:rFonts w:cs="Times New Roman"/>
          <w:sz w:val="28"/>
          <w:szCs w:val="28"/>
        </w:rPr>
        <w:t>организациями высшего образования</w:t>
      </w:r>
      <w:r w:rsidRPr="00926747">
        <w:rPr>
          <w:rFonts w:cs="Times New Roman"/>
          <w:sz w:val="28"/>
          <w:szCs w:val="28"/>
        </w:rPr>
        <w:t xml:space="preserve"> региона.</w:t>
      </w:r>
    </w:p>
    <w:p w14:paraId="7F82517A" w14:textId="77777777" w:rsidR="00166310" w:rsidRPr="00926747" w:rsidRDefault="00166310" w:rsidP="00D34697">
      <w:pPr>
        <w:tabs>
          <w:tab w:val="left" w:pos="709"/>
        </w:tabs>
        <w:spacing w:line="276" w:lineRule="auto"/>
        <w:rPr>
          <w:rFonts w:cs="Times New Roman"/>
          <w:sz w:val="28"/>
          <w:szCs w:val="28"/>
        </w:rPr>
      </w:pPr>
    </w:p>
    <w:p w14:paraId="457CC3AF" w14:textId="77777777" w:rsidR="003D7B26" w:rsidRPr="00151CCC" w:rsidRDefault="00926747" w:rsidP="00D34697">
      <w:pPr>
        <w:pStyle w:val="aa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151CCC">
        <w:rPr>
          <w:rFonts w:ascii="Times New Roman" w:hAnsi="Times New Roman"/>
          <w:b/>
          <w:sz w:val="28"/>
          <w:szCs w:val="28"/>
        </w:rPr>
        <w:t>Вызовы социально-экономичес</w:t>
      </w:r>
      <w:r w:rsidR="00166310" w:rsidRPr="00151CCC">
        <w:rPr>
          <w:rFonts w:ascii="Times New Roman" w:hAnsi="Times New Roman"/>
          <w:b/>
          <w:sz w:val="28"/>
          <w:szCs w:val="28"/>
        </w:rPr>
        <w:t>кого развития Иркутской области</w:t>
      </w:r>
    </w:p>
    <w:p w14:paraId="5E6BEEE8" w14:textId="1A46F8D7" w:rsidR="00926747" w:rsidRDefault="00B006C6" w:rsidP="00D3469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Вызовы социально-экономического развития Иркутской области сформулированы в соответствии </w:t>
      </w:r>
      <w:r w:rsidR="009F0401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</w:t>
      </w:r>
      <w:r w:rsidR="008B7280">
        <w:rPr>
          <w:sz w:val="28"/>
          <w:szCs w:val="28"/>
        </w:rPr>
        <w:t>«П</w:t>
      </w:r>
      <w:r>
        <w:rPr>
          <w:sz w:val="28"/>
          <w:szCs w:val="28"/>
        </w:rPr>
        <w:t xml:space="preserve">рогнозом баланса трудовых ресурсов </w:t>
      </w:r>
      <w:r w:rsidRPr="00B006C6">
        <w:rPr>
          <w:sz w:val="28"/>
          <w:szCs w:val="28"/>
        </w:rPr>
        <w:t>Иркутской области</w:t>
      </w:r>
      <w:r w:rsidR="008B7280">
        <w:rPr>
          <w:sz w:val="28"/>
          <w:szCs w:val="28"/>
        </w:rPr>
        <w:t>»</w:t>
      </w:r>
      <w:r w:rsidR="00850458">
        <w:rPr>
          <w:rStyle w:val="af6"/>
          <w:sz w:val="28"/>
          <w:szCs w:val="28"/>
        </w:rPr>
        <w:endnoteReference w:id="1"/>
      </w:r>
      <w:r w:rsidR="007C43FC">
        <w:rPr>
          <w:sz w:val="28"/>
          <w:szCs w:val="28"/>
        </w:rPr>
        <w:t>, а так</w:t>
      </w:r>
      <w:r w:rsidR="00C60B5C" w:rsidRPr="00C60B5C">
        <w:rPr>
          <w:sz w:val="28"/>
          <w:szCs w:val="28"/>
        </w:rPr>
        <w:t xml:space="preserve">же на основе анализа проекта </w:t>
      </w:r>
      <w:r w:rsidR="00926747" w:rsidRPr="00C60B5C">
        <w:rPr>
          <w:sz w:val="28"/>
          <w:szCs w:val="28"/>
        </w:rPr>
        <w:t>стратегии социально-экономического развития региона</w:t>
      </w:r>
      <w:r w:rsidR="00926747" w:rsidRPr="003C6331">
        <w:rPr>
          <w:sz w:val="28"/>
          <w:szCs w:val="28"/>
        </w:rPr>
        <w:t>. В проекте</w:t>
      </w:r>
      <w:r w:rsidR="00926747">
        <w:rPr>
          <w:sz w:val="28"/>
          <w:szCs w:val="28"/>
        </w:rPr>
        <w:t xml:space="preserve"> стратегии сформулированы</w:t>
      </w:r>
      <w:r w:rsidR="00216D89">
        <w:rPr>
          <w:sz w:val="28"/>
          <w:szCs w:val="28"/>
        </w:rPr>
        <w:t xml:space="preserve"> слабые </w:t>
      </w:r>
      <w:r w:rsidR="00216D89" w:rsidRPr="005D1D82">
        <w:rPr>
          <w:sz w:val="28"/>
          <w:szCs w:val="28"/>
        </w:rPr>
        <w:t xml:space="preserve">стороны различных систем и факторов, влияющих как в общем на развитие региона, так </w:t>
      </w:r>
      <w:r w:rsidR="002E2A83" w:rsidRPr="005D1D82">
        <w:rPr>
          <w:sz w:val="28"/>
          <w:szCs w:val="28"/>
        </w:rPr>
        <w:t>и, в частности,</w:t>
      </w:r>
      <w:r w:rsidR="00216D89" w:rsidRPr="005D1D82">
        <w:rPr>
          <w:sz w:val="28"/>
          <w:szCs w:val="28"/>
        </w:rPr>
        <w:t xml:space="preserve"> на</w:t>
      </w:r>
      <w:r w:rsidR="00216D89">
        <w:rPr>
          <w:sz w:val="28"/>
          <w:szCs w:val="28"/>
        </w:rPr>
        <w:t xml:space="preserve"> развитие системы высшего образования, среди которых можно выделить следующие:</w:t>
      </w:r>
    </w:p>
    <w:p w14:paraId="6DB92E6B" w14:textId="77777777" w:rsidR="00216D89" w:rsidRPr="00F17284" w:rsidRDefault="009A7791" w:rsidP="00D34697">
      <w:pPr>
        <w:pStyle w:val="a3"/>
        <w:numPr>
          <w:ilvl w:val="0"/>
          <w:numId w:val="3"/>
        </w:num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Ф</w:t>
      </w:r>
      <w:r w:rsidR="00216D89" w:rsidRPr="00F17284">
        <w:rPr>
          <w:i/>
          <w:sz w:val="28"/>
          <w:szCs w:val="28"/>
        </w:rPr>
        <w:t>актор географического положения</w:t>
      </w:r>
      <w:r>
        <w:rPr>
          <w:i/>
          <w:sz w:val="28"/>
          <w:szCs w:val="28"/>
        </w:rPr>
        <w:t>:</w:t>
      </w:r>
    </w:p>
    <w:p w14:paraId="7436AD8A" w14:textId="77777777" w:rsidR="00216D89" w:rsidRPr="00C26508" w:rsidRDefault="00216D89" w:rsidP="00D34697">
      <w:pPr>
        <w:pStyle w:val="a3"/>
        <w:numPr>
          <w:ilvl w:val="1"/>
          <w:numId w:val="8"/>
        </w:numPr>
        <w:spacing w:line="276" w:lineRule="auto"/>
        <w:rPr>
          <w:sz w:val="28"/>
          <w:szCs w:val="28"/>
        </w:rPr>
      </w:pPr>
      <w:r w:rsidRPr="00C26508">
        <w:rPr>
          <w:sz w:val="28"/>
          <w:szCs w:val="28"/>
        </w:rPr>
        <w:t>регион удален как от основных рынков сбыта, так и ведущих образовательных центров страны;</w:t>
      </w:r>
    </w:p>
    <w:p w14:paraId="70AC6BE9" w14:textId="77777777" w:rsidR="00216D89" w:rsidRPr="00C26508" w:rsidRDefault="00216D89" w:rsidP="00D34697">
      <w:pPr>
        <w:pStyle w:val="a3"/>
        <w:numPr>
          <w:ilvl w:val="1"/>
          <w:numId w:val="8"/>
        </w:numPr>
        <w:spacing w:line="276" w:lineRule="auto"/>
        <w:rPr>
          <w:sz w:val="28"/>
          <w:szCs w:val="28"/>
        </w:rPr>
      </w:pPr>
      <w:r w:rsidRPr="00C26508">
        <w:rPr>
          <w:sz w:val="28"/>
          <w:szCs w:val="28"/>
        </w:rPr>
        <w:t>наблюдается крайне неравномерная плотность заселения территории региона</w:t>
      </w:r>
      <w:r w:rsidR="00A8023B">
        <w:rPr>
          <w:sz w:val="28"/>
          <w:szCs w:val="28"/>
        </w:rPr>
        <w:t>.</w:t>
      </w:r>
    </w:p>
    <w:p w14:paraId="21B4AF53" w14:textId="77777777" w:rsidR="00216D89" w:rsidRPr="00F17284" w:rsidRDefault="009A7791" w:rsidP="00D34697">
      <w:pPr>
        <w:pStyle w:val="a3"/>
        <w:numPr>
          <w:ilvl w:val="0"/>
          <w:numId w:val="3"/>
        </w:num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Ф</w:t>
      </w:r>
      <w:r w:rsidR="00216D89" w:rsidRPr="00F17284">
        <w:rPr>
          <w:i/>
          <w:sz w:val="28"/>
          <w:szCs w:val="28"/>
        </w:rPr>
        <w:t xml:space="preserve">актор социальной </w:t>
      </w:r>
      <w:r w:rsidR="00372884" w:rsidRPr="00F17284">
        <w:rPr>
          <w:i/>
          <w:sz w:val="28"/>
          <w:szCs w:val="28"/>
        </w:rPr>
        <w:t>сферы</w:t>
      </w:r>
      <w:r>
        <w:rPr>
          <w:i/>
          <w:sz w:val="28"/>
          <w:szCs w:val="28"/>
        </w:rPr>
        <w:t>:</w:t>
      </w:r>
    </w:p>
    <w:p w14:paraId="2BB6C95D" w14:textId="77777777" w:rsidR="008B1512" w:rsidRDefault="008B1512" w:rsidP="00D34697">
      <w:pPr>
        <w:pStyle w:val="a3"/>
        <w:numPr>
          <w:ilvl w:val="1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сокращение доли трудоспособного населения;</w:t>
      </w:r>
    </w:p>
    <w:p w14:paraId="1E57AFD5" w14:textId="77777777" w:rsidR="00216D89" w:rsidRPr="00C26508" w:rsidRDefault="008B1512" w:rsidP="00D34697">
      <w:pPr>
        <w:pStyle w:val="a3"/>
        <w:numPr>
          <w:ilvl w:val="1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недостаточный </w:t>
      </w:r>
      <w:r w:rsidR="00216D89" w:rsidRPr="00C26508">
        <w:rPr>
          <w:sz w:val="28"/>
          <w:szCs w:val="28"/>
        </w:rPr>
        <w:t>уровень развития инфраструктуры социальной сферы;</w:t>
      </w:r>
    </w:p>
    <w:p w14:paraId="250136F4" w14:textId="77777777" w:rsidR="00216D89" w:rsidRPr="00C26508" w:rsidRDefault="008B1512" w:rsidP="00D34697">
      <w:pPr>
        <w:pStyle w:val="a3"/>
        <w:numPr>
          <w:ilvl w:val="1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ограниченность доступности </w:t>
      </w:r>
      <w:r w:rsidR="00216D89" w:rsidRPr="00C26508">
        <w:rPr>
          <w:sz w:val="28"/>
          <w:szCs w:val="28"/>
        </w:rPr>
        <w:t>для населения</w:t>
      </w:r>
      <w:r>
        <w:rPr>
          <w:sz w:val="28"/>
          <w:szCs w:val="28"/>
        </w:rPr>
        <w:t xml:space="preserve"> отдаленных территорий </w:t>
      </w:r>
      <w:r w:rsidR="00216D89" w:rsidRPr="00C26508">
        <w:rPr>
          <w:sz w:val="28"/>
          <w:szCs w:val="28"/>
        </w:rPr>
        <w:t>услуг социальной сферы</w:t>
      </w:r>
      <w:r w:rsidR="009A7791">
        <w:rPr>
          <w:sz w:val="28"/>
          <w:szCs w:val="28"/>
        </w:rPr>
        <w:t>.</w:t>
      </w:r>
    </w:p>
    <w:p w14:paraId="3AA5E770" w14:textId="77777777" w:rsidR="00C26508" w:rsidRPr="00F17284" w:rsidRDefault="009A7791" w:rsidP="00D34697">
      <w:pPr>
        <w:pStyle w:val="a3"/>
        <w:numPr>
          <w:ilvl w:val="0"/>
          <w:numId w:val="3"/>
        </w:num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Ф</w:t>
      </w:r>
      <w:r w:rsidR="00C26508" w:rsidRPr="00F17284">
        <w:rPr>
          <w:i/>
          <w:sz w:val="28"/>
          <w:szCs w:val="28"/>
        </w:rPr>
        <w:t>актор рынка труда и демографии</w:t>
      </w:r>
      <w:r>
        <w:rPr>
          <w:i/>
          <w:sz w:val="28"/>
          <w:szCs w:val="28"/>
        </w:rPr>
        <w:t>:</w:t>
      </w:r>
    </w:p>
    <w:p w14:paraId="09AC8164" w14:textId="77777777" w:rsidR="00C26508" w:rsidRPr="00C26508" w:rsidRDefault="00C26508" w:rsidP="00D34697">
      <w:pPr>
        <w:pStyle w:val="a3"/>
        <w:numPr>
          <w:ilvl w:val="1"/>
          <w:numId w:val="10"/>
        </w:numPr>
        <w:spacing w:line="276" w:lineRule="auto"/>
        <w:rPr>
          <w:sz w:val="28"/>
          <w:szCs w:val="28"/>
        </w:rPr>
      </w:pPr>
      <w:r w:rsidRPr="00C26508">
        <w:rPr>
          <w:sz w:val="28"/>
          <w:szCs w:val="28"/>
        </w:rPr>
        <w:t>низкая доля высокотехнологичных производств, ориентация на добычу полезных ископаемых;</w:t>
      </w:r>
    </w:p>
    <w:p w14:paraId="39EC9AAB" w14:textId="77777777" w:rsidR="00C26508" w:rsidRPr="00C26508" w:rsidRDefault="008B1512" w:rsidP="00D34697">
      <w:pPr>
        <w:pStyle w:val="a3"/>
        <w:numPr>
          <w:ilvl w:val="1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несоответствие структуры выпуска специалистов с потребностью рынка труда в Иркутской области</w:t>
      </w:r>
      <w:r w:rsidR="00C26508" w:rsidRPr="00C26508">
        <w:rPr>
          <w:sz w:val="28"/>
          <w:szCs w:val="28"/>
        </w:rPr>
        <w:t>;</w:t>
      </w:r>
    </w:p>
    <w:p w14:paraId="44F65495" w14:textId="77777777" w:rsidR="00C26508" w:rsidRPr="00C26508" w:rsidRDefault="00C26508" w:rsidP="00D34697">
      <w:pPr>
        <w:pStyle w:val="a3"/>
        <w:numPr>
          <w:ilvl w:val="1"/>
          <w:numId w:val="10"/>
        </w:numPr>
        <w:spacing w:line="276" w:lineRule="auto"/>
        <w:rPr>
          <w:sz w:val="28"/>
          <w:szCs w:val="28"/>
        </w:rPr>
      </w:pPr>
      <w:r w:rsidRPr="00C26508">
        <w:rPr>
          <w:sz w:val="28"/>
          <w:szCs w:val="28"/>
        </w:rPr>
        <w:t>миграционн</w:t>
      </w:r>
      <w:r w:rsidR="008B1512">
        <w:rPr>
          <w:sz w:val="28"/>
          <w:szCs w:val="28"/>
        </w:rPr>
        <w:t>ый</w:t>
      </w:r>
      <w:r w:rsidRPr="00C26508">
        <w:rPr>
          <w:sz w:val="28"/>
          <w:szCs w:val="28"/>
        </w:rPr>
        <w:t xml:space="preserve"> отток населения</w:t>
      </w:r>
      <w:r w:rsidR="008B1512">
        <w:rPr>
          <w:sz w:val="28"/>
          <w:szCs w:val="28"/>
        </w:rPr>
        <w:t xml:space="preserve">, </w:t>
      </w:r>
      <w:r w:rsidRPr="00C26508">
        <w:rPr>
          <w:sz w:val="28"/>
          <w:szCs w:val="28"/>
        </w:rPr>
        <w:t>потер</w:t>
      </w:r>
      <w:r w:rsidR="008B1512">
        <w:rPr>
          <w:sz w:val="28"/>
          <w:szCs w:val="28"/>
        </w:rPr>
        <w:t>я</w:t>
      </w:r>
      <w:r w:rsidRPr="00C26508">
        <w:rPr>
          <w:sz w:val="28"/>
          <w:szCs w:val="28"/>
        </w:rPr>
        <w:t xml:space="preserve"> кадрового потенциала;</w:t>
      </w:r>
    </w:p>
    <w:p w14:paraId="3917B664" w14:textId="62B75A4E" w:rsidR="00C26508" w:rsidRPr="00C26508" w:rsidRDefault="00C26508" w:rsidP="00D34697">
      <w:pPr>
        <w:pStyle w:val="a3"/>
        <w:numPr>
          <w:ilvl w:val="1"/>
          <w:numId w:val="10"/>
        </w:numPr>
        <w:spacing w:line="276" w:lineRule="auto"/>
        <w:rPr>
          <w:sz w:val="28"/>
          <w:szCs w:val="28"/>
        </w:rPr>
      </w:pPr>
      <w:r w:rsidRPr="00C26508">
        <w:rPr>
          <w:sz w:val="28"/>
          <w:szCs w:val="28"/>
        </w:rPr>
        <w:t>структурный дисбаланс спроса и предложения на рынке труда, несоответствие профессионально-квалификационного состава безработных и востребованных специальностей;</w:t>
      </w:r>
    </w:p>
    <w:p w14:paraId="5DBCE122" w14:textId="3C86F142" w:rsidR="00C26508" w:rsidRPr="00C26508" w:rsidRDefault="00C26508" w:rsidP="00D34697">
      <w:pPr>
        <w:pStyle w:val="a3"/>
        <w:numPr>
          <w:ilvl w:val="1"/>
          <w:numId w:val="10"/>
        </w:numPr>
        <w:spacing w:line="276" w:lineRule="auto"/>
        <w:rPr>
          <w:sz w:val="28"/>
          <w:szCs w:val="28"/>
        </w:rPr>
      </w:pPr>
      <w:r w:rsidRPr="00C26508">
        <w:rPr>
          <w:sz w:val="28"/>
          <w:szCs w:val="28"/>
        </w:rPr>
        <w:t xml:space="preserve">уровень общей безработицы по </w:t>
      </w:r>
      <w:r w:rsidRPr="005D1D82">
        <w:rPr>
          <w:sz w:val="28"/>
          <w:szCs w:val="28"/>
        </w:rPr>
        <w:t>методологии М</w:t>
      </w:r>
      <w:r w:rsidR="002E2A83" w:rsidRPr="005D1D82">
        <w:rPr>
          <w:sz w:val="28"/>
          <w:szCs w:val="28"/>
        </w:rPr>
        <w:t>еждународной организации труда</w:t>
      </w:r>
      <w:r w:rsidRPr="005D1D82">
        <w:rPr>
          <w:sz w:val="28"/>
          <w:szCs w:val="28"/>
        </w:rPr>
        <w:t xml:space="preserve"> выше, чем в соседних регионах и в среднем</w:t>
      </w:r>
      <w:r w:rsidRPr="00C26508">
        <w:rPr>
          <w:sz w:val="28"/>
          <w:szCs w:val="28"/>
        </w:rPr>
        <w:t xml:space="preserve"> по стране;</w:t>
      </w:r>
    </w:p>
    <w:p w14:paraId="3215C825" w14:textId="77777777" w:rsidR="00C26508" w:rsidRPr="00C26508" w:rsidRDefault="00C26508" w:rsidP="00D34697">
      <w:pPr>
        <w:pStyle w:val="a3"/>
        <w:numPr>
          <w:ilvl w:val="1"/>
          <w:numId w:val="10"/>
        </w:numPr>
        <w:spacing w:line="276" w:lineRule="auto"/>
        <w:rPr>
          <w:sz w:val="28"/>
          <w:szCs w:val="28"/>
        </w:rPr>
      </w:pPr>
      <w:r w:rsidRPr="00C26508">
        <w:rPr>
          <w:sz w:val="28"/>
          <w:szCs w:val="28"/>
        </w:rPr>
        <w:t>высокий уровень занятости работников во вредных условиях труда</w:t>
      </w:r>
      <w:r w:rsidR="009A7791">
        <w:rPr>
          <w:sz w:val="28"/>
          <w:szCs w:val="28"/>
        </w:rPr>
        <w:t>.</w:t>
      </w:r>
    </w:p>
    <w:p w14:paraId="08ABF169" w14:textId="77777777" w:rsidR="00216D89" w:rsidRPr="00F17284" w:rsidRDefault="009A7791" w:rsidP="00D34697">
      <w:pPr>
        <w:pStyle w:val="a3"/>
        <w:numPr>
          <w:ilvl w:val="0"/>
          <w:numId w:val="3"/>
        </w:num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Ф</w:t>
      </w:r>
      <w:r w:rsidR="00C26508" w:rsidRPr="00F17284">
        <w:rPr>
          <w:i/>
          <w:sz w:val="28"/>
          <w:szCs w:val="28"/>
        </w:rPr>
        <w:t>актор научно-технического и инновационного потенциала</w:t>
      </w:r>
      <w:r>
        <w:rPr>
          <w:i/>
          <w:sz w:val="28"/>
          <w:szCs w:val="28"/>
        </w:rPr>
        <w:t>:</w:t>
      </w:r>
    </w:p>
    <w:p w14:paraId="475904F0" w14:textId="77777777" w:rsidR="00C26508" w:rsidRPr="00C26508" w:rsidRDefault="00C26508" w:rsidP="00D34697">
      <w:pPr>
        <w:pStyle w:val="a3"/>
        <w:numPr>
          <w:ilvl w:val="1"/>
          <w:numId w:val="3"/>
        </w:numPr>
        <w:spacing w:line="276" w:lineRule="auto"/>
        <w:rPr>
          <w:sz w:val="28"/>
          <w:szCs w:val="28"/>
        </w:rPr>
      </w:pPr>
      <w:r w:rsidRPr="00C26508">
        <w:rPr>
          <w:sz w:val="28"/>
          <w:szCs w:val="28"/>
        </w:rPr>
        <w:t>высокая стоимость, риски, длительная окупаемость нововведений;</w:t>
      </w:r>
    </w:p>
    <w:p w14:paraId="3D1F4314" w14:textId="77777777" w:rsidR="00C26508" w:rsidRPr="00C26508" w:rsidRDefault="00C26508" w:rsidP="00D34697">
      <w:pPr>
        <w:pStyle w:val="a3"/>
        <w:numPr>
          <w:ilvl w:val="1"/>
          <w:numId w:val="3"/>
        </w:numPr>
        <w:spacing w:line="276" w:lineRule="auto"/>
        <w:rPr>
          <w:sz w:val="28"/>
          <w:szCs w:val="28"/>
        </w:rPr>
      </w:pPr>
      <w:r w:rsidRPr="00C26508">
        <w:rPr>
          <w:sz w:val="28"/>
          <w:szCs w:val="28"/>
        </w:rPr>
        <w:t>высокая конкуренция со стороны импортных товаров;</w:t>
      </w:r>
    </w:p>
    <w:p w14:paraId="735D3293" w14:textId="5F5C2D9D" w:rsidR="00C26508" w:rsidRDefault="00C26508" w:rsidP="00D34697">
      <w:pPr>
        <w:pStyle w:val="a3"/>
        <w:numPr>
          <w:ilvl w:val="1"/>
          <w:numId w:val="3"/>
        </w:numPr>
        <w:spacing w:line="276" w:lineRule="auto"/>
        <w:rPr>
          <w:sz w:val="28"/>
          <w:szCs w:val="28"/>
        </w:rPr>
      </w:pPr>
      <w:r w:rsidRPr="00C26508">
        <w:rPr>
          <w:sz w:val="28"/>
          <w:szCs w:val="28"/>
        </w:rPr>
        <w:t xml:space="preserve">инерционность структуры научных разработок </w:t>
      </w:r>
      <w:r w:rsidR="002E2A83" w:rsidRPr="005D1D82">
        <w:rPr>
          <w:sz w:val="28"/>
          <w:szCs w:val="28"/>
        </w:rPr>
        <w:t>научно-исследовательских институтов</w:t>
      </w:r>
      <w:r w:rsidRPr="005D1D82">
        <w:rPr>
          <w:sz w:val="28"/>
          <w:szCs w:val="28"/>
        </w:rPr>
        <w:t xml:space="preserve"> и </w:t>
      </w:r>
      <w:r w:rsidR="002E2A83" w:rsidRPr="005D1D82">
        <w:rPr>
          <w:sz w:val="28"/>
          <w:szCs w:val="28"/>
        </w:rPr>
        <w:t>организаций высшего образования</w:t>
      </w:r>
      <w:r w:rsidRPr="005D1D82">
        <w:rPr>
          <w:sz w:val="28"/>
          <w:szCs w:val="28"/>
        </w:rPr>
        <w:t xml:space="preserve"> </w:t>
      </w:r>
      <w:r w:rsidR="002E2A83" w:rsidRPr="005D1D82">
        <w:rPr>
          <w:sz w:val="28"/>
          <w:szCs w:val="28"/>
        </w:rPr>
        <w:t xml:space="preserve">Иркутской </w:t>
      </w:r>
      <w:r w:rsidRPr="005D1D82">
        <w:rPr>
          <w:sz w:val="28"/>
          <w:szCs w:val="28"/>
        </w:rPr>
        <w:t>об</w:t>
      </w:r>
      <w:r w:rsidRPr="00C26508">
        <w:rPr>
          <w:sz w:val="28"/>
          <w:szCs w:val="28"/>
        </w:rPr>
        <w:t>ласти при переходе к рынку, снижение потенциала отраслевых НИИ, «фундаментальность» исследований.</w:t>
      </w:r>
    </w:p>
    <w:p w14:paraId="596A2936" w14:textId="77777777" w:rsidR="008F0560" w:rsidRDefault="008F0560" w:rsidP="00D34697">
      <w:pPr>
        <w:spacing w:line="276" w:lineRule="auto"/>
        <w:ind w:firstLine="709"/>
        <w:rPr>
          <w:rFonts w:cs="Times New Roman"/>
          <w:sz w:val="28"/>
          <w:szCs w:val="28"/>
        </w:rPr>
      </w:pPr>
    </w:p>
    <w:p w14:paraId="58BBE78A" w14:textId="77777777" w:rsidR="00312F52" w:rsidRPr="00DC71CA" w:rsidRDefault="00372884" w:rsidP="00D34697">
      <w:pPr>
        <w:spacing w:line="276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Таким образом можно выделить </w:t>
      </w:r>
      <w:r w:rsidR="00312F52" w:rsidRPr="00DC71CA">
        <w:rPr>
          <w:rFonts w:cs="Times New Roman"/>
          <w:sz w:val="28"/>
          <w:szCs w:val="28"/>
        </w:rPr>
        <w:t xml:space="preserve">ряд проблем, которые в ближайшей перспективе способны вызвать негативные </w:t>
      </w:r>
      <w:r w:rsidR="00996CB0">
        <w:rPr>
          <w:rFonts w:cs="Times New Roman"/>
          <w:sz w:val="28"/>
          <w:szCs w:val="28"/>
        </w:rPr>
        <w:t xml:space="preserve">социально-экономические </w:t>
      </w:r>
      <w:r w:rsidR="00312F52" w:rsidRPr="00DC71CA">
        <w:rPr>
          <w:rFonts w:cs="Times New Roman"/>
          <w:sz w:val="28"/>
          <w:szCs w:val="28"/>
        </w:rPr>
        <w:t>последствия</w:t>
      </w:r>
      <w:r>
        <w:rPr>
          <w:rFonts w:cs="Times New Roman"/>
          <w:sz w:val="28"/>
          <w:szCs w:val="28"/>
        </w:rPr>
        <w:t xml:space="preserve"> в регионе</w:t>
      </w:r>
      <w:r w:rsidR="00312F52">
        <w:rPr>
          <w:rFonts w:cs="Times New Roman"/>
          <w:sz w:val="28"/>
          <w:szCs w:val="28"/>
        </w:rPr>
        <w:t xml:space="preserve">, </w:t>
      </w:r>
      <w:r w:rsidR="00312F52" w:rsidRPr="00DC71CA">
        <w:rPr>
          <w:rFonts w:cs="Times New Roman"/>
          <w:sz w:val="28"/>
          <w:szCs w:val="28"/>
        </w:rPr>
        <w:t>именно:</w:t>
      </w:r>
    </w:p>
    <w:p w14:paraId="3BAE7AB1" w14:textId="12284C95" w:rsidR="00312F52" w:rsidRPr="009A7791" w:rsidRDefault="00312F52" w:rsidP="00D34697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rPr>
          <w:rFonts w:cs="Times New Roman"/>
          <w:sz w:val="28"/>
          <w:szCs w:val="28"/>
        </w:rPr>
      </w:pPr>
      <w:r w:rsidRPr="009A7791">
        <w:rPr>
          <w:rFonts w:cs="Times New Roman"/>
          <w:sz w:val="28"/>
          <w:szCs w:val="28"/>
        </w:rPr>
        <w:t>естественная убыль населения</w:t>
      </w:r>
      <w:r w:rsidR="008B1512">
        <w:rPr>
          <w:rFonts w:cs="Times New Roman"/>
          <w:sz w:val="28"/>
          <w:szCs w:val="28"/>
        </w:rPr>
        <w:t xml:space="preserve"> и миграция</w:t>
      </w:r>
      <w:r w:rsidR="00AD15E2">
        <w:rPr>
          <w:rFonts w:cs="Times New Roman"/>
          <w:sz w:val="28"/>
          <w:szCs w:val="28"/>
        </w:rPr>
        <w:t xml:space="preserve"> населения</w:t>
      </w:r>
      <w:r w:rsidRPr="009A7791">
        <w:rPr>
          <w:rFonts w:cs="Times New Roman"/>
          <w:sz w:val="28"/>
          <w:szCs w:val="28"/>
        </w:rPr>
        <w:t>;</w:t>
      </w:r>
    </w:p>
    <w:p w14:paraId="2FA59ECF" w14:textId="77777777" w:rsidR="00312F52" w:rsidRPr="009A7791" w:rsidRDefault="00312F52" w:rsidP="00D34697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rPr>
          <w:rFonts w:cs="Times New Roman"/>
          <w:sz w:val="28"/>
          <w:szCs w:val="28"/>
        </w:rPr>
      </w:pPr>
      <w:r w:rsidRPr="009A7791">
        <w:rPr>
          <w:rFonts w:cs="Times New Roman"/>
          <w:sz w:val="28"/>
          <w:szCs w:val="28"/>
        </w:rPr>
        <w:t>дефицит квалифицированных кадров</w:t>
      </w:r>
      <w:r w:rsidR="008B1512">
        <w:rPr>
          <w:rFonts w:cs="Times New Roman"/>
          <w:sz w:val="28"/>
          <w:szCs w:val="28"/>
        </w:rPr>
        <w:t xml:space="preserve"> в отдельных отраслях экономики и социальной сферы</w:t>
      </w:r>
      <w:r w:rsidRPr="009A7791">
        <w:rPr>
          <w:rFonts w:cs="Times New Roman"/>
          <w:sz w:val="28"/>
          <w:szCs w:val="28"/>
        </w:rPr>
        <w:t>;</w:t>
      </w:r>
    </w:p>
    <w:p w14:paraId="7FCA421D" w14:textId="77777777" w:rsidR="00312F52" w:rsidRPr="009A7791" w:rsidRDefault="00312F52" w:rsidP="00D34697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rPr>
          <w:rFonts w:cs="Times New Roman"/>
          <w:sz w:val="28"/>
          <w:szCs w:val="28"/>
        </w:rPr>
      </w:pPr>
      <w:r w:rsidRPr="009A7791">
        <w:rPr>
          <w:rFonts w:cs="Times New Roman"/>
          <w:sz w:val="28"/>
          <w:szCs w:val="28"/>
        </w:rPr>
        <w:t>несоответствие структуры трудовых ресурсов потребностям рынка труда;</w:t>
      </w:r>
    </w:p>
    <w:p w14:paraId="0D57475A" w14:textId="77777777" w:rsidR="00BB13F8" w:rsidRPr="005D1D82" w:rsidRDefault="00312F52" w:rsidP="00D34697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rPr>
          <w:rFonts w:cs="Times New Roman"/>
          <w:sz w:val="28"/>
          <w:szCs w:val="28"/>
        </w:rPr>
      </w:pPr>
      <w:r w:rsidRPr="009A7791">
        <w:rPr>
          <w:rFonts w:cs="Times New Roman"/>
          <w:sz w:val="28"/>
          <w:szCs w:val="28"/>
        </w:rPr>
        <w:t>низкая привлекательность</w:t>
      </w:r>
      <w:r w:rsidR="008B1512">
        <w:rPr>
          <w:rFonts w:cs="Times New Roman"/>
          <w:sz w:val="28"/>
          <w:szCs w:val="28"/>
        </w:rPr>
        <w:t xml:space="preserve"> социальной, транспортной инфраструктуры </w:t>
      </w:r>
      <w:r w:rsidRPr="005D1D82">
        <w:rPr>
          <w:rFonts w:cs="Times New Roman"/>
          <w:sz w:val="28"/>
          <w:szCs w:val="28"/>
        </w:rPr>
        <w:t>региона</w:t>
      </w:r>
      <w:r w:rsidR="00372884" w:rsidRPr="005D1D82">
        <w:rPr>
          <w:rFonts w:cs="Times New Roman"/>
          <w:sz w:val="28"/>
          <w:szCs w:val="28"/>
        </w:rPr>
        <w:t xml:space="preserve"> для молодежи</w:t>
      </w:r>
      <w:r w:rsidRPr="005D1D82">
        <w:rPr>
          <w:rFonts w:cs="Times New Roman"/>
          <w:sz w:val="28"/>
          <w:szCs w:val="28"/>
        </w:rPr>
        <w:t>.</w:t>
      </w:r>
    </w:p>
    <w:p w14:paraId="68590210" w14:textId="0C89195B" w:rsidR="00151CCC" w:rsidRPr="00BB13F8" w:rsidRDefault="00A8023B" w:rsidP="00D34697">
      <w:pPr>
        <w:spacing w:line="276" w:lineRule="auto"/>
        <w:ind w:firstLine="709"/>
        <w:rPr>
          <w:rFonts w:cs="Times New Roman"/>
          <w:sz w:val="28"/>
          <w:szCs w:val="28"/>
        </w:rPr>
      </w:pPr>
      <w:r w:rsidRPr="005D1D82">
        <w:rPr>
          <w:rFonts w:cs="Times New Roman"/>
          <w:sz w:val="28"/>
          <w:szCs w:val="28"/>
        </w:rPr>
        <w:t>Вызовы социально</w:t>
      </w:r>
      <w:r w:rsidR="002E2A83" w:rsidRPr="005D1D82">
        <w:rPr>
          <w:rFonts w:cs="Times New Roman"/>
          <w:sz w:val="28"/>
          <w:szCs w:val="28"/>
        </w:rPr>
        <w:t>-</w:t>
      </w:r>
      <w:r w:rsidRPr="005D1D82">
        <w:rPr>
          <w:rFonts w:cs="Times New Roman"/>
          <w:sz w:val="28"/>
          <w:szCs w:val="28"/>
        </w:rPr>
        <w:t>экономического</w:t>
      </w:r>
      <w:r w:rsidRPr="00BB13F8">
        <w:rPr>
          <w:rFonts w:cs="Times New Roman"/>
          <w:sz w:val="28"/>
          <w:szCs w:val="28"/>
        </w:rPr>
        <w:t xml:space="preserve"> развития Иркутской области должн</w:t>
      </w:r>
      <w:r w:rsidR="008B1512">
        <w:rPr>
          <w:rFonts w:cs="Times New Roman"/>
          <w:sz w:val="28"/>
          <w:szCs w:val="28"/>
        </w:rPr>
        <w:t>ы</w:t>
      </w:r>
      <w:r w:rsidRPr="00BB13F8">
        <w:rPr>
          <w:rFonts w:cs="Times New Roman"/>
          <w:sz w:val="28"/>
          <w:szCs w:val="28"/>
        </w:rPr>
        <w:t xml:space="preserve"> </w:t>
      </w:r>
      <w:r w:rsidR="008B1512">
        <w:rPr>
          <w:rFonts w:cs="Times New Roman"/>
          <w:sz w:val="28"/>
          <w:szCs w:val="28"/>
        </w:rPr>
        <w:t>стать «точками роста» и «</w:t>
      </w:r>
      <w:r w:rsidR="00E04C2A">
        <w:rPr>
          <w:rFonts w:cs="Times New Roman"/>
          <w:sz w:val="28"/>
          <w:szCs w:val="28"/>
        </w:rPr>
        <w:t>пространствами</w:t>
      </w:r>
      <w:r w:rsidR="008B1512">
        <w:rPr>
          <w:rFonts w:cs="Times New Roman"/>
          <w:sz w:val="28"/>
          <w:szCs w:val="28"/>
        </w:rPr>
        <w:t xml:space="preserve"> возможностей» для </w:t>
      </w:r>
      <w:r w:rsidRPr="00BB13F8">
        <w:rPr>
          <w:rFonts w:cs="Times New Roman"/>
          <w:sz w:val="28"/>
          <w:szCs w:val="28"/>
        </w:rPr>
        <w:t>систем</w:t>
      </w:r>
      <w:r w:rsidR="008B1512">
        <w:rPr>
          <w:rFonts w:cs="Times New Roman"/>
          <w:sz w:val="28"/>
          <w:szCs w:val="28"/>
        </w:rPr>
        <w:t>ы</w:t>
      </w:r>
      <w:r w:rsidRPr="00BB13F8">
        <w:rPr>
          <w:rFonts w:cs="Times New Roman"/>
          <w:sz w:val="28"/>
          <w:szCs w:val="28"/>
        </w:rPr>
        <w:t xml:space="preserve"> высшего образования региона.</w:t>
      </w:r>
    </w:p>
    <w:p w14:paraId="39B10CC2" w14:textId="77777777" w:rsidR="007C43FC" w:rsidRDefault="007C43FC" w:rsidP="00D34697">
      <w:pPr>
        <w:tabs>
          <w:tab w:val="left" w:pos="993"/>
        </w:tabs>
        <w:spacing w:line="276" w:lineRule="auto"/>
        <w:ind w:firstLine="0"/>
        <w:rPr>
          <w:b/>
          <w:sz w:val="28"/>
          <w:szCs w:val="28"/>
        </w:rPr>
      </w:pPr>
    </w:p>
    <w:p w14:paraId="58434C5C" w14:textId="77777777" w:rsidR="00312F52" w:rsidRPr="00151CCC" w:rsidRDefault="00A50FD1" w:rsidP="00D34697">
      <w:pPr>
        <w:pStyle w:val="aa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Система высшего образования Иркутской области и её п</w:t>
      </w:r>
      <w:r w:rsidR="00372884" w:rsidRPr="00151CCC">
        <w:rPr>
          <w:rFonts w:ascii="Times New Roman" w:hAnsi="Times New Roman"/>
          <w:b/>
          <w:sz w:val="28"/>
          <w:szCs w:val="28"/>
        </w:rPr>
        <w:t>роблемные зоны</w:t>
      </w:r>
    </w:p>
    <w:p w14:paraId="28D5561E" w14:textId="77777777" w:rsidR="00A50FD1" w:rsidRDefault="00A50FD1" w:rsidP="00A50FD1">
      <w:pPr>
        <w:spacing w:line="264" w:lineRule="auto"/>
        <w:rPr>
          <w:rFonts w:eastAsia="Times New Roman"/>
          <w:sz w:val="28"/>
          <w:szCs w:val="28"/>
          <w:lang w:eastAsia="ru-RU"/>
        </w:rPr>
      </w:pPr>
      <w:bookmarkStart w:id="0" w:name="_Hlk32246868"/>
      <w:r w:rsidRPr="003C6331">
        <w:rPr>
          <w:rFonts w:eastAsia="Times New Roman"/>
          <w:sz w:val="28"/>
          <w:szCs w:val="28"/>
          <w:lang w:eastAsia="ru-RU"/>
        </w:rPr>
        <w:t xml:space="preserve">По показателю числа студентов на 10 тыс. жителей, составляющему около 440, Иркутская область занимает 19-е место среди всех регионов России и 4-е среди регионов Ассоциации инновационных регионов России. </w:t>
      </w:r>
    </w:p>
    <w:p w14:paraId="1B557792" w14:textId="77777777" w:rsidR="00A50FD1" w:rsidRDefault="00A50FD1" w:rsidP="00A50FD1">
      <w:pPr>
        <w:spacing w:line="264" w:lineRule="auto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Pr="003C6331">
        <w:rPr>
          <w:sz w:val="28"/>
          <w:szCs w:val="28"/>
        </w:rPr>
        <w:t>ысше</w:t>
      </w:r>
      <w:r>
        <w:rPr>
          <w:sz w:val="28"/>
          <w:szCs w:val="28"/>
        </w:rPr>
        <w:t>е</w:t>
      </w:r>
      <w:r w:rsidRPr="003C633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</w:t>
      </w:r>
      <w:r w:rsidRPr="003C6331">
        <w:rPr>
          <w:sz w:val="28"/>
          <w:szCs w:val="28"/>
        </w:rPr>
        <w:t xml:space="preserve"> Иркутской области обладает значительным потенциалом </w:t>
      </w:r>
      <w:r w:rsidRPr="003C6331">
        <w:rPr>
          <w:rFonts w:eastAsia="Times New Roman"/>
          <w:sz w:val="28"/>
          <w:szCs w:val="28"/>
          <w:lang w:eastAsia="ru-RU"/>
        </w:rPr>
        <w:t xml:space="preserve">благодаря наличию крупных университетов. </w:t>
      </w:r>
      <w:r>
        <w:rPr>
          <w:rFonts w:eastAsia="Times New Roman"/>
          <w:sz w:val="28"/>
          <w:szCs w:val="28"/>
          <w:lang w:eastAsia="ru-RU"/>
        </w:rPr>
        <w:t xml:space="preserve">Всего на территории Иркутской области 25 организаций высшего образования имеют лицензии на ведение образовательной деятельности. </w:t>
      </w:r>
    </w:p>
    <w:p w14:paraId="38D8D822" w14:textId="4631E1FB" w:rsidR="00A50FD1" w:rsidRPr="00285F8B" w:rsidRDefault="00A50FD1" w:rsidP="00A50FD1">
      <w:pPr>
        <w:spacing w:line="264" w:lineRule="auto"/>
        <w:rPr>
          <w:b/>
          <w:bCs/>
          <w:color w:val="auto"/>
          <w:sz w:val="28"/>
          <w:szCs w:val="28"/>
        </w:rPr>
      </w:pPr>
      <w:r w:rsidRPr="00285F8B">
        <w:rPr>
          <w:rFonts w:eastAsia="Times New Roman"/>
          <w:b/>
          <w:bCs/>
          <w:color w:val="auto"/>
          <w:sz w:val="28"/>
          <w:szCs w:val="28"/>
          <w:lang w:eastAsia="ru-RU"/>
        </w:rPr>
        <w:t>Головные вузы</w:t>
      </w:r>
      <w:r w:rsidR="00A23294">
        <w:rPr>
          <w:rFonts w:eastAsia="Times New Roman"/>
          <w:b/>
          <w:bCs/>
          <w:color w:val="auto"/>
          <w:sz w:val="28"/>
          <w:szCs w:val="28"/>
          <w:lang w:eastAsia="ru-RU"/>
        </w:rPr>
        <w:t>:</w:t>
      </w:r>
    </w:p>
    <w:p w14:paraId="71E85DC0" w14:textId="619D642B" w:rsidR="00A50FD1" w:rsidRPr="00DC0CFC" w:rsidRDefault="00A50FD1" w:rsidP="00A50FD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64" w:lineRule="auto"/>
        <w:rPr>
          <w:rFonts w:cs="Times New Roman"/>
          <w:sz w:val="28"/>
          <w:szCs w:val="28"/>
        </w:rPr>
      </w:pPr>
      <w:r w:rsidRPr="00DC0CFC">
        <w:rPr>
          <w:rFonts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 (ФГБОУ ВО </w:t>
      </w:r>
      <w:r w:rsidR="00DC6930">
        <w:rPr>
          <w:rFonts w:cs="Times New Roman"/>
          <w:sz w:val="28"/>
          <w:szCs w:val="28"/>
        </w:rPr>
        <w:t>«</w:t>
      </w:r>
      <w:r w:rsidRPr="00DC0CFC">
        <w:rPr>
          <w:rFonts w:cs="Times New Roman"/>
          <w:sz w:val="28"/>
          <w:szCs w:val="28"/>
        </w:rPr>
        <w:t>ИРНИТУ</w:t>
      </w:r>
      <w:r w:rsidR="00DC6930">
        <w:rPr>
          <w:rFonts w:cs="Times New Roman"/>
          <w:sz w:val="28"/>
          <w:szCs w:val="28"/>
        </w:rPr>
        <w:t>»</w:t>
      </w:r>
      <w:r w:rsidRPr="00DC0CFC">
        <w:rPr>
          <w:rFonts w:cs="Times New Roman"/>
          <w:sz w:val="28"/>
          <w:szCs w:val="28"/>
        </w:rPr>
        <w:t>).</w:t>
      </w:r>
    </w:p>
    <w:p w14:paraId="7A6180F0" w14:textId="7EF8499B" w:rsidR="00A50FD1" w:rsidRPr="00DC0CFC" w:rsidRDefault="00A50FD1" w:rsidP="00A50FD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64" w:lineRule="auto"/>
        <w:rPr>
          <w:rFonts w:cs="Times New Roman"/>
          <w:sz w:val="28"/>
          <w:szCs w:val="28"/>
        </w:rPr>
      </w:pPr>
      <w:r w:rsidRPr="00DC0CFC">
        <w:rPr>
          <w:rFonts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«Иркутский государственный университет (ФГБОУ ВО </w:t>
      </w:r>
      <w:r w:rsidR="00DC6930">
        <w:rPr>
          <w:rFonts w:cs="Times New Roman"/>
          <w:sz w:val="28"/>
          <w:szCs w:val="28"/>
        </w:rPr>
        <w:t>«</w:t>
      </w:r>
      <w:r w:rsidRPr="00DC0CFC">
        <w:rPr>
          <w:rFonts w:cs="Times New Roman"/>
          <w:sz w:val="28"/>
          <w:szCs w:val="28"/>
        </w:rPr>
        <w:t>ИГУ</w:t>
      </w:r>
      <w:r w:rsidR="00DC6930">
        <w:rPr>
          <w:rFonts w:cs="Times New Roman"/>
          <w:sz w:val="28"/>
          <w:szCs w:val="28"/>
        </w:rPr>
        <w:t>»</w:t>
      </w:r>
      <w:r w:rsidRPr="00DC0CFC">
        <w:rPr>
          <w:rFonts w:cs="Times New Roman"/>
          <w:sz w:val="28"/>
          <w:szCs w:val="28"/>
        </w:rPr>
        <w:t>).</w:t>
      </w:r>
    </w:p>
    <w:p w14:paraId="099C7080" w14:textId="153B239D" w:rsidR="00A50FD1" w:rsidRPr="00DC0CFC" w:rsidRDefault="00A50FD1" w:rsidP="00A50FD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64" w:lineRule="auto"/>
        <w:rPr>
          <w:rFonts w:cs="Times New Roman"/>
          <w:sz w:val="28"/>
          <w:szCs w:val="28"/>
        </w:rPr>
      </w:pPr>
      <w:r w:rsidRPr="00DC0CFC">
        <w:rPr>
          <w:rFonts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«Байкальский государственный университет» (ФГБОУ ВО </w:t>
      </w:r>
      <w:r w:rsidR="00DC6930">
        <w:rPr>
          <w:rFonts w:cs="Times New Roman"/>
          <w:sz w:val="28"/>
          <w:szCs w:val="28"/>
        </w:rPr>
        <w:t>«</w:t>
      </w:r>
      <w:r w:rsidRPr="00DC0CFC">
        <w:rPr>
          <w:rFonts w:cs="Times New Roman"/>
          <w:sz w:val="28"/>
          <w:szCs w:val="28"/>
        </w:rPr>
        <w:t>Б</w:t>
      </w:r>
      <w:r>
        <w:rPr>
          <w:rFonts w:cs="Times New Roman"/>
          <w:sz w:val="28"/>
          <w:szCs w:val="28"/>
        </w:rPr>
        <w:t>ГУ</w:t>
      </w:r>
      <w:r w:rsidR="00DC6930">
        <w:rPr>
          <w:rFonts w:cs="Times New Roman"/>
          <w:sz w:val="28"/>
          <w:szCs w:val="28"/>
        </w:rPr>
        <w:t>»</w:t>
      </w:r>
      <w:r w:rsidRPr="00DC0CFC">
        <w:rPr>
          <w:rFonts w:cs="Times New Roman"/>
          <w:sz w:val="28"/>
          <w:szCs w:val="28"/>
        </w:rPr>
        <w:t>).</w:t>
      </w:r>
    </w:p>
    <w:p w14:paraId="519494F9" w14:textId="176E23BA" w:rsidR="00A50FD1" w:rsidRPr="00DC0CFC" w:rsidRDefault="00A50FD1" w:rsidP="00A50FD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64" w:lineRule="auto"/>
        <w:rPr>
          <w:rFonts w:cs="Times New Roman"/>
          <w:sz w:val="28"/>
          <w:szCs w:val="28"/>
        </w:rPr>
      </w:pPr>
      <w:r w:rsidRPr="00DC0CFC">
        <w:rPr>
          <w:rFonts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«Братский государственный университет» (ФГБОУ ВО </w:t>
      </w:r>
      <w:r w:rsidR="00DC6930">
        <w:rPr>
          <w:rFonts w:cs="Times New Roman"/>
          <w:sz w:val="28"/>
          <w:szCs w:val="28"/>
        </w:rPr>
        <w:t>«</w:t>
      </w:r>
      <w:r w:rsidRPr="00DC0CFC">
        <w:rPr>
          <w:rFonts w:cs="Times New Roman"/>
          <w:sz w:val="28"/>
          <w:szCs w:val="28"/>
        </w:rPr>
        <w:t>БрГУ</w:t>
      </w:r>
      <w:r w:rsidR="00DC6930">
        <w:rPr>
          <w:rFonts w:cs="Times New Roman"/>
          <w:sz w:val="28"/>
          <w:szCs w:val="28"/>
        </w:rPr>
        <w:t>»</w:t>
      </w:r>
      <w:r w:rsidRPr="00DC0CFC">
        <w:rPr>
          <w:rFonts w:cs="Times New Roman"/>
          <w:sz w:val="28"/>
          <w:szCs w:val="28"/>
        </w:rPr>
        <w:t>).</w:t>
      </w:r>
    </w:p>
    <w:p w14:paraId="4C23F052" w14:textId="68139360" w:rsidR="00A50FD1" w:rsidRDefault="00A50FD1" w:rsidP="00A50FD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64" w:lineRule="auto"/>
        <w:rPr>
          <w:rFonts w:cs="Times New Roman"/>
          <w:sz w:val="28"/>
          <w:szCs w:val="28"/>
        </w:rPr>
      </w:pPr>
      <w:r w:rsidRPr="00DC0CFC">
        <w:rPr>
          <w:rFonts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«Ангарский государственный технический университет» (ФГБОУ ВО </w:t>
      </w:r>
      <w:r w:rsidR="00DC6930">
        <w:rPr>
          <w:rFonts w:cs="Times New Roman"/>
          <w:sz w:val="28"/>
          <w:szCs w:val="28"/>
        </w:rPr>
        <w:t>«</w:t>
      </w:r>
      <w:r w:rsidRPr="00DC0CFC">
        <w:rPr>
          <w:rFonts w:cs="Times New Roman"/>
          <w:sz w:val="28"/>
          <w:szCs w:val="28"/>
        </w:rPr>
        <w:t>АнГТУ</w:t>
      </w:r>
      <w:r w:rsidR="00DC6930">
        <w:rPr>
          <w:rFonts w:cs="Times New Roman"/>
          <w:sz w:val="28"/>
          <w:szCs w:val="28"/>
        </w:rPr>
        <w:t>»</w:t>
      </w:r>
      <w:r w:rsidRPr="00DC0CFC">
        <w:rPr>
          <w:rFonts w:cs="Times New Roman"/>
          <w:sz w:val="28"/>
          <w:szCs w:val="28"/>
        </w:rPr>
        <w:t>).</w:t>
      </w:r>
    </w:p>
    <w:p w14:paraId="19C747CB" w14:textId="6D6E9408" w:rsidR="00A50FD1" w:rsidRPr="00285F8B" w:rsidRDefault="00A50FD1" w:rsidP="00A50FD1">
      <w:pPr>
        <w:pStyle w:val="a3"/>
        <w:widowControl w:val="0"/>
        <w:autoSpaceDE w:val="0"/>
        <w:autoSpaceDN w:val="0"/>
        <w:adjustRightInd w:val="0"/>
        <w:spacing w:line="264" w:lineRule="auto"/>
        <w:ind w:firstLine="0"/>
        <w:rPr>
          <w:rFonts w:cs="Times New Roman"/>
          <w:b/>
          <w:bCs/>
          <w:sz w:val="28"/>
          <w:szCs w:val="28"/>
        </w:rPr>
      </w:pPr>
      <w:r w:rsidRPr="00285F8B">
        <w:rPr>
          <w:rFonts w:cs="Times New Roman"/>
          <w:b/>
          <w:bCs/>
          <w:sz w:val="28"/>
          <w:szCs w:val="28"/>
        </w:rPr>
        <w:t xml:space="preserve">Головные вузы, имеющие </w:t>
      </w:r>
      <w:r w:rsidR="00A23294" w:rsidRPr="00285F8B">
        <w:rPr>
          <w:rFonts w:cs="Times New Roman"/>
          <w:b/>
          <w:bCs/>
          <w:sz w:val="28"/>
          <w:szCs w:val="28"/>
        </w:rPr>
        <w:t>ведо</w:t>
      </w:r>
      <w:r w:rsidR="00A23294">
        <w:rPr>
          <w:rFonts w:cs="Times New Roman"/>
          <w:b/>
          <w:bCs/>
          <w:sz w:val="28"/>
          <w:szCs w:val="28"/>
        </w:rPr>
        <w:t>м</w:t>
      </w:r>
      <w:r w:rsidR="00A23294" w:rsidRPr="00285F8B">
        <w:rPr>
          <w:rFonts w:cs="Times New Roman"/>
          <w:b/>
          <w:bCs/>
          <w:sz w:val="28"/>
          <w:szCs w:val="28"/>
        </w:rPr>
        <w:t>ствен</w:t>
      </w:r>
      <w:r w:rsidR="00A23294">
        <w:rPr>
          <w:rFonts w:cs="Times New Roman"/>
          <w:b/>
          <w:bCs/>
          <w:sz w:val="28"/>
          <w:szCs w:val="28"/>
        </w:rPr>
        <w:t>ную</w:t>
      </w:r>
      <w:r>
        <w:rPr>
          <w:rFonts w:cs="Times New Roman"/>
          <w:b/>
          <w:bCs/>
          <w:sz w:val="28"/>
          <w:szCs w:val="28"/>
        </w:rPr>
        <w:t xml:space="preserve"> принадлежность</w:t>
      </w:r>
      <w:r w:rsidR="00A23294">
        <w:rPr>
          <w:rFonts w:cs="Times New Roman"/>
          <w:b/>
          <w:bCs/>
          <w:sz w:val="28"/>
          <w:szCs w:val="28"/>
        </w:rPr>
        <w:t>:</w:t>
      </w:r>
    </w:p>
    <w:p w14:paraId="0D19ED99" w14:textId="4CFE0BD5" w:rsidR="00A50FD1" w:rsidRPr="00DC0CFC" w:rsidRDefault="00A50FD1" w:rsidP="00A50FD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64" w:lineRule="auto"/>
        <w:rPr>
          <w:rFonts w:cs="Times New Roman"/>
          <w:sz w:val="28"/>
          <w:szCs w:val="28"/>
        </w:rPr>
      </w:pPr>
      <w:bookmarkStart w:id="1" w:name="_Hlk38559728"/>
      <w:r w:rsidRPr="00DC0CFC">
        <w:rPr>
          <w:rFonts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«Иркутский государственный аграрный университет имени А.А. Ежевского» (ФГБОУ ВО </w:t>
      </w:r>
      <w:r w:rsidR="00DC6930">
        <w:rPr>
          <w:rFonts w:cs="Times New Roman"/>
          <w:sz w:val="28"/>
          <w:szCs w:val="28"/>
        </w:rPr>
        <w:t>«</w:t>
      </w:r>
      <w:r w:rsidRPr="00DC0CFC">
        <w:rPr>
          <w:rFonts w:cs="Times New Roman"/>
          <w:sz w:val="28"/>
          <w:szCs w:val="28"/>
        </w:rPr>
        <w:t>ИрГАУ</w:t>
      </w:r>
      <w:r w:rsidR="00DC6930">
        <w:rPr>
          <w:rFonts w:cs="Times New Roman"/>
          <w:sz w:val="28"/>
          <w:szCs w:val="28"/>
        </w:rPr>
        <w:t>»</w:t>
      </w:r>
      <w:r w:rsidRPr="00DC0CFC">
        <w:rPr>
          <w:rFonts w:cs="Times New Roman"/>
          <w:sz w:val="28"/>
          <w:szCs w:val="28"/>
        </w:rPr>
        <w:t>)</w:t>
      </w:r>
      <w:r w:rsidR="00E71372">
        <w:rPr>
          <w:rFonts w:cs="Times New Roman"/>
          <w:sz w:val="28"/>
          <w:szCs w:val="28"/>
        </w:rPr>
        <w:t>,</w:t>
      </w:r>
      <w:r w:rsidR="00E71372" w:rsidRPr="00E71372">
        <w:rPr>
          <w:sz w:val="28"/>
          <w:szCs w:val="28"/>
        </w:rPr>
        <w:t xml:space="preserve"> </w:t>
      </w:r>
      <w:r w:rsidR="00E71372">
        <w:rPr>
          <w:sz w:val="28"/>
          <w:szCs w:val="28"/>
        </w:rPr>
        <w:t xml:space="preserve">функции учредителя выполняет </w:t>
      </w:r>
      <w:r w:rsidR="00E71372" w:rsidRPr="00064932">
        <w:rPr>
          <w:sz w:val="28"/>
          <w:szCs w:val="28"/>
        </w:rPr>
        <w:t>Министерство сельского хозяйства Российской Федерации</w:t>
      </w:r>
      <w:r w:rsidR="00E71372">
        <w:rPr>
          <w:sz w:val="28"/>
          <w:szCs w:val="28"/>
        </w:rPr>
        <w:t>.</w:t>
      </w:r>
    </w:p>
    <w:p w14:paraId="36BCB88F" w14:textId="69BF5972" w:rsidR="00A50FD1" w:rsidRPr="00DC0CFC" w:rsidRDefault="00A50FD1" w:rsidP="00A50FD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64" w:lineRule="auto"/>
        <w:rPr>
          <w:rFonts w:cs="Times New Roman"/>
          <w:sz w:val="28"/>
          <w:szCs w:val="28"/>
        </w:rPr>
      </w:pPr>
      <w:r w:rsidRPr="00DC0CFC">
        <w:rPr>
          <w:rFonts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«Иркутский государственный медицинский университет» </w:t>
      </w:r>
      <w:r w:rsidR="00E71372" w:rsidRPr="00E71372">
        <w:rPr>
          <w:rFonts w:cs="Times New Roman"/>
          <w:sz w:val="28"/>
          <w:szCs w:val="28"/>
        </w:rPr>
        <w:t xml:space="preserve">Министерства здравоохранения Российской Федерации </w:t>
      </w:r>
      <w:r w:rsidRPr="00DC0CFC">
        <w:rPr>
          <w:rFonts w:cs="Times New Roman"/>
          <w:sz w:val="28"/>
          <w:szCs w:val="28"/>
        </w:rPr>
        <w:t xml:space="preserve">(ФГБОУ ВО </w:t>
      </w:r>
      <w:r w:rsidR="00DC6930">
        <w:rPr>
          <w:rFonts w:cs="Times New Roman"/>
          <w:sz w:val="28"/>
          <w:szCs w:val="28"/>
        </w:rPr>
        <w:t>«</w:t>
      </w:r>
      <w:r w:rsidRPr="00DC0CFC">
        <w:rPr>
          <w:rFonts w:cs="Times New Roman"/>
          <w:sz w:val="28"/>
          <w:szCs w:val="28"/>
        </w:rPr>
        <w:t>ИГМУ</w:t>
      </w:r>
      <w:r w:rsidR="00DC6930">
        <w:rPr>
          <w:rFonts w:cs="Times New Roman"/>
          <w:sz w:val="28"/>
          <w:szCs w:val="28"/>
        </w:rPr>
        <w:t>»</w:t>
      </w:r>
      <w:r w:rsidRPr="00DC0CFC">
        <w:rPr>
          <w:rFonts w:cs="Times New Roman"/>
          <w:sz w:val="28"/>
          <w:szCs w:val="28"/>
        </w:rPr>
        <w:t>)</w:t>
      </w:r>
      <w:r w:rsidR="00E71372">
        <w:rPr>
          <w:rFonts w:cs="Times New Roman"/>
          <w:sz w:val="28"/>
          <w:szCs w:val="28"/>
        </w:rPr>
        <w:t>,</w:t>
      </w:r>
      <w:r w:rsidR="00E71372" w:rsidRPr="00E71372">
        <w:rPr>
          <w:sz w:val="28"/>
          <w:szCs w:val="28"/>
        </w:rPr>
        <w:t xml:space="preserve"> </w:t>
      </w:r>
      <w:r w:rsidR="00E71372" w:rsidRPr="00183C7A">
        <w:rPr>
          <w:sz w:val="28"/>
          <w:szCs w:val="28"/>
        </w:rPr>
        <w:t xml:space="preserve">функции учредителя выполняет </w:t>
      </w:r>
      <w:r w:rsidR="00E71372" w:rsidRPr="00064932">
        <w:rPr>
          <w:sz w:val="28"/>
          <w:szCs w:val="28"/>
        </w:rPr>
        <w:t>Министерств</w:t>
      </w:r>
      <w:r w:rsidR="00E71372">
        <w:rPr>
          <w:sz w:val="28"/>
          <w:szCs w:val="28"/>
        </w:rPr>
        <w:t>о</w:t>
      </w:r>
      <w:r w:rsidR="00E71372" w:rsidRPr="00064932">
        <w:rPr>
          <w:sz w:val="28"/>
          <w:szCs w:val="28"/>
        </w:rPr>
        <w:t xml:space="preserve"> здравоохранения Российской Федерации</w:t>
      </w:r>
      <w:r w:rsidR="00E71372">
        <w:rPr>
          <w:sz w:val="28"/>
          <w:szCs w:val="28"/>
        </w:rPr>
        <w:t>.</w:t>
      </w:r>
    </w:p>
    <w:p w14:paraId="010125B6" w14:textId="18E5CC9B" w:rsidR="00A50FD1" w:rsidRPr="00DC0CFC" w:rsidRDefault="00A50FD1" w:rsidP="00A50FD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64" w:lineRule="auto"/>
        <w:rPr>
          <w:rFonts w:cs="Times New Roman"/>
          <w:sz w:val="28"/>
          <w:szCs w:val="28"/>
        </w:rPr>
      </w:pPr>
      <w:r w:rsidRPr="00DC0CFC">
        <w:rPr>
          <w:rFonts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«Иркутский государственный университет путей сообщения» (ФГБОУ ВО </w:t>
      </w:r>
      <w:r w:rsidR="00DC6930">
        <w:rPr>
          <w:rFonts w:cs="Times New Roman"/>
          <w:sz w:val="28"/>
          <w:szCs w:val="28"/>
        </w:rPr>
        <w:t>«</w:t>
      </w:r>
      <w:r w:rsidRPr="00DC0CFC">
        <w:rPr>
          <w:rFonts w:cs="Times New Roman"/>
          <w:sz w:val="28"/>
          <w:szCs w:val="28"/>
        </w:rPr>
        <w:t>ИрГУПС</w:t>
      </w:r>
      <w:r w:rsidR="00DC6930">
        <w:rPr>
          <w:rFonts w:cs="Times New Roman"/>
          <w:sz w:val="28"/>
          <w:szCs w:val="28"/>
        </w:rPr>
        <w:t>»</w:t>
      </w:r>
      <w:r w:rsidRPr="00DC0CFC">
        <w:rPr>
          <w:rFonts w:cs="Times New Roman"/>
          <w:sz w:val="28"/>
          <w:szCs w:val="28"/>
        </w:rPr>
        <w:t>)</w:t>
      </w:r>
      <w:r w:rsidR="00E71372">
        <w:rPr>
          <w:rFonts w:cs="Times New Roman"/>
          <w:sz w:val="28"/>
          <w:szCs w:val="28"/>
        </w:rPr>
        <w:t>,</w:t>
      </w:r>
      <w:r w:rsidR="00E71372" w:rsidRPr="00E71372">
        <w:rPr>
          <w:sz w:val="28"/>
          <w:szCs w:val="28"/>
        </w:rPr>
        <w:t xml:space="preserve"> </w:t>
      </w:r>
      <w:r w:rsidR="00E71372" w:rsidRPr="00183C7A">
        <w:rPr>
          <w:sz w:val="28"/>
          <w:szCs w:val="28"/>
        </w:rPr>
        <w:t xml:space="preserve">функции учредителя выполняет </w:t>
      </w:r>
      <w:r w:rsidR="00E71372" w:rsidRPr="00384B89">
        <w:rPr>
          <w:sz w:val="28"/>
          <w:szCs w:val="28"/>
        </w:rPr>
        <w:t>Федеральное агентство железнодорожного транспорта.</w:t>
      </w:r>
    </w:p>
    <w:p w14:paraId="24106FD7" w14:textId="4FB4E248" w:rsidR="00A50FD1" w:rsidRDefault="00A50FD1" w:rsidP="00A50FD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64" w:lineRule="auto"/>
        <w:rPr>
          <w:rFonts w:cs="Times New Roman"/>
          <w:sz w:val="28"/>
          <w:szCs w:val="28"/>
        </w:rPr>
      </w:pPr>
      <w:r w:rsidRPr="00DC0CFC">
        <w:rPr>
          <w:rFonts w:cs="Times New Roman"/>
          <w:sz w:val="28"/>
          <w:szCs w:val="28"/>
        </w:rPr>
        <w:t xml:space="preserve">Федеральное государственное казенное образовательное учреждение высшего образования «Восточно-Сибирский институт Министерства </w:t>
      </w:r>
      <w:r w:rsidRPr="00DC0CFC">
        <w:rPr>
          <w:rFonts w:cs="Times New Roman"/>
          <w:sz w:val="28"/>
          <w:szCs w:val="28"/>
        </w:rPr>
        <w:lastRenderedPageBreak/>
        <w:t>внутренних дел Российской Федерации» (ФГКО ВО ВСИ МВД России)</w:t>
      </w:r>
      <w:r w:rsidR="00E71372">
        <w:rPr>
          <w:rFonts w:cs="Times New Roman"/>
          <w:sz w:val="28"/>
          <w:szCs w:val="28"/>
        </w:rPr>
        <w:t>,</w:t>
      </w:r>
      <w:r w:rsidR="00E71372" w:rsidRPr="00E71372">
        <w:rPr>
          <w:sz w:val="28"/>
          <w:szCs w:val="28"/>
        </w:rPr>
        <w:t xml:space="preserve"> </w:t>
      </w:r>
      <w:r w:rsidR="00E71372" w:rsidRPr="00183C7A">
        <w:rPr>
          <w:sz w:val="28"/>
          <w:szCs w:val="28"/>
        </w:rPr>
        <w:t xml:space="preserve">функции учредителя выполняет </w:t>
      </w:r>
      <w:r w:rsidR="00E71372" w:rsidRPr="00064932">
        <w:rPr>
          <w:sz w:val="28"/>
          <w:szCs w:val="28"/>
        </w:rPr>
        <w:t>Министерство внутренних дел Российской Федерации.</w:t>
      </w:r>
    </w:p>
    <w:bookmarkEnd w:id="1"/>
    <w:p w14:paraId="259F51D7" w14:textId="129967E5" w:rsidR="00A50FD1" w:rsidRPr="00285F8B" w:rsidRDefault="00A50FD1" w:rsidP="00A50FD1">
      <w:pPr>
        <w:pStyle w:val="a3"/>
        <w:widowControl w:val="0"/>
        <w:autoSpaceDE w:val="0"/>
        <w:autoSpaceDN w:val="0"/>
        <w:adjustRightInd w:val="0"/>
        <w:spacing w:line="264" w:lineRule="auto"/>
        <w:ind w:firstLine="0"/>
        <w:rPr>
          <w:rFonts w:cs="Times New Roman"/>
          <w:b/>
          <w:bCs/>
          <w:sz w:val="28"/>
          <w:szCs w:val="28"/>
        </w:rPr>
      </w:pPr>
      <w:r w:rsidRPr="00285F8B">
        <w:rPr>
          <w:rFonts w:cs="Times New Roman"/>
          <w:b/>
          <w:bCs/>
          <w:sz w:val="28"/>
          <w:szCs w:val="28"/>
        </w:rPr>
        <w:t>Частные образовательные организации</w:t>
      </w:r>
      <w:r w:rsidR="00AD15E2">
        <w:rPr>
          <w:rFonts w:cs="Times New Roman"/>
          <w:b/>
          <w:bCs/>
          <w:sz w:val="28"/>
          <w:szCs w:val="28"/>
        </w:rPr>
        <w:t xml:space="preserve"> высшего образования</w:t>
      </w:r>
      <w:r w:rsidR="00A23294">
        <w:rPr>
          <w:rFonts w:cs="Times New Roman"/>
          <w:b/>
          <w:bCs/>
          <w:sz w:val="28"/>
          <w:szCs w:val="28"/>
        </w:rPr>
        <w:t>:</w:t>
      </w:r>
    </w:p>
    <w:p w14:paraId="6C137610" w14:textId="4F2299C4" w:rsidR="00A50FD1" w:rsidRPr="00DC0CFC" w:rsidRDefault="00A50FD1" w:rsidP="00A50FD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64" w:lineRule="auto"/>
        <w:rPr>
          <w:rFonts w:cs="Times New Roman"/>
          <w:sz w:val="28"/>
          <w:szCs w:val="28"/>
        </w:rPr>
      </w:pPr>
      <w:r w:rsidRPr="00DC0CFC">
        <w:rPr>
          <w:rFonts w:cs="Times New Roman"/>
          <w:sz w:val="28"/>
          <w:szCs w:val="28"/>
        </w:rPr>
        <w:t xml:space="preserve">Частное образовательное учреждение высшего и дополнительного образования «Восточно-Сибирский институт экономики и права» (ЧОУ ВО </w:t>
      </w:r>
      <w:r w:rsidR="00DC6930">
        <w:rPr>
          <w:rFonts w:cs="Times New Roman"/>
          <w:sz w:val="28"/>
          <w:szCs w:val="28"/>
        </w:rPr>
        <w:t>«</w:t>
      </w:r>
      <w:r w:rsidRPr="00DC0CFC">
        <w:rPr>
          <w:rFonts w:cs="Times New Roman"/>
          <w:sz w:val="28"/>
          <w:szCs w:val="28"/>
        </w:rPr>
        <w:t>ВСИЭП</w:t>
      </w:r>
      <w:r w:rsidR="00DC6930">
        <w:rPr>
          <w:rFonts w:cs="Times New Roman"/>
          <w:sz w:val="28"/>
          <w:szCs w:val="28"/>
        </w:rPr>
        <w:t>»</w:t>
      </w:r>
      <w:r w:rsidRPr="00DC0CFC">
        <w:rPr>
          <w:rFonts w:cs="Times New Roman"/>
          <w:sz w:val="28"/>
          <w:szCs w:val="28"/>
        </w:rPr>
        <w:t>).</w:t>
      </w:r>
    </w:p>
    <w:p w14:paraId="41A53AE9" w14:textId="56D327AA" w:rsidR="00A50FD1" w:rsidRPr="00DC0CFC" w:rsidRDefault="00A50FD1" w:rsidP="00A50FD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64" w:lineRule="auto"/>
        <w:rPr>
          <w:rFonts w:cs="Times New Roman"/>
          <w:sz w:val="28"/>
          <w:szCs w:val="28"/>
        </w:rPr>
      </w:pPr>
      <w:bookmarkStart w:id="2" w:name="_Hlk38559388"/>
      <w:r w:rsidRPr="00285F8B">
        <w:rPr>
          <w:rFonts w:cs="Times New Roman"/>
          <w:sz w:val="28"/>
          <w:szCs w:val="28"/>
        </w:rPr>
        <w:t xml:space="preserve">Частное образовательное учреждение высшего образования </w:t>
      </w:r>
      <w:r>
        <w:rPr>
          <w:rFonts w:cs="Times New Roman"/>
          <w:sz w:val="28"/>
          <w:szCs w:val="28"/>
        </w:rPr>
        <w:t>«</w:t>
      </w:r>
      <w:r w:rsidRPr="00285F8B">
        <w:rPr>
          <w:rFonts w:cs="Times New Roman"/>
          <w:sz w:val="28"/>
          <w:szCs w:val="28"/>
        </w:rPr>
        <w:t>Сибирская академия права, экономики и управления</w:t>
      </w:r>
      <w:r>
        <w:rPr>
          <w:rFonts w:cs="Times New Roman"/>
          <w:sz w:val="28"/>
          <w:szCs w:val="28"/>
        </w:rPr>
        <w:t xml:space="preserve">» </w:t>
      </w:r>
      <w:bookmarkEnd w:id="2"/>
      <w:r>
        <w:rPr>
          <w:rFonts w:cs="Times New Roman"/>
          <w:sz w:val="28"/>
          <w:szCs w:val="28"/>
        </w:rPr>
        <w:t xml:space="preserve">(ЧОУ ВО </w:t>
      </w:r>
      <w:r w:rsidR="00DC6930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САПЭУ</w:t>
      </w:r>
      <w:r w:rsidR="00DC6930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)</w:t>
      </w:r>
      <w:r w:rsidR="00E71372">
        <w:rPr>
          <w:rFonts w:cs="Times New Roman"/>
          <w:sz w:val="28"/>
          <w:szCs w:val="28"/>
        </w:rPr>
        <w:t>.</w:t>
      </w:r>
    </w:p>
    <w:p w14:paraId="7AD1DEDF" w14:textId="264CB8DA" w:rsidR="00A50FD1" w:rsidRPr="00DC0CFC" w:rsidRDefault="00A50FD1" w:rsidP="00A50FD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64" w:lineRule="auto"/>
        <w:rPr>
          <w:rFonts w:cs="Times New Roman"/>
          <w:sz w:val="28"/>
          <w:szCs w:val="28"/>
        </w:rPr>
      </w:pPr>
      <w:r w:rsidRPr="00DC0CFC">
        <w:rPr>
          <w:rFonts w:cs="Times New Roman"/>
          <w:sz w:val="28"/>
          <w:szCs w:val="28"/>
        </w:rPr>
        <w:t xml:space="preserve">Частное образовательное учреждение высшего образования «Байкальский гуманитарный институт» (ЧОУ ВДО </w:t>
      </w:r>
      <w:r w:rsidR="00DC6930">
        <w:rPr>
          <w:rFonts w:cs="Times New Roman"/>
          <w:sz w:val="28"/>
          <w:szCs w:val="28"/>
        </w:rPr>
        <w:t>«</w:t>
      </w:r>
      <w:r w:rsidRPr="00DC0CFC">
        <w:rPr>
          <w:rFonts w:cs="Times New Roman"/>
          <w:sz w:val="28"/>
          <w:szCs w:val="28"/>
        </w:rPr>
        <w:t>БГИ</w:t>
      </w:r>
      <w:r w:rsidR="00DC6930">
        <w:rPr>
          <w:rFonts w:cs="Times New Roman"/>
          <w:sz w:val="28"/>
          <w:szCs w:val="28"/>
        </w:rPr>
        <w:t>»</w:t>
      </w:r>
      <w:r w:rsidRPr="00DC0CFC">
        <w:rPr>
          <w:rFonts w:cs="Times New Roman"/>
          <w:sz w:val="28"/>
          <w:szCs w:val="28"/>
        </w:rPr>
        <w:t>).</w:t>
      </w:r>
    </w:p>
    <w:p w14:paraId="6060163C" w14:textId="12ED1C36" w:rsidR="00A50FD1" w:rsidRPr="00DC0CFC" w:rsidRDefault="00A50FD1" w:rsidP="00A50FD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64" w:lineRule="auto"/>
        <w:rPr>
          <w:rFonts w:cs="Times New Roman"/>
          <w:sz w:val="28"/>
          <w:szCs w:val="28"/>
        </w:rPr>
      </w:pPr>
      <w:r w:rsidRPr="00285F8B">
        <w:rPr>
          <w:rFonts w:cs="Times New Roman"/>
          <w:sz w:val="28"/>
          <w:szCs w:val="28"/>
        </w:rPr>
        <w:t xml:space="preserve">Частное образовательное учреждение высшего образования </w:t>
      </w:r>
      <w:r>
        <w:rPr>
          <w:rFonts w:cs="Times New Roman"/>
          <w:sz w:val="28"/>
          <w:szCs w:val="28"/>
        </w:rPr>
        <w:t>«</w:t>
      </w:r>
      <w:r w:rsidRPr="00DC0CFC">
        <w:rPr>
          <w:rFonts w:cs="Times New Roman"/>
          <w:sz w:val="28"/>
          <w:szCs w:val="28"/>
        </w:rPr>
        <w:t>Байкальский институт управления</w:t>
      </w:r>
      <w:r>
        <w:rPr>
          <w:rFonts w:cs="Times New Roman"/>
          <w:sz w:val="28"/>
          <w:szCs w:val="28"/>
        </w:rPr>
        <w:t xml:space="preserve">» (ЧОУ ВО </w:t>
      </w:r>
      <w:r w:rsidR="00DC6930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БИУ</w:t>
      </w:r>
      <w:r w:rsidR="00DC6930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)</w:t>
      </w:r>
      <w:r w:rsidR="00E71372">
        <w:rPr>
          <w:rFonts w:cs="Times New Roman"/>
          <w:sz w:val="28"/>
          <w:szCs w:val="28"/>
        </w:rPr>
        <w:t>.</w:t>
      </w:r>
    </w:p>
    <w:p w14:paraId="6141D423" w14:textId="6BF82668" w:rsidR="00A50FD1" w:rsidRPr="00285F8B" w:rsidRDefault="00A50FD1" w:rsidP="00A50FD1">
      <w:pPr>
        <w:pStyle w:val="a3"/>
        <w:widowControl w:val="0"/>
        <w:autoSpaceDE w:val="0"/>
        <w:autoSpaceDN w:val="0"/>
        <w:adjustRightInd w:val="0"/>
        <w:spacing w:line="264" w:lineRule="auto"/>
        <w:ind w:firstLine="0"/>
        <w:rPr>
          <w:b/>
          <w:bCs/>
          <w:sz w:val="28"/>
          <w:szCs w:val="28"/>
        </w:rPr>
      </w:pPr>
      <w:r w:rsidRPr="00285F8B">
        <w:rPr>
          <w:b/>
          <w:bCs/>
          <w:sz w:val="28"/>
          <w:szCs w:val="28"/>
        </w:rPr>
        <w:t>Филиалы образовательных организаций</w:t>
      </w:r>
      <w:r>
        <w:rPr>
          <w:b/>
          <w:bCs/>
          <w:sz w:val="28"/>
          <w:szCs w:val="28"/>
        </w:rPr>
        <w:t xml:space="preserve"> высшего образования, </w:t>
      </w:r>
      <w:r w:rsidR="00A23294" w:rsidRPr="00A23294">
        <w:rPr>
          <w:b/>
          <w:bCs/>
          <w:sz w:val="28"/>
          <w:szCs w:val="28"/>
        </w:rPr>
        <w:t xml:space="preserve">головные организации которых </w:t>
      </w:r>
      <w:r w:rsidR="00E71372">
        <w:rPr>
          <w:b/>
          <w:bCs/>
          <w:sz w:val="28"/>
          <w:szCs w:val="28"/>
        </w:rPr>
        <w:t>расположены</w:t>
      </w:r>
      <w:r>
        <w:rPr>
          <w:b/>
          <w:bCs/>
          <w:sz w:val="28"/>
          <w:szCs w:val="28"/>
        </w:rPr>
        <w:t xml:space="preserve"> в других субъектах Российской Федерации:</w:t>
      </w:r>
    </w:p>
    <w:p w14:paraId="35742279" w14:textId="5D9BAC80" w:rsidR="00A50FD1" w:rsidRPr="00DC0CFC" w:rsidRDefault="00A50FD1" w:rsidP="00A50FD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64" w:lineRule="auto"/>
        <w:rPr>
          <w:rFonts w:cs="Times New Roman"/>
          <w:color w:val="auto"/>
          <w:sz w:val="28"/>
          <w:szCs w:val="28"/>
        </w:rPr>
      </w:pPr>
      <w:r w:rsidRPr="00DC0CFC">
        <w:rPr>
          <w:rFonts w:cs="Times New Roman"/>
          <w:color w:val="auto"/>
          <w:sz w:val="28"/>
          <w:szCs w:val="28"/>
        </w:rPr>
        <w:t>Восточно-Сибирский филиал Федерального государственного бюджетного образовательного учреждения высшего образования «Российский государственный университет правосудия»</w:t>
      </w:r>
      <w:r>
        <w:rPr>
          <w:rFonts w:cs="Times New Roman"/>
          <w:color w:val="auto"/>
          <w:sz w:val="28"/>
          <w:szCs w:val="28"/>
        </w:rPr>
        <w:t xml:space="preserve"> </w:t>
      </w:r>
      <w:r w:rsidRPr="00DC0CFC">
        <w:rPr>
          <w:rFonts w:cs="Times New Roman"/>
          <w:color w:val="auto"/>
          <w:sz w:val="28"/>
          <w:szCs w:val="28"/>
        </w:rPr>
        <w:t xml:space="preserve">(г. Иркутск) (ВСФ ФГБОУВО </w:t>
      </w:r>
      <w:r w:rsidR="00DC6930">
        <w:rPr>
          <w:rFonts w:cs="Times New Roman"/>
          <w:color w:val="auto"/>
          <w:sz w:val="28"/>
          <w:szCs w:val="28"/>
        </w:rPr>
        <w:t>«</w:t>
      </w:r>
      <w:r w:rsidRPr="00DC0CFC">
        <w:rPr>
          <w:rFonts w:cs="Times New Roman"/>
          <w:color w:val="auto"/>
          <w:sz w:val="28"/>
          <w:szCs w:val="28"/>
        </w:rPr>
        <w:t>РГУП</w:t>
      </w:r>
      <w:r w:rsidR="00DC6930">
        <w:rPr>
          <w:rFonts w:cs="Times New Roman"/>
          <w:color w:val="auto"/>
          <w:sz w:val="28"/>
          <w:szCs w:val="28"/>
        </w:rPr>
        <w:t>»</w:t>
      </w:r>
      <w:r w:rsidRPr="00DC0CFC">
        <w:rPr>
          <w:rFonts w:cs="Times New Roman"/>
          <w:color w:val="auto"/>
          <w:sz w:val="28"/>
          <w:szCs w:val="28"/>
        </w:rPr>
        <w:t>)</w:t>
      </w:r>
      <w:r w:rsidR="00E71372">
        <w:rPr>
          <w:rFonts w:cs="Times New Roman"/>
          <w:color w:val="auto"/>
          <w:sz w:val="28"/>
          <w:szCs w:val="28"/>
        </w:rPr>
        <w:t xml:space="preserve">, функции учредителя выполняет </w:t>
      </w:r>
      <w:r w:rsidR="00E71372" w:rsidRPr="00E71372">
        <w:rPr>
          <w:rFonts w:cs="Times New Roman"/>
          <w:color w:val="auto"/>
          <w:sz w:val="28"/>
          <w:szCs w:val="28"/>
        </w:rPr>
        <w:t>Верховный Суд Российской Федерации</w:t>
      </w:r>
      <w:r w:rsidR="00E71372">
        <w:rPr>
          <w:rFonts w:cs="Times New Roman"/>
          <w:color w:val="auto"/>
          <w:sz w:val="28"/>
          <w:szCs w:val="28"/>
        </w:rPr>
        <w:t>.</w:t>
      </w:r>
    </w:p>
    <w:p w14:paraId="435B5B0B" w14:textId="706F5022" w:rsidR="00A50FD1" w:rsidRPr="00DC0CFC" w:rsidRDefault="00A50FD1" w:rsidP="00A50FD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64" w:lineRule="auto"/>
        <w:rPr>
          <w:rFonts w:cs="Times New Roman"/>
          <w:color w:val="auto"/>
          <w:sz w:val="28"/>
          <w:szCs w:val="28"/>
        </w:rPr>
      </w:pPr>
      <w:r w:rsidRPr="00DC0CFC">
        <w:rPr>
          <w:rFonts w:cs="Times New Roman"/>
          <w:color w:val="auto"/>
          <w:sz w:val="28"/>
          <w:szCs w:val="28"/>
        </w:rPr>
        <w:t xml:space="preserve">Иркутский институт (филиал) </w:t>
      </w:r>
      <w:r w:rsidR="00AD15E2">
        <w:rPr>
          <w:rFonts w:cs="Times New Roman"/>
          <w:color w:val="auto"/>
          <w:sz w:val="28"/>
          <w:szCs w:val="28"/>
        </w:rPr>
        <w:t>Ф</w:t>
      </w:r>
      <w:r w:rsidRPr="00DC0CFC">
        <w:rPr>
          <w:rFonts w:cs="Times New Roman"/>
          <w:color w:val="auto"/>
          <w:sz w:val="28"/>
          <w:szCs w:val="28"/>
        </w:rPr>
        <w:t>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 (ИИ (ф) ВГУЮ (РПА Минюста России))</w:t>
      </w:r>
      <w:r w:rsidR="00E71372">
        <w:rPr>
          <w:rFonts w:cs="Times New Roman"/>
          <w:color w:val="auto"/>
          <w:sz w:val="28"/>
          <w:szCs w:val="28"/>
        </w:rPr>
        <w:t xml:space="preserve">, </w:t>
      </w:r>
      <w:r w:rsidR="00E71372" w:rsidRPr="00E71372">
        <w:rPr>
          <w:rFonts w:cs="Times New Roman"/>
          <w:color w:val="auto"/>
          <w:sz w:val="28"/>
          <w:szCs w:val="28"/>
        </w:rPr>
        <w:t>функции учредителя выполняет</w:t>
      </w:r>
      <w:r w:rsidR="00E71372">
        <w:rPr>
          <w:rFonts w:cs="Times New Roman"/>
          <w:color w:val="auto"/>
          <w:sz w:val="28"/>
          <w:szCs w:val="28"/>
        </w:rPr>
        <w:t xml:space="preserve"> Министерство </w:t>
      </w:r>
      <w:r w:rsidR="00AD15E2">
        <w:rPr>
          <w:rFonts w:cs="Times New Roman"/>
          <w:color w:val="auto"/>
          <w:sz w:val="28"/>
          <w:szCs w:val="28"/>
        </w:rPr>
        <w:t>ю</w:t>
      </w:r>
      <w:r w:rsidR="00E71372">
        <w:rPr>
          <w:rFonts w:cs="Times New Roman"/>
          <w:color w:val="auto"/>
          <w:sz w:val="28"/>
          <w:szCs w:val="28"/>
        </w:rPr>
        <w:t>стиции Российской Федерации.</w:t>
      </w:r>
    </w:p>
    <w:p w14:paraId="22C07BBB" w14:textId="76160D31" w:rsidR="00A50FD1" w:rsidRPr="00235461" w:rsidRDefault="00A50FD1" w:rsidP="00A50FD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64" w:lineRule="auto"/>
        <w:rPr>
          <w:rFonts w:cs="Times New Roman"/>
          <w:color w:val="auto"/>
          <w:sz w:val="28"/>
          <w:szCs w:val="28"/>
        </w:rPr>
      </w:pPr>
      <w:r w:rsidRPr="00DC0CFC">
        <w:rPr>
          <w:rFonts w:cs="Times New Roman"/>
          <w:color w:val="auto"/>
          <w:sz w:val="28"/>
          <w:szCs w:val="28"/>
        </w:rPr>
        <w:t xml:space="preserve">Иркутский филиал </w:t>
      </w:r>
      <w:r w:rsidR="00AD15E2">
        <w:rPr>
          <w:rFonts w:cs="Times New Roman"/>
          <w:color w:val="auto"/>
          <w:sz w:val="28"/>
          <w:szCs w:val="28"/>
        </w:rPr>
        <w:t>Ф</w:t>
      </w:r>
      <w:r w:rsidRPr="00DC0CFC">
        <w:rPr>
          <w:rFonts w:cs="Times New Roman"/>
          <w:color w:val="auto"/>
          <w:sz w:val="28"/>
          <w:szCs w:val="28"/>
        </w:rPr>
        <w:t>едерального государственного бюджетного образовательного учреждения высшего образования «Всероссийский государственный институт кинематографии имени С.А. Герасимова» (</w:t>
      </w:r>
      <w:r w:rsidRPr="00DC0CFC">
        <w:rPr>
          <w:rFonts w:eastAsia="Times New Roman" w:cs="Times New Roman"/>
          <w:color w:val="auto"/>
          <w:sz w:val="28"/>
          <w:szCs w:val="28"/>
        </w:rPr>
        <w:t xml:space="preserve">ИФ ФГБОУ ВО </w:t>
      </w:r>
      <w:r w:rsidR="00DC6930">
        <w:rPr>
          <w:rFonts w:eastAsia="Times New Roman" w:cs="Times New Roman"/>
          <w:color w:val="auto"/>
          <w:sz w:val="28"/>
          <w:szCs w:val="28"/>
        </w:rPr>
        <w:t>«</w:t>
      </w:r>
      <w:r w:rsidRPr="00DC0CFC">
        <w:rPr>
          <w:rFonts w:eastAsia="Times New Roman" w:cs="Times New Roman"/>
          <w:color w:val="auto"/>
          <w:sz w:val="28"/>
          <w:szCs w:val="28"/>
        </w:rPr>
        <w:t>ВГИК</w:t>
      </w:r>
      <w:r w:rsidR="00DC6930">
        <w:rPr>
          <w:rFonts w:eastAsia="Times New Roman" w:cs="Times New Roman"/>
          <w:color w:val="auto"/>
          <w:sz w:val="28"/>
          <w:szCs w:val="28"/>
        </w:rPr>
        <w:t>»</w:t>
      </w:r>
      <w:r w:rsidRPr="00DC0CFC">
        <w:rPr>
          <w:rFonts w:eastAsia="Times New Roman" w:cs="Times New Roman"/>
          <w:color w:val="auto"/>
          <w:sz w:val="28"/>
          <w:szCs w:val="28"/>
        </w:rPr>
        <w:t>)</w:t>
      </w:r>
      <w:r w:rsidR="00E71372">
        <w:rPr>
          <w:rFonts w:eastAsia="Times New Roman" w:cs="Times New Roman"/>
          <w:color w:val="auto"/>
          <w:sz w:val="28"/>
          <w:szCs w:val="28"/>
        </w:rPr>
        <w:t xml:space="preserve">, </w:t>
      </w:r>
      <w:r w:rsidR="00E71372" w:rsidRPr="00E71372">
        <w:rPr>
          <w:rFonts w:eastAsia="Times New Roman" w:cs="Times New Roman"/>
          <w:color w:val="auto"/>
          <w:sz w:val="28"/>
          <w:szCs w:val="28"/>
        </w:rPr>
        <w:t>функции учредителя выполняет</w:t>
      </w:r>
      <w:r w:rsidR="00E71372" w:rsidRPr="00E71372">
        <w:t xml:space="preserve"> </w:t>
      </w:r>
      <w:r w:rsidR="00E71372" w:rsidRPr="00E71372">
        <w:rPr>
          <w:rFonts w:eastAsia="Times New Roman" w:cs="Times New Roman"/>
          <w:color w:val="auto"/>
          <w:sz w:val="28"/>
          <w:szCs w:val="28"/>
        </w:rPr>
        <w:t xml:space="preserve">Министерство культуры </w:t>
      </w:r>
      <w:r w:rsidR="00E71372" w:rsidRPr="00235461">
        <w:rPr>
          <w:rFonts w:eastAsia="Times New Roman" w:cs="Times New Roman"/>
          <w:color w:val="auto"/>
          <w:sz w:val="28"/>
          <w:szCs w:val="28"/>
        </w:rPr>
        <w:t>Российской Федерации.</w:t>
      </w:r>
    </w:p>
    <w:p w14:paraId="4D577A64" w14:textId="34EC1E09" w:rsidR="00A50FD1" w:rsidRPr="00235461" w:rsidRDefault="00A50FD1" w:rsidP="00A50FD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64" w:lineRule="auto"/>
        <w:rPr>
          <w:rFonts w:cs="Times New Roman"/>
          <w:color w:val="auto"/>
          <w:sz w:val="28"/>
          <w:szCs w:val="28"/>
        </w:rPr>
      </w:pPr>
      <w:r w:rsidRPr="00235461">
        <w:rPr>
          <w:rFonts w:cs="Times New Roman"/>
          <w:color w:val="auto"/>
          <w:sz w:val="28"/>
          <w:szCs w:val="28"/>
        </w:rPr>
        <w:t xml:space="preserve">Иркутский филиал </w:t>
      </w:r>
      <w:r w:rsidR="00AD15E2">
        <w:rPr>
          <w:rFonts w:cs="Times New Roman"/>
          <w:color w:val="auto"/>
          <w:sz w:val="28"/>
          <w:szCs w:val="28"/>
        </w:rPr>
        <w:t>Ф</w:t>
      </w:r>
      <w:r w:rsidRPr="00235461">
        <w:rPr>
          <w:rFonts w:cs="Times New Roman"/>
          <w:color w:val="auto"/>
          <w:sz w:val="28"/>
          <w:szCs w:val="28"/>
        </w:rPr>
        <w:t>едерального государственного бюджетного образовательного учреждения высшего образования «Московский государственный технический университет гражданской авиации» (МГТУ ГА)</w:t>
      </w:r>
      <w:r w:rsidR="00E71372" w:rsidRPr="00235461">
        <w:rPr>
          <w:rFonts w:cs="Times New Roman"/>
          <w:color w:val="auto"/>
          <w:sz w:val="28"/>
          <w:szCs w:val="28"/>
        </w:rPr>
        <w:t>, функции учредителя выполняет Федеральное агентство воздушного транспорта.</w:t>
      </w:r>
    </w:p>
    <w:p w14:paraId="2FFF36C8" w14:textId="4FFA7211" w:rsidR="00A50FD1" w:rsidRPr="00235461" w:rsidRDefault="00A50FD1" w:rsidP="00A50FD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64" w:lineRule="auto"/>
        <w:rPr>
          <w:rFonts w:cs="Times New Roman"/>
          <w:color w:val="auto"/>
          <w:sz w:val="28"/>
          <w:szCs w:val="28"/>
        </w:rPr>
      </w:pPr>
      <w:r w:rsidRPr="00235461">
        <w:rPr>
          <w:rFonts w:cs="Times New Roman"/>
          <w:color w:val="auto"/>
          <w:sz w:val="28"/>
          <w:szCs w:val="28"/>
        </w:rPr>
        <w:t>Филиал Федерального государственного бюджетного образовательного учреждения высшего образования «Российский государственный университет физической культуры, спорта, молодежи и туризма (ГЦОЛИФК)» в г.Иркутске (РГУФКСМиТ</w:t>
      </w:r>
      <w:r w:rsidR="00235461" w:rsidRPr="00235461">
        <w:rPr>
          <w:rFonts w:cs="Times New Roman"/>
          <w:color w:val="auto"/>
          <w:sz w:val="28"/>
          <w:szCs w:val="28"/>
        </w:rPr>
        <w:t>), функции учредителя выполняет</w:t>
      </w:r>
      <w:r w:rsidR="00E71372" w:rsidRPr="00235461">
        <w:t xml:space="preserve"> </w:t>
      </w:r>
      <w:r w:rsidR="00E71372" w:rsidRPr="00235461">
        <w:rPr>
          <w:rFonts w:cs="Times New Roman"/>
          <w:color w:val="auto"/>
          <w:sz w:val="28"/>
          <w:szCs w:val="28"/>
        </w:rPr>
        <w:t>Министерство спорта Российской Федерации</w:t>
      </w:r>
      <w:r w:rsidR="00235461" w:rsidRPr="00235461">
        <w:rPr>
          <w:rFonts w:cs="Times New Roman"/>
          <w:color w:val="auto"/>
          <w:sz w:val="28"/>
          <w:szCs w:val="28"/>
        </w:rPr>
        <w:t>.</w:t>
      </w:r>
    </w:p>
    <w:p w14:paraId="6CE55212" w14:textId="624A3353" w:rsidR="00A50FD1" w:rsidRDefault="00A50FD1" w:rsidP="00A50FD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64" w:lineRule="auto"/>
        <w:rPr>
          <w:rFonts w:cs="Times New Roman"/>
          <w:color w:val="auto"/>
          <w:sz w:val="28"/>
          <w:szCs w:val="28"/>
        </w:rPr>
      </w:pPr>
      <w:r w:rsidRPr="00DC0CFC">
        <w:rPr>
          <w:rFonts w:cs="Times New Roman"/>
          <w:color w:val="auto"/>
          <w:sz w:val="28"/>
          <w:szCs w:val="28"/>
        </w:rPr>
        <w:lastRenderedPageBreak/>
        <w:t>Иркутский филиал РАНХиГС – Российской академии народного хозяйства и государственной службы при Президенте Российской Федерации</w:t>
      </w:r>
      <w:r>
        <w:rPr>
          <w:rFonts w:cs="Times New Roman"/>
          <w:color w:val="auto"/>
          <w:sz w:val="28"/>
          <w:szCs w:val="28"/>
        </w:rPr>
        <w:t xml:space="preserve"> (ИФ РАНХиГС)</w:t>
      </w:r>
      <w:r w:rsidR="00235461">
        <w:rPr>
          <w:rFonts w:cs="Times New Roman"/>
          <w:color w:val="auto"/>
          <w:sz w:val="28"/>
          <w:szCs w:val="28"/>
        </w:rPr>
        <w:t>,</w:t>
      </w:r>
      <w:r w:rsidR="00E71372" w:rsidRPr="00E71372">
        <w:t xml:space="preserve"> </w:t>
      </w:r>
      <w:r w:rsidR="00235461" w:rsidRPr="00235461">
        <w:rPr>
          <w:sz w:val="28"/>
          <w:szCs w:val="28"/>
        </w:rPr>
        <w:t>функции учредителя выполняет</w:t>
      </w:r>
      <w:r w:rsidR="00235461" w:rsidRPr="00235461">
        <w:t xml:space="preserve"> </w:t>
      </w:r>
      <w:r w:rsidR="00E71372" w:rsidRPr="00E71372">
        <w:rPr>
          <w:rFonts w:cs="Times New Roman"/>
          <w:color w:val="auto"/>
          <w:sz w:val="28"/>
          <w:szCs w:val="28"/>
        </w:rPr>
        <w:t>Правительство Российской Федерации.</w:t>
      </w:r>
    </w:p>
    <w:p w14:paraId="6C879424" w14:textId="2233E0B7" w:rsidR="00E71372" w:rsidRPr="005D1D82" w:rsidRDefault="00E71372" w:rsidP="00E71372">
      <w:pPr>
        <w:pStyle w:val="a3"/>
        <w:numPr>
          <w:ilvl w:val="0"/>
          <w:numId w:val="17"/>
        </w:numPr>
        <w:rPr>
          <w:rFonts w:cs="Times New Roman"/>
          <w:color w:val="auto"/>
          <w:sz w:val="28"/>
          <w:szCs w:val="28"/>
        </w:rPr>
      </w:pPr>
      <w:r w:rsidRPr="00E71372">
        <w:rPr>
          <w:rFonts w:cs="Times New Roman"/>
          <w:color w:val="auto"/>
          <w:sz w:val="28"/>
          <w:szCs w:val="28"/>
        </w:rPr>
        <w:t>Усть-</w:t>
      </w:r>
      <w:r w:rsidR="00235461">
        <w:rPr>
          <w:rFonts w:cs="Times New Roman"/>
          <w:color w:val="auto"/>
          <w:sz w:val="28"/>
          <w:szCs w:val="28"/>
        </w:rPr>
        <w:t>К</w:t>
      </w:r>
      <w:r w:rsidRPr="00E71372">
        <w:rPr>
          <w:rFonts w:cs="Times New Roman"/>
          <w:color w:val="auto"/>
          <w:sz w:val="28"/>
          <w:szCs w:val="28"/>
        </w:rPr>
        <w:t>утский институт водного транспорта (филиал)</w:t>
      </w:r>
      <w:r w:rsidR="00AD15E2">
        <w:rPr>
          <w:rFonts w:cs="Times New Roman"/>
          <w:color w:val="auto"/>
          <w:sz w:val="28"/>
          <w:szCs w:val="28"/>
        </w:rPr>
        <w:t xml:space="preserve"> </w:t>
      </w:r>
      <w:r w:rsidR="00AD15E2" w:rsidRPr="00AD15E2">
        <w:rPr>
          <w:rFonts w:cs="Times New Roman"/>
          <w:color w:val="auto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  <w:r w:rsidRPr="00AD15E2">
        <w:rPr>
          <w:rFonts w:cs="Times New Roman"/>
          <w:color w:val="auto"/>
          <w:sz w:val="28"/>
          <w:szCs w:val="28"/>
        </w:rPr>
        <w:t xml:space="preserve"> Сибирского государственного университета водного транспорта</w:t>
      </w:r>
      <w:r w:rsidR="008A2EB9" w:rsidRPr="005D1D82">
        <w:rPr>
          <w:rFonts w:cs="Times New Roman"/>
          <w:color w:val="auto"/>
          <w:sz w:val="28"/>
          <w:szCs w:val="28"/>
        </w:rPr>
        <w:t xml:space="preserve"> (филиал ФГБОУ ВО «СГУВТ» в г.Усть-Кут)</w:t>
      </w:r>
      <w:r w:rsidR="00235461" w:rsidRPr="005D1D82">
        <w:rPr>
          <w:rFonts w:cs="Times New Roman"/>
          <w:color w:val="auto"/>
          <w:sz w:val="28"/>
          <w:szCs w:val="28"/>
        </w:rPr>
        <w:t>,</w:t>
      </w:r>
      <w:r w:rsidR="00235461" w:rsidRPr="005D1D82">
        <w:t xml:space="preserve"> </w:t>
      </w:r>
      <w:r w:rsidR="00235461" w:rsidRPr="005D1D82">
        <w:rPr>
          <w:sz w:val="28"/>
          <w:szCs w:val="28"/>
        </w:rPr>
        <w:t xml:space="preserve">функции учредителя выполняет </w:t>
      </w:r>
      <w:r w:rsidR="00235461" w:rsidRPr="005D1D82">
        <w:rPr>
          <w:rFonts w:cs="Times New Roman"/>
          <w:color w:val="auto"/>
          <w:sz w:val="28"/>
          <w:szCs w:val="28"/>
        </w:rPr>
        <w:t>Федеральное агентство морского и речного транспорта.</w:t>
      </w:r>
    </w:p>
    <w:p w14:paraId="067EFFDD" w14:textId="311E3CFA" w:rsidR="00A23294" w:rsidRPr="00A23294" w:rsidRDefault="00A23294" w:rsidP="00A23294">
      <w:pPr>
        <w:pStyle w:val="a3"/>
        <w:widowControl w:val="0"/>
        <w:autoSpaceDE w:val="0"/>
        <w:autoSpaceDN w:val="0"/>
        <w:adjustRightInd w:val="0"/>
        <w:spacing w:line="264" w:lineRule="auto"/>
        <w:ind w:firstLine="0"/>
        <w:rPr>
          <w:rFonts w:cs="Times New Roman"/>
          <w:b/>
          <w:bCs/>
          <w:color w:val="auto"/>
          <w:sz w:val="28"/>
          <w:szCs w:val="28"/>
        </w:rPr>
      </w:pPr>
      <w:r w:rsidRPr="00A23294">
        <w:rPr>
          <w:rFonts w:cs="Times New Roman"/>
          <w:b/>
          <w:bCs/>
          <w:color w:val="auto"/>
          <w:sz w:val="28"/>
          <w:szCs w:val="28"/>
        </w:rPr>
        <w:t>Филиалы образовательных организаций высшего образования, головные организации которых находятся на территории Иркутской области</w:t>
      </w:r>
      <w:r>
        <w:rPr>
          <w:rFonts w:cs="Times New Roman"/>
          <w:b/>
          <w:bCs/>
          <w:color w:val="auto"/>
          <w:sz w:val="28"/>
          <w:szCs w:val="28"/>
        </w:rPr>
        <w:t>:</w:t>
      </w:r>
    </w:p>
    <w:p w14:paraId="348A7E51" w14:textId="24C76ED6" w:rsidR="00A50FD1" w:rsidRPr="00DC0CFC" w:rsidRDefault="00A50FD1" w:rsidP="00A50FD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64" w:lineRule="auto"/>
        <w:rPr>
          <w:rFonts w:cs="Times New Roman"/>
          <w:color w:val="auto"/>
          <w:sz w:val="28"/>
          <w:szCs w:val="28"/>
        </w:rPr>
      </w:pPr>
      <w:r w:rsidRPr="00DC0CFC">
        <w:rPr>
          <w:rFonts w:cs="Times New Roman"/>
          <w:color w:val="auto"/>
          <w:sz w:val="28"/>
          <w:szCs w:val="28"/>
        </w:rPr>
        <w:t xml:space="preserve">Филиал </w:t>
      </w:r>
      <w:r w:rsidR="00AD15E2">
        <w:rPr>
          <w:rFonts w:cs="Times New Roman"/>
          <w:color w:val="auto"/>
          <w:sz w:val="28"/>
          <w:szCs w:val="28"/>
        </w:rPr>
        <w:t>Ф</w:t>
      </w:r>
      <w:r w:rsidRPr="00DC0CFC">
        <w:rPr>
          <w:rFonts w:cs="Times New Roman"/>
          <w:color w:val="auto"/>
          <w:sz w:val="28"/>
          <w:szCs w:val="28"/>
        </w:rPr>
        <w:t>едерального государственного бюджетного образовательного учреждения высшего образования «Байкальский государственный университет» в г. Братске (Филиал ФГБОУ ВО «БГУ» в г. Братске).</w:t>
      </w:r>
    </w:p>
    <w:p w14:paraId="401CB3FB" w14:textId="4FB84120" w:rsidR="00A50FD1" w:rsidRPr="00DC0CFC" w:rsidRDefault="00A50FD1" w:rsidP="00A50FD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64" w:lineRule="auto"/>
        <w:rPr>
          <w:rFonts w:cs="Times New Roman"/>
          <w:color w:val="auto"/>
          <w:sz w:val="28"/>
          <w:szCs w:val="28"/>
        </w:rPr>
      </w:pPr>
      <w:r w:rsidRPr="00DC0CFC">
        <w:rPr>
          <w:rFonts w:cs="Times New Roman"/>
          <w:color w:val="auto"/>
          <w:sz w:val="28"/>
          <w:szCs w:val="28"/>
        </w:rPr>
        <w:t xml:space="preserve">Филиал </w:t>
      </w:r>
      <w:r w:rsidR="00AD15E2">
        <w:rPr>
          <w:rFonts w:cs="Times New Roman"/>
          <w:color w:val="auto"/>
          <w:sz w:val="28"/>
          <w:szCs w:val="28"/>
        </w:rPr>
        <w:t>Ф</w:t>
      </w:r>
      <w:r w:rsidRPr="00DC0CFC">
        <w:rPr>
          <w:rFonts w:cs="Times New Roman"/>
          <w:color w:val="auto"/>
          <w:sz w:val="28"/>
          <w:szCs w:val="28"/>
        </w:rPr>
        <w:t>едерального государственного бюджетного образовательного учреждения высшего образования «Байкальский государственный университет» в г.Усть-Илимске (Филиал ФГБОУ ВО «БГУ» в г. Усть-Илимске).</w:t>
      </w:r>
    </w:p>
    <w:p w14:paraId="283173C2" w14:textId="310D6A01" w:rsidR="00A50FD1" w:rsidRPr="00DC0CFC" w:rsidRDefault="00A50FD1" w:rsidP="00A50FD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64" w:lineRule="auto"/>
        <w:rPr>
          <w:rFonts w:cs="Times New Roman"/>
          <w:color w:val="auto"/>
          <w:sz w:val="28"/>
          <w:szCs w:val="28"/>
        </w:rPr>
      </w:pPr>
      <w:r w:rsidRPr="00DC0CFC">
        <w:rPr>
          <w:rFonts w:cs="Times New Roman"/>
          <w:color w:val="auto"/>
          <w:sz w:val="28"/>
          <w:szCs w:val="28"/>
        </w:rPr>
        <w:t xml:space="preserve">Филиал </w:t>
      </w:r>
      <w:r w:rsidR="00AD15E2">
        <w:rPr>
          <w:rFonts w:cs="Times New Roman"/>
          <w:color w:val="auto"/>
          <w:sz w:val="28"/>
          <w:szCs w:val="28"/>
        </w:rPr>
        <w:t>Ф</w:t>
      </w:r>
      <w:r w:rsidRPr="00DC0CFC">
        <w:rPr>
          <w:rFonts w:cs="Times New Roman"/>
          <w:color w:val="auto"/>
          <w:sz w:val="28"/>
          <w:szCs w:val="28"/>
        </w:rPr>
        <w:t>едерального государственного бюджетного образовательного учреждения высшего образования «Иркутский государственный университет» в г.Братске (Филиал ФГБОУ ВО «</w:t>
      </w:r>
      <w:r>
        <w:rPr>
          <w:rFonts w:cs="Times New Roman"/>
          <w:color w:val="auto"/>
          <w:sz w:val="28"/>
          <w:szCs w:val="28"/>
        </w:rPr>
        <w:t>ИГУ</w:t>
      </w:r>
      <w:r w:rsidRPr="00DC0CFC">
        <w:rPr>
          <w:rFonts w:cs="Times New Roman"/>
          <w:color w:val="auto"/>
          <w:sz w:val="28"/>
          <w:szCs w:val="28"/>
        </w:rPr>
        <w:t>» в г.Братске).</w:t>
      </w:r>
    </w:p>
    <w:p w14:paraId="0C32AF93" w14:textId="5B646FE9" w:rsidR="00A50FD1" w:rsidRPr="00DC0CFC" w:rsidRDefault="00A50FD1" w:rsidP="00A50FD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64" w:lineRule="auto"/>
        <w:rPr>
          <w:rFonts w:cs="Times New Roman"/>
          <w:color w:val="auto"/>
          <w:sz w:val="28"/>
          <w:szCs w:val="28"/>
        </w:rPr>
      </w:pPr>
      <w:r w:rsidRPr="00DC0CFC">
        <w:rPr>
          <w:rFonts w:cs="Times New Roman"/>
          <w:color w:val="auto"/>
          <w:sz w:val="28"/>
          <w:szCs w:val="28"/>
        </w:rPr>
        <w:t xml:space="preserve">Филиал </w:t>
      </w:r>
      <w:r w:rsidR="00AD15E2">
        <w:rPr>
          <w:rFonts w:cs="Times New Roman"/>
          <w:color w:val="auto"/>
          <w:sz w:val="28"/>
          <w:szCs w:val="28"/>
        </w:rPr>
        <w:t>Ф</w:t>
      </w:r>
      <w:r w:rsidRPr="00285F8B">
        <w:rPr>
          <w:rFonts w:cs="Times New Roman"/>
          <w:color w:val="auto"/>
          <w:sz w:val="28"/>
          <w:szCs w:val="28"/>
        </w:rPr>
        <w:t>едерально</w:t>
      </w:r>
      <w:r>
        <w:rPr>
          <w:rFonts w:cs="Times New Roman"/>
          <w:color w:val="auto"/>
          <w:sz w:val="28"/>
          <w:szCs w:val="28"/>
        </w:rPr>
        <w:t>го</w:t>
      </w:r>
      <w:r w:rsidRPr="00285F8B">
        <w:rPr>
          <w:rFonts w:cs="Times New Roman"/>
          <w:color w:val="auto"/>
          <w:sz w:val="28"/>
          <w:szCs w:val="28"/>
        </w:rPr>
        <w:t xml:space="preserve"> государственно</w:t>
      </w:r>
      <w:r>
        <w:rPr>
          <w:rFonts w:cs="Times New Roman"/>
          <w:color w:val="auto"/>
          <w:sz w:val="28"/>
          <w:szCs w:val="28"/>
        </w:rPr>
        <w:t>го</w:t>
      </w:r>
      <w:r w:rsidRPr="00285F8B">
        <w:rPr>
          <w:rFonts w:cs="Times New Roman"/>
          <w:color w:val="auto"/>
          <w:sz w:val="28"/>
          <w:szCs w:val="28"/>
        </w:rPr>
        <w:t xml:space="preserve"> бюджетно</w:t>
      </w:r>
      <w:r>
        <w:rPr>
          <w:rFonts w:cs="Times New Roman"/>
          <w:color w:val="auto"/>
          <w:sz w:val="28"/>
          <w:szCs w:val="28"/>
        </w:rPr>
        <w:t>го</w:t>
      </w:r>
      <w:r w:rsidRPr="00285F8B">
        <w:rPr>
          <w:rFonts w:cs="Times New Roman"/>
          <w:color w:val="auto"/>
          <w:sz w:val="28"/>
          <w:szCs w:val="28"/>
        </w:rPr>
        <w:t xml:space="preserve"> образовательно</w:t>
      </w:r>
      <w:r>
        <w:rPr>
          <w:rFonts w:cs="Times New Roman"/>
          <w:color w:val="auto"/>
          <w:sz w:val="28"/>
          <w:szCs w:val="28"/>
        </w:rPr>
        <w:t>го</w:t>
      </w:r>
      <w:r w:rsidRPr="00285F8B">
        <w:rPr>
          <w:rFonts w:cs="Times New Roman"/>
          <w:color w:val="auto"/>
          <w:sz w:val="28"/>
          <w:szCs w:val="28"/>
        </w:rPr>
        <w:t xml:space="preserve"> учреждени</w:t>
      </w:r>
      <w:r>
        <w:rPr>
          <w:rFonts w:cs="Times New Roman"/>
          <w:color w:val="auto"/>
          <w:sz w:val="28"/>
          <w:szCs w:val="28"/>
        </w:rPr>
        <w:t>я</w:t>
      </w:r>
      <w:r w:rsidRPr="00285F8B">
        <w:rPr>
          <w:rFonts w:cs="Times New Roman"/>
          <w:color w:val="auto"/>
          <w:sz w:val="28"/>
          <w:szCs w:val="28"/>
        </w:rPr>
        <w:t xml:space="preserve"> высшего образования «Иркутский национальный исследовательский технический университет»</w:t>
      </w:r>
      <w:r>
        <w:rPr>
          <w:rFonts w:cs="Times New Roman"/>
          <w:color w:val="auto"/>
          <w:sz w:val="28"/>
          <w:szCs w:val="28"/>
        </w:rPr>
        <w:t xml:space="preserve"> </w:t>
      </w:r>
      <w:r w:rsidRPr="00DC0CFC">
        <w:rPr>
          <w:rFonts w:cs="Times New Roman"/>
          <w:color w:val="auto"/>
          <w:sz w:val="28"/>
          <w:szCs w:val="28"/>
        </w:rPr>
        <w:t xml:space="preserve">в </w:t>
      </w:r>
      <w:r>
        <w:rPr>
          <w:rFonts w:cs="Times New Roman"/>
          <w:color w:val="auto"/>
          <w:sz w:val="28"/>
          <w:szCs w:val="28"/>
        </w:rPr>
        <w:t xml:space="preserve">г. </w:t>
      </w:r>
      <w:r w:rsidRPr="00DC0CFC">
        <w:rPr>
          <w:rFonts w:cs="Times New Roman"/>
          <w:color w:val="auto"/>
          <w:sz w:val="28"/>
          <w:szCs w:val="28"/>
        </w:rPr>
        <w:t>Усолье-Сибирском</w:t>
      </w:r>
      <w:r>
        <w:rPr>
          <w:rFonts w:cs="Times New Roman"/>
          <w:color w:val="auto"/>
          <w:sz w:val="28"/>
          <w:szCs w:val="28"/>
        </w:rPr>
        <w:t xml:space="preserve"> </w:t>
      </w:r>
    </w:p>
    <w:p w14:paraId="0F864291" w14:textId="77777777" w:rsidR="00A50FD1" w:rsidRPr="00DC0CFC" w:rsidRDefault="00A50FD1" w:rsidP="00A50FD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64" w:lineRule="auto"/>
        <w:rPr>
          <w:rFonts w:cs="Times New Roman"/>
          <w:color w:val="auto"/>
          <w:sz w:val="28"/>
          <w:szCs w:val="28"/>
        </w:rPr>
      </w:pPr>
      <w:r w:rsidRPr="00DC0CFC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Филиал ч</w:t>
      </w:r>
      <w:r w:rsidRPr="00A06617">
        <w:rPr>
          <w:rFonts w:cs="Times New Roman"/>
          <w:color w:val="auto"/>
          <w:sz w:val="28"/>
          <w:szCs w:val="28"/>
        </w:rPr>
        <w:t>астно</w:t>
      </w:r>
      <w:r>
        <w:rPr>
          <w:rFonts w:cs="Times New Roman"/>
          <w:color w:val="auto"/>
          <w:sz w:val="28"/>
          <w:szCs w:val="28"/>
        </w:rPr>
        <w:t>го</w:t>
      </w:r>
      <w:r w:rsidRPr="00A06617">
        <w:rPr>
          <w:rFonts w:cs="Times New Roman"/>
          <w:color w:val="auto"/>
          <w:sz w:val="28"/>
          <w:szCs w:val="28"/>
        </w:rPr>
        <w:t xml:space="preserve"> образовательно</w:t>
      </w:r>
      <w:r>
        <w:rPr>
          <w:rFonts w:cs="Times New Roman"/>
          <w:color w:val="auto"/>
          <w:sz w:val="28"/>
          <w:szCs w:val="28"/>
        </w:rPr>
        <w:t>го</w:t>
      </w:r>
      <w:r w:rsidRPr="00A06617">
        <w:rPr>
          <w:rFonts w:cs="Times New Roman"/>
          <w:color w:val="auto"/>
          <w:sz w:val="28"/>
          <w:szCs w:val="28"/>
        </w:rPr>
        <w:t xml:space="preserve"> учреждени</w:t>
      </w:r>
      <w:r>
        <w:rPr>
          <w:rFonts w:cs="Times New Roman"/>
          <w:color w:val="auto"/>
          <w:sz w:val="28"/>
          <w:szCs w:val="28"/>
        </w:rPr>
        <w:t>я</w:t>
      </w:r>
      <w:r w:rsidRPr="00A06617">
        <w:rPr>
          <w:rFonts w:cs="Times New Roman"/>
          <w:color w:val="auto"/>
          <w:sz w:val="28"/>
          <w:szCs w:val="28"/>
        </w:rPr>
        <w:t xml:space="preserve"> высшего образования «Сибирская академия права, экономики и управления»</w:t>
      </w:r>
      <w:r>
        <w:rPr>
          <w:rFonts w:cs="Times New Roman"/>
          <w:color w:val="auto"/>
          <w:sz w:val="28"/>
          <w:szCs w:val="28"/>
        </w:rPr>
        <w:t xml:space="preserve"> в г.Ангарске</w:t>
      </w:r>
    </w:p>
    <w:p w14:paraId="221D5A0C" w14:textId="77777777" w:rsidR="00A50FD1" w:rsidRDefault="00A50FD1" w:rsidP="00A50FD1">
      <w:pPr>
        <w:spacing w:line="264" w:lineRule="auto"/>
        <w:rPr>
          <w:sz w:val="28"/>
          <w:szCs w:val="28"/>
        </w:rPr>
      </w:pPr>
    </w:p>
    <w:p w14:paraId="776387A4" w14:textId="5815FC55" w:rsidR="00E71372" w:rsidRDefault="00E71372" w:rsidP="00A50FD1">
      <w:pPr>
        <w:spacing w:line="264" w:lineRule="auto"/>
        <w:rPr>
          <w:sz w:val="28"/>
          <w:szCs w:val="28"/>
        </w:rPr>
      </w:pPr>
      <w:r w:rsidRPr="00E71372">
        <w:rPr>
          <w:sz w:val="28"/>
          <w:szCs w:val="28"/>
        </w:rPr>
        <w:t xml:space="preserve">Из 25 организаций высшего образования не все осуществляют образовательную деятельность в </w:t>
      </w:r>
      <w:r w:rsidRPr="005D1D82">
        <w:rPr>
          <w:sz w:val="28"/>
          <w:szCs w:val="28"/>
        </w:rPr>
        <w:t xml:space="preserve">настоящее время. 19 осуществляют подготовку по программам высшего образования, </w:t>
      </w:r>
      <w:r w:rsidR="008A2EB9" w:rsidRPr="005D1D82">
        <w:rPr>
          <w:sz w:val="28"/>
          <w:szCs w:val="28"/>
        </w:rPr>
        <w:t>Усть-Кутский институт водного транспорта</w:t>
      </w:r>
      <w:r w:rsidRPr="005D1D82">
        <w:rPr>
          <w:sz w:val="28"/>
          <w:szCs w:val="28"/>
        </w:rPr>
        <w:t xml:space="preserve"> </w:t>
      </w:r>
      <w:r w:rsidR="008A2EB9" w:rsidRPr="005D1D82">
        <w:rPr>
          <w:sz w:val="28"/>
          <w:szCs w:val="28"/>
        </w:rPr>
        <w:t xml:space="preserve">осуществляет подготовку только </w:t>
      </w:r>
      <w:r w:rsidRPr="005D1D82">
        <w:rPr>
          <w:sz w:val="28"/>
          <w:szCs w:val="28"/>
        </w:rPr>
        <w:t>по программам среднего профессионального образования, 5 не осуществляют образовательную деятельность.</w:t>
      </w:r>
      <w:r>
        <w:rPr>
          <w:sz w:val="28"/>
          <w:szCs w:val="28"/>
        </w:rPr>
        <w:t xml:space="preserve"> </w:t>
      </w:r>
    </w:p>
    <w:p w14:paraId="34B837A0" w14:textId="0FF082BF" w:rsidR="00A50FD1" w:rsidRDefault="00A50FD1" w:rsidP="00A50FD1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Одна организация высшего образования</w:t>
      </w:r>
      <w:r w:rsidRPr="003C6331">
        <w:rPr>
          <w:sz w:val="28"/>
          <w:szCs w:val="28"/>
        </w:rPr>
        <w:t xml:space="preserve"> имеет статус национального исследовательского университета</w:t>
      </w:r>
      <w:r>
        <w:rPr>
          <w:sz w:val="28"/>
          <w:szCs w:val="28"/>
        </w:rPr>
        <w:t xml:space="preserve"> – ФГБОУ ВО </w:t>
      </w:r>
      <w:r w:rsidR="00AD15E2">
        <w:rPr>
          <w:sz w:val="28"/>
          <w:szCs w:val="28"/>
        </w:rPr>
        <w:t>«</w:t>
      </w:r>
      <w:r>
        <w:rPr>
          <w:sz w:val="28"/>
          <w:szCs w:val="28"/>
        </w:rPr>
        <w:t>ИРНИТУ</w:t>
      </w:r>
      <w:r w:rsidR="00AD15E2">
        <w:rPr>
          <w:sz w:val="28"/>
          <w:szCs w:val="28"/>
        </w:rPr>
        <w:t>»</w:t>
      </w:r>
      <w:r w:rsidR="008A2EB9">
        <w:rPr>
          <w:sz w:val="28"/>
          <w:szCs w:val="28"/>
        </w:rPr>
        <w:t>.</w:t>
      </w:r>
      <w:r w:rsidRPr="003C6331">
        <w:rPr>
          <w:sz w:val="28"/>
          <w:szCs w:val="28"/>
        </w:rPr>
        <w:t xml:space="preserve"> </w:t>
      </w:r>
    </w:p>
    <w:p w14:paraId="3C6633CF" w14:textId="48C005EE" w:rsidR="00A23294" w:rsidRDefault="00A50FD1" w:rsidP="00A23294">
      <w:pPr>
        <w:spacing w:line="264" w:lineRule="auto"/>
        <w:rPr>
          <w:sz w:val="28"/>
          <w:szCs w:val="28"/>
        </w:rPr>
      </w:pPr>
      <w:r w:rsidRPr="00192C7C">
        <w:rPr>
          <w:sz w:val="28"/>
          <w:szCs w:val="28"/>
        </w:rPr>
        <w:t xml:space="preserve">Военные учебные центры (военные кафедры) имеются в ФГБОУ ВО </w:t>
      </w:r>
      <w:r w:rsidR="00AD15E2">
        <w:rPr>
          <w:sz w:val="28"/>
          <w:szCs w:val="28"/>
        </w:rPr>
        <w:t>«</w:t>
      </w:r>
      <w:r w:rsidRPr="00192C7C">
        <w:rPr>
          <w:sz w:val="28"/>
          <w:szCs w:val="28"/>
        </w:rPr>
        <w:t>ИРНИТУ</w:t>
      </w:r>
      <w:r w:rsidR="00AD15E2">
        <w:rPr>
          <w:sz w:val="28"/>
          <w:szCs w:val="28"/>
        </w:rPr>
        <w:t>»</w:t>
      </w:r>
      <w:r w:rsidRPr="00192C7C">
        <w:rPr>
          <w:sz w:val="28"/>
          <w:szCs w:val="28"/>
        </w:rPr>
        <w:t xml:space="preserve"> и ФГБОУ ВО </w:t>
      </w:r>
      <w:r w:rsidR="00AD15E2">
        <w:rPr>
          <w:sz w:val="28"/>
          <w:szCs w:val="28"/>
        </w:rPr>
        <w:t>«</w:t>
      </w:r>
      <w:r w:rsidRPr="00192C7C">
        <w:rPr>
          <w:sz w:val="28"/>
          <w:szCs w:val="28"/>
        </w:rPr>
        <w:t>ИГУ</w:t>
      </w:r>
      <w:r w:rsidR="00AD15E2">
        <w:rPr>
          <w:sz w:val="28"/>
          <w:szCs w:val="28"/>
        </w:rPr>
        <w:t>»</w:t>
      </w:r>
      <w:r w:rsidRPr="00192C7C">
        <w:rPr>
          <w:sz w:val="28"/>
          <w:szCs w:val="28"/>
        </w:rPr>
        <w:t>.</w:t>
      </w:r>
      <w:r w:rsidR="00096F07" w:rsidRPr="00192C7C">
        <w:rPr>
          <w:sz w:val="28"/>
          <w:szCs w:val="28"/>
        </w:rPr>
        <w:t xml:space="preserve"> </w:t>
      </w:r>
      <w:r w:rsidR="00A23294" w:rsidRPr="00192C7C">
        <w:rPr>
          <w:sz w:val="28"/>
          <w:szCs w:val="28"/>
        </w:rPr>
        <w:t xml:space="preserve">Военные учебные центры действуют в интересах Министерства обороны Российской Федерации с целью обучения по программам военной подготовки сержантов и солдат запаса граждан Российской Федерации, </w:t>
      </w:r>
      <w:r w:rsidR="00A23294" w:rsidRPr="00192C7C">
        <w:rPr>
          <w:sz w:val="28"/>
          <w:szCs w:val="28"/>
        </w:rPr>
        <w:lastRenderedPageBreak/>
        <w:t>обучающихся по очной форме обучения по основным образовательным программам.</w:t>
      </w:r>
    </w:p>
    <w:p w14:paraId="59DB512A" w14:textId="1C4C7604" w:rsidR="00A50FD1" w:rsidRDefault="00A50FD1" w:rsidP="00A23294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Значительная по площади территория Иркутской области и особенности транспортной системы стимулируют </w:t>
      </w:r>
      <w:r w:rsidR="00AD15E2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 xml:space="preserve">организации высшего образования </w:t>
      </w:r>
      <w:r w:rsidRPr="00245E9B">
        <w:rPr>
          <w:sz w:val="28"/>
          <w:szCs w:val="28"/>
        </w:rPr>
        <w:t>осуществл</w:t>
      </w:r>
      <w:r>
        <w:rPr>
          <w:sz w:val="28"/>
          <w:szCs w:val="28"/>
        </w:rPr>
        <w:t>ять</w:t>
      </w:r>
      <w:r w:rsidRPr="00245E9B">
        <w:rPr>
          <w:sz w:val="28"/>
          <w:szCs w:val="28"/>
        </w:rPr>
        <w:t xml:space="preserve"> деятельность не только в областном центре, но и в таких городах как Ангарск, Тулун, Нижнеудинск</w:t>
      </w:r>
      <w:r>
        <w:rPr>
          <w:sz w:val="28"/>
          <w:szCs w:val="28"/>
        </w:rPr>
        <w:t>,</w:t>
      </w:r>
      <w:r w:rsidRPr="009A170C">
        <w:rPr>
          <w:sz w:val="28"/>
          <w:szCs w:val="28"/>
        </w:rPr>
        <w:t xml:space="preserve"> </w:t>
      </w:r>
      <w:r w:rsidRPr="00245E9B">
        <w:rPr>
          <w:sz w:val="28"/>
          <w:szCs w:val="28"/>
        </w:rPr>
        <w:t>Братск, Усть-Илимск, Усть-Кут.</w:t>
      </w:r>
      <w:r>
        <w:rPr>
          <w:sz w:val="28"/>
          <w:szCs w:val="28"/>
        </w:rPr>
        <w:t xml:space="preserve"> Организация обеспечения профессиональными кадрами северных территорий требует пристального внимания в ключе технической оснащенности и доступности, а также по уровню подготовки профессорско-преподавательского состава.</w:t>
      </w:r>
    </w:p>
    <w:p w14:paraId="4DC59FBC" w14:textId="77777777" w:rsidR="00A50FD1" w:rsidRPr="007933DA" w:rsidRDefault="00A50FD1" w:rsidP="00A50FD1">
      <w:pPr>
        <w:spacing w:line="264" w:lineRule="auto"/>
        <w:rPr>
          <w:sz w:val="28"/>
          <w:szCs w:val="28"/>
          <w:highlight w:val="yellow"/>
        </w:rPr>
      </w:pPr>
    </w:p>
    <w:p w14:paraId="318DC338" w14:textId="289CCB09" w:rsidR="00A50FD1" w:rsidRPr="003B2232" w:rsidRDefault="00AD15E2" w:rsidP="00A50FD1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Образовательные о</w:t>
      </w:r>
      <w:r w:rsidR="00A50FD1">
        <w:rPr>
          <w:sz w:val="28"/>
          <w:szCs w:val="28"/>
        </w:rPr>
        <w:t xml:space="preserve">рганизации высшего образования </w:t>
      </w:r>
      <w:r w:rsidR="00A50FD1" w:rsidRPr="00A37A85">
        <w:rPr>
          <w:sz w:val="28"/>
          <w:szCs w:val="28"/>
        </w:rPr>
        <w:t xml:space="preserve">Иркутской области </w:t>
      </w:r>
      <w:r w:rsidR="00A50FD1">
        <w:rPr>
          <w:sz w:val="28"/>
          <w:szCs w:val="28"/>
        </w:rPr>
        <w:t xml:space="preserve">представлены в различных </w:t>
      </w:r>
      <w:r w:rsidR="00A50FD1" w:rsidRPr="00A37A85">
        <w:rPr>
          <w:sz w:val="28"/>
          <w:szCs w:val="28"/>
        </w:rPr>
        <w:t>рейтингах</w:t>
      </w:r>
      <w:r w:rsidR="00A50FD1">
        <w:rPr>
          <w:sz w:val="28"/>
          <w:szCs w:val="28"/>
        </w:rPr>
        <w:t xml:space="preserve"> университетов. На начало </w:t>
      </w:r>
      <w:r w:rsidR="00A50FD1" w:rsidRPr="003B2232">
        <w:rPr>
          <w:sz w:val="28"/>
          <w:szCs w:val="28"/>
        </w:rPr>
        <w:t xml:space="preserve">2019 года ФГБОУ ВО </w:t>
      </w:r>
      <w:r>
        <w:rPr>
          <w:sz w:val="28"/>
          <w:szCs w:val="28"/>
        </w:rPr>
        <w:t>«</w:t>
      </w:r>
      <w:r w:rsidR="00A50FD1" w:rsidRPr="003B2232">
        <w:rPr>
          <w:sz w:val="28"/>
          <w:szCs w:val="28"/>
        </w:rPr>
        <w:t>ИГУ</w:t>
      </w:r>
      <w:r>
        <w:rPr>
          <w:sz w:val="28"/>
          <w:szCs w:val="28"/>
        </w:rPr>
        <w:t>»</w:t>
      </w:r>
      <w:r w:rsidR="00A50FD1" w:rsidRPr="003B2232">
        <w:rPr>
          <w:sz w:val="28"/>
          <w:szCs w:val="28"/>
        </w:rPr>
        <w:t xml:space="preserve"> занял 43 место среди российских вузов в рейтинге Webometrics, при этом в мировом рейтинге ИГУ расположился на 2833 месте из 11 995 вузов. </w:t>
      </w:r>
    </w:p>
    <w:p w14:paraId="2686FF9B" w14:textId="27DA0A8F" w:rsidR="00A50FD1" w:rsidRPr="003B2232" w:rsidRDefault="00A50FD1" w:rsidP="00A50FD1">
      <w:pPr>
        <w:spacing w:line="264" w:lineRule="auto"/>
        <w:rPr>
          <w:sz w:val="28"/>
          <w:szCs w:val="28"/>
        </w:rPr>
      </w:pPr>
      <w:r w:rsidRPr="003B2232">
        <w:rPr>
          <w:sz w:val="28"/>
          <w:szCs w:val="28"/>
        </w:rPr>
        <w:t xml:space="preserve">Рейтинг QS-BRICS формируется британской компанией QuacquarelliSymonds с 2013 года. ФГБОУ ВО </w:t>
      </w:r>
      <w:r w:rsidR="00AD15E2">
        <w:rPr>
          <w:sz w:val="28"/>
          <w:szCs w:val="28"/>
        </w:rPr>
        <w:t>«</w:t>
      </w:r>
      <w:r w:rsidRPr="003B2232">
        <w:rPr>
          <w:sz w:val="28"/>
          <w:szCs w:val="28"/>
        </w:rPr>
        <w:t>ИГУ</w:t>
      </w:r>
      <w:r w:rsidR="00AD15E2">
        <w:rPr>
          <w:sz w:val="28"/>
          <w:szCs w:val="28"/>
        </w:rPr>
        <w:t>»</w:t>
      </w:r>
      <w:r w:rsidRPr="003B2232">
        <w:rPr>
          <w:sz w:val="28"/>
          <w:szCs w:val="28"/>
        </w:rPr>
        <w:t xml:space="preserve"> в рейтинге 2019 года находится на позиции 211-220. </w:t>
      </w:r>
      <w:r w:rsidR="00E71372">
        <w:rPr>
          <w:sz w:val="28"/>
          <w:szCs w:val="28"/>
        </w:rPr>
        <w:t>В</w:t>
      </w:r>
      <w:r w:rsidRPr="003B2232">
        <w:rPr>
          <w:sz w:val="28"/>
          <w:szCs w:val="28"/>
        </w:rPr>
        <w:t xml:space="preserve"> список 2019 года </w:t>
      </w:r>
      <w:r w:rsidR="00E71372">
        <w:rPr>
          <w:sz w:val="28"/>
          <w:szCs w:val="28"/>
        </w:rPr>
        <w:t xml:space="preserve">вошел </w:t>
      </w:r>
      <w:r w:rsidRPr="003B2232">
        <w:rPr>
          <w:sz w:val="28"/>
          <w:szCs w:val="28"/>
        </w:rPr>
        <w:t xml:space="preserve">ФГБОУ ВО </w:t>
      </w:r>
      <w:r w:rsidR="00AD15E2">
        <w:rPr>
          <w:sz w:val="28"/>
          <w:szCs w:val="28"/>
        </w:rPr>
        <w:t>«</w:t>
      </w:r>
      <w:r w:rsidRPr="003B2232">
        <w:rPr>
          <w:sz w:val="28"/>
          <w:szCs w:val="28"/>
        </w:rPr>
        <w:t>ИРНИТУ</w:t>
      </w:r>
      <w:r w:rsidR="00AD15E2">
        <w:rPr>
          <w:sz w:val="28"/>
          <w:szCs w:val="28"/>
        </w:rPr>
        <w:t>»</w:t>
      </w:r>
      <w:r w:rsidRPr="003B2232">
        <w:rPr>
          <w:sz w:val="28"/>
          <w:szCs w:val="28"/>
        </w:rPr>
        <w:t xml:space="preserve">, который расположился на 351-400 позиции (среди российских вузов — 87). </w:t>
      </w:r>
    </w:p>
    <w:p w14:paraId="2408A2FE" w14:textId="4941ED85" w:rsidR="00A50FD1" w:rsidRPr="009F0401" w:rsidRDefault="00A50FD1" w:rsidP="00A50FD1">
      <w:pPr>
        <w:spacing w:line="264" w:lineRule="auto"/>
        <w:rPr>
          <w:sz w:val="28"/>
          <w:szCs w:val="28"/>
        </w:rPr>
      </w:pPr>
      <w:r w:rsidRPr="003B2232">
        <w:rPr>
          <w:sz w:val="28"/>
          <w:szCs w:val="28"/>
        </w:rPr>
        <w:t xml:space="preserve">ФГБОУ ВО </w:t>
      </w:r>
      <w:r w:rsidR="00AD15E2">
        <w:rPr>
          <w:sz w:val="28"/>
          <w:szCs w:val="28"/>
        </w:rPr>
        <w:t>«</w:t>
      </w:r>
      <w:r w:rsidRPr="003B2232">
        <w:rPr>
          <w:sz w:val="28"/>
          <w:szCs w:val="28"/>
        </w:rPr>
        <w:t>ИГУ</w:t>
      </w:r>
      <w:r w:rsidR="00AD15E2">
        <w:rPr>
          <w:sz w:val="28"/>
          <w:szCs w:val="28"/>
        </w:rPr>
        <w:t>»</w:t>
      </w:r>
      <w:r w:rsidRPr="003B2232">
        <w:rPr>
          <w:sz w:val="28"/>
          <w:szCs w:val="28"/>
        </w:rPr>
        <w:t xml:space="preserve"> улучшил свои позиции в рейтинге лучших университетов России, составленном системой UniRank. Среди 373 российских в</w:t>
      </w:r>
      <w:r w:rsidRPr="009F0401">
        <w:rPr>
          <w:sz w:val="28"/>
          <w:szCs w:val="28"/>
        </w:rPr>
        <w:t xml:space="preserve">узов ИГУ разместился на 38-м месте (в 2019 году — 56 место). </w:t>
      </w:r>
      <w:r>
        <w:rPr>
          <w:sz w:val="28"/>
          <w:szCs w:val="28"/>
        </w:rPr>
        <w:t>Всего о</w:t>
      </w:r>
      <w:r w:rsidRPr="009F0401">
        <w:rPr>
          <w:sz w:val="28"/>
          <w:szCs w:val="28"/>
        </w:rPr>
        <w:t xml:space="preserve">т Иркутской области в рейтинге представлено шесть </w:t>
      </w:r>
      <w:r w:rsidR="00E71372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высшего образования:</w:t>
      </w:r>
      <w:r w:rsidRPr="009F0401">
        <w:rPr>
          <w:sz w:val="28"/>
          <w:szCs w:val="28"/>
        </w:rPr>
        <w:t xml:space="preserve"> в первую сотню вошел </w:t>
      </w:r>
      <w:r>
        <w:rPr>
          <w:sz w:val="28"/>
          <w:szCs w:val="28"/>
        </w:rPr>
        <w:t xml:space="preserve">ФГБОУ ВО </w:t>
      </w:r>
      <w:r w:rsidR="00AD15E2">
        <w:rPr>
          <w:sz w:val="28"/>
          <w:szCs w:val="28"/>
        </w:rPr>
        <w:t>«</w:t>
      </w:r>
      <w:r w:rsidRPr="009F0401">
        <w:rPr>
          <w:sz w:val="28"/>
          <w:szCs w:val="28"/>
        </w:rPr>
        <w:t>ИРНИТУ</w:t>
      </w:r>
      <w:r w:rsidR="00AD15E2">
        <w:rPr>
          <w:sz w:val="28"/>
          <w:szCs w:val="28"/>
        </w:rPr>
        <w:t>»</w:t>
      </w:r>
      <w:r w:rsidRPr="009F0401">
        <w:rPr>
          <w:sz w:val="28"/>
          <w:szCs w:val="28"/>
        </w:rPr>
        <w:t xml:space="preserve"> (68 место), в третью — </w:t>
      </w:r>
      <w:r>
        <w:rPr>
          <w:sz w:val="28"/>
          <w:szCs w:val="28"/>
        </w:rPr>
        <w:t xml:space="preserve">ФГБОУ ВО </w:t>
      </w:r>
      <w:r w:rsidR="00AD15E2">
        <w:rPr>
          <w:sz w:val="28"/>
          <w:szCs w:val="28"/>
        </w:rPr>
        <w:t>«</w:t>
      </w:r>
      <w:r w:rsidRPr="009F0401">
        <w:rPr>
          <w:sz w:val="28"/>
          <w:szCs w:val="28"/>
        </w:rPr>
        <w:t>ИГМУ</w:t>
      </w:r>
      <w:r w:rsidR="00AD15E2">
        <w:rPr>
          <w:sz w:val="28"/>
          <w:szCs w:val="28"/>
        </w:rPr>
        <w:t>»</w:t>
      </w:r>
      <w:r w:rsidRPr="009F0401">
        <w:rPr>
          <w:sz w:val="28"/>
          <w:szCs w:val="28"/>
        </w:rPr>
        <w:t xml:space="preserve"> (205), еще ниже </w:t>
      </w:r>
      <w:r>
        <w:rPr>
          <w:sz w:val="28"/>
          <w:szCs w:val="28"/>
        </w:rPr>
        <w:t xml:space="preserve">ФГБОУ ВО </w:t>
      </w:r>
      <w:r w:rsidR="00AD15E2">
        <w:rPr>
          <w:sz w:val="28"/>
          <w:szCs w:val="28"/>
        </w:rPr>
        <w:t>«</w:t>
      </w:r>
      <w:r w:rsidRPr="009F0401">
        <w:rPr>
          <w:sz w:val="28"/>
          <w:szCs w:val="28"/>
        </w:rPr>
        <w:t>БГУ</w:t>
      </w:r>
      <w:r w:rsidR="00AD15E2">
        <w:rPr>
          <w:sz w:val="28"/>
          <w:szCs w:val="28"/>
        </w:rPr>
        <w:t>»</w:t>
      </w:r>
      <w:r w:rsidRPr="009F0401">
        <w:rPr>
          <w:sz w:val="28"/>
          <w:szCs w:val="28"/>
        </w:rPr>
        <w:t xml:space="preserve"> (236), затем </w:t>
      </w:r>
      <w:r>
        <w:rPr>
          <w:sz w:val="28"/>
          <w:szCs w:val="28"/>
        </w:rPr>
        <w:t xml:space="preserve">ФГБОУ ВО </w:t>
      </w:r>
      <w:r w:rsidR="00AD15E2">
        <w:rPr>
          <w:sz w:val="28"/>
          <w:szCs w:val="28"/>
        </w:rPr>
        <w:t>«</w:t>
      </w:r>
      <w:r w:rsidRPr="009F0401">
        <w:rPr>
          <w:sz w:val="28"/>
          <w:szCs w:val="28"/>
        </w:rPr>
        <w:t>БрГУ</w:t>
      </w:r>
      <w:r w:rsidR="00AD15E2">
        <w:rPr>
          <w:sz w:val="28"/>
          <w:szCs w:val="28"/>
        </w:rPr>
        <w:t>»</w:t>
      </w:r>
      <w:r w:rsidRPr="009F0401">
        <w:rPr>
          <w:sz w:val="28"/>
          <w:szCs w:val="28"/>
        </w:rPr>
        <w:t xml:space="preserve"> (275), в четвертую сотню вошел </w:t>
      </w:r>
      <w:r>
        <w:rPr>
          <w:sz w:val="28"/>
          <w:szCs w:val="28"/>
        </w:rPr>
        <w:t xml:space="preserve">ФГБОУ ВО </w:t>
      </w:r>
      <w:r w:rsidR="00AD15E2">
        <w:rPr>
          <w:sz w:val="28"/>
          <w:szCs w:val="28"/>
        </w:rPr>
        <w:t>«</w:t>
      </w:r>
      <w:r w:rsidRPr="009F0401">
        <w:rPr>
          <w:sz w:val="28"/>
          <w:szCs w:val="28"/>
        </w:rPr>
        <w:t>АнГТУ</w:t>
      </w:r>
      <w:r w:rsidR="00AD15E2">
        <w:rPr>
          <w:sz w:val="28"/>
          <w:szCs w:val="28"/>
        </w:rPr>
        <w:t>»</w:t>
      </w:r>
      <w:r w:rsidRPr="009F0401">
        <w:rPr>
          <w:sz w:val="28"/>
          <w:szCs w:val="28"/>
        </w:rPr>
        <w:t xml:space="preserve"> (360).</w:t>
      </w:r>
    </w:p>
    <w:p w14:paraId="7A61C143" w14:textId="6BAF9C84" w:rsidR="00A50FD1" w:rsidRDefault="00A50FD1" w:rsidP="00A50FD1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В федеральном проекте «5-100» участвует одна организация - </w:t>
      </w:r>
      <w:r w:rsidRPr="00455FDD">
        <w:rPr>
          <w:sz w:val="28"/>
          <w:szCs w:val="28"/>
        </w:rPr>
        <w:t xml:space="preserve">ФГБОУ ВО </w:t>
      </w:r>
      <w:r w:rsidR="00AD15E2">
        <w:rPr>
          <w:sz w:val="28"/>
          <w:szCs w:val="28"/>
        </w:rPr>
        <w:t>«</w:t>
      </w:r>
      <w:r w:rsidRPr="00455FDD">
        <w:rPr>
          <w:sz w:val="28"/>
          <w:szCs w:val="28"/>
        </w:rPr>
        <w:t>ИРНИТУ</w:t>
      </w:r>
      <w:r w:rsidR="00AD15E2">
        <w:rPr>
          <w:sz w:val="28"/>
          <w:szCs w:val="28"/>
        </w:rPr>
        <w:t>»</w:t>
      </w:r>
      <w:r>
        <w:rPr>
          <w:rStyle w:val="af6"/>
          <w:sz w:val="28"/>
          <w:szCs w:val="28"/>
        </w:rPr>
        <w:endnoteReference w:id="2"/>
      </w:r>
      <w:r>
        <w:rPr>
          <w:sz w:val="28"/>
          <w:szCs w:val="28"/>
        </w:rPr>
        <w:t>.</w:t>
      </w:r>
    </w:p>
    <w:p w14:paraId="13402320" w14:textId="77777777" w:rsidR="00A50FD1" w:rsidRDefault="00A50FD1" w:rsidP="00A50FD1">
      <w:pPr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Кадровое обеспечение системы высшего образования Иркутской области на конец 2019 года:</w:t>
      </w:r>
    </w:p>
    <w:p w14:paraId="1E9038CD" w14:textId="77777777" w:rsidR="00A50FD1" w:rsidRDefault="00A50FD1" w:rsidP="00A50FD1">
      <w:pPr>
        <w:spacing w:line="264" w:lineRule="auto"/>
        <w:ind w:firstLine="709"/>
        <w:rPr>
          <w:sz w:val="28"/>
          <w:szCs w:val="28"/>
        </w:rPr>
      </w:pPr>
      <w:r w:rsidRPr="000F49C1">
        <w:rPr>
          <w:sz w:val="28"/>
          <w:szCs w:val="28"/>
        </w:rPr>
        <w:t xml:space="preserve">Общая численность работников в головных </w:t>
      </w:r>
      <w:r>
        <w:rPr>
          <w:sz w:val="28"/>
          <w:szCs w:val="28"/>
        </w:rPr>
        <w:t>организациях высшего образования</w:t>
      </w:r>
      <w:r w:rsidRPr="000F49C1">
        <w:rPr>
          <w:sz w:val="28"/>
          <w:szCs w:val="28"/>
        </w:rPr>
        <w:t xml:space="preserve"> Иркутской </w:t>
      </w:r>
      <w:r>
        <w:rPr>
          <w:sz w:val="28"/>
          <w:szCs w:val="28"/>
        </w:rPr>
        <w:t>области составляет 8258 человек, п</w:t>
      </w:r>
      <w:r w:rsidRPr="000F49C1">
        <w:rPr>
          <w:sz w:val="28"/>
          <w:szCs w:val="28"/>
        </w:rPr>
        <w:t>рофессорско-преподавательский состав насчитывает 3275 человек</w:t>
      </w:r>
      <w:r>
        <w:rPr>
          <w:sz w:val="28"/>
          <w:szCs w:val="28"/>
        </w:rPr>
        <w:t xml:space="preserve">. </w:t>
      </w:r>
      <w:r w:rsidRPr="000F49C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F49C1">
        <w:rPr>
          <w:sz w:val="28"/>
          <w:szCs w:val="28"/>
        </w:rPr>
        <w:t xml:space="preserve">521 специалистов </w:t>
      </w:r>
      <w:r>
        <w:rPr>
          <w:sz w:val="28"/>
          <w:szCs w:val="28"/>
        </w:rPr>
        <w:t>имеют ученую степень, из них доктора наук – 459 человек (14%</w:t>
      </w:r>
      <w:r w:rsidRPr="000F49C1">
        <w:rPr>
          <w:sz w:val="28"/>
          <w:szCs w:val="28"/>
        </w:rPr>
        <w:t xml:space="preserve"> от общего числа </w:t>
      </w:r>
      <w:r>
        <w:rPr>
          <w:sz w:val="28"/>
          <w:szCs w:val="28"/>
        </w:rPr>
        <w:t xml:space="preserve">ППС), </w:t>
      </w:r>
      <w:r w:rsidRPr="000F49C1">
        <w:rPr>
          <w:sz w:val="28"/>
          <w:szCs w:val="28"/>
        </w:rPr>
        <w:t xml:space="preserve">кандидата наук – 2038 </w:t>
      </w:r>
      <w:r>
        <w:rPr>
          <w:sz w:val="28"/>
          <w:szCs w:val="28"/>
        </w:rPr>
        <w:t xml:space="preserve">человек </w:t>
      </w:r>
      <w:r w:rsidRPr="000F49C1">
        <w:rPr>
          <w:sz w:val="28"/>
          <w:szCs w:val="28"/>
        </w:rPr>
        <w:t>(62,2%)</w:t>
      </w:r>
      <w:r>
        <w:rPr>
          <w:sz w:val="28"/>
          <w:szCs w:val="28"/>
        </w:rPr>
        <w:t xml:space="preserve">, </w:t>
      </w:r>
      <w:r w:rsidRPr="000F49C1">
        <w:rPr>
          <w:sz w:val="28"/>
          <w:szCs w:val="28"/>
        </w:rPr>
        <w:t>степень PhD – 4</w:t>
      </w:r>
      <w:r>
        <w:rPr>
          <w:sz w:val="28"/>
          <w:szCs w:val="28"/>
        </w:rPr>
        <w:t xml:space="preserve"> человека</w:t>
      </w:r>
      <w:r w:rsidRPr="000F49C1">
        <w:rPr>
          <w:sz w:val="28"/>
          <w:szCs w:val="28"/>
        </w:rPr>
        <w:t xml:space="preserve"> (0,1%).</w:t>
      </w:r>
      <w:r>
        <w:rPr>
          <w:sz w:val="28"/>
          <w:szCs w:val="28"/>
        </w:rPr>
        <w:t xml:space="preserve"> </w:t>
      </w:r>
      <w:r w:rsidRPr="000F49C1">
        <w:rPr>
          <w:sz w:val="28"/>
          <w:szCs w:val="28"/>
        </w:rPr>
        <w:t>Ученое звание имеют 1734 преподавателя</w:t>
      </w:r>
      <w:r>
        <w:rPr>
          <w:sz w:val="28"/>
          <w:szCs w:val="28"/>
        </w:rPr>
        <w:t>, и</w:t>
      </w:r>
      <w:r w:rsidRPr="000F49C1">
        <w:rPr>
          <w:sz w:val="28"/>
          <w:szCs w:val="28"/>
        </w:rPr>
        <w:t>з них</w:t>
      </w:r>
      <w:r>
        <w:rPr>
          <w:sz w:val="28"/>
          <w:szCs w:val="28"/>
        </w:rPr>
        <w:t xml:space="preserve"> </w:t>
      </w:r>
      <w:r w:rsidRPr="000F49C1">
        <w:rPr>
          <w:sz w:val="28"/>
          <w:szCs w:val="28"/>
        </w:rPr>
        <w:t>звание профессора – 304 человека;</w:t>
      </w:r>
      <w:r>
        <w:rPr>
          <w:sz w:val="28"/>
          <w:szCs w:val="28"/>
        </w:rPr>
        <w:t xml:space="preserve"> </w:t>
      </w:r>
      <w:r w:rsidRPr="000F49C1">
        <w:rPr>
          <w:sz w:val="28"/>
          <w:szCs w:val="28"/>
        </w:rPr>
        <w:t>доцента – 1430 человек.</w:t>
      </w:r>
      <w:r>
        <w:rPr>
          <w:sz w:val="28"/>
          <w:szCs w:val="28"/>
        </w:rPr>
        <w:t xml:space="preserve"> Около 2/3 профессорско-преподавательского состава женщины (62%), мужчин – 38%. </w:t>
      </w:r>
    </w:p>
    <w:p w14:paraId="1DDFD077" w14:textId="053FA881" w:rsidR="00A50FD1" w:rsidRDefault="00A50FD1" w:rsidP="00A50FD1">
      <w:pPr>
        <w:spacing w:line="264" w:lineRule="auto"/>
        <w:ind w:firstLine="709"/>
        <w:rPr>
          <w:sz w:val="28"/>
          <w:szCs w:val="28"/>
        </w:rPr>
      </w:pPr>
      <w:r w:rsidRPr="00296DE0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r w:rsidRPr="00296DE0">
        <w:rPr>
          <w:sz w:val="28"/>
          <w:szCs w:val="28"/>
        </w:rPr>
        <w:t xml:space="preserve"> 2019 года в </w:t>
      </w:r>
      <w:r w:rsidR="00E71372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высшего образования</w:t>
      </w:r>
      <w:r w:rsidRPr="00296DE0">
        <w:rPr>
          <w:sz w:val="28"/>
          <w:szCs w:val="28"/>
        </w:rPr>
        <w:t xml:space="preserve"> Иркутской области наблюдается </w:t>
      </w:r>
      <w:r w:rsidR="00E71372" w:rsidRPr="00E71372">
        <w:rPr>
          <w:sz w:val="28"/>
          <w:szCs w:val="28"/>
        </w:rPr>
        <w:t>уве</w:t>
      </w:r>
      <w:r w:rsidR="00E71372">
        <w:rPr>
          <w:sz w:val="28"/>
          <w:szCs w:val="28"/>
        </w:rPr>
        <w:t>личен</w:t>
      </w:r>
      <w:r w:rsidR="00E71372" w:rsidRPr="00E71372">
        <w:rPr>
          <w:sz w:val="28"/>
          <w:szCs w:val="28"/>
        </w:rPr>
        <w:t xml:space="preserve">ие доли </w:t>
      </w:r>
      <w:r w:rsidRPr="00296DE0">
        <w:rPr>
          <w:sz w:val="28"/>
          <w:szCs w:val="28"/>
        </w:rPr>
        <w:t xml:space="preserve">профессорско-преподавательского состава </w:t>
      </w:r>
      <w:r>
        <w:rPr>
          <w:sz w:val="28"/>
          <w:szCs w:val="28"/>
        </w:rPr>
        <w:t>(</w:t>
      </w:r>
      <w:r w:rsidRPr="00381D79">
        <w:rPr>
          <w:sz w:val="28"/>
          <w:szCs w:val="28"/>
        </w:rPr>
        <w:t xml:space="preserve">увеличения доли </w:t>
      </w:r>
      <w:r>
        <w:rPr>
          <w:sz w:val="28"/>
          <w:szCs w:val="28"/>
        </w:rPr>
        <w:t>ППС</w:t>
      </w:r>
      <w:r w:rsidRPr="00381D79">
        <w:rPr>
          <w:sz w:val="28"/>
          <w:szCs w:val="28"/>
        </w:rPr>
        <w:t xml:space="preserve"> предпенсионного и пенсионного возраста</w:t>
      </w:r>
      <w:r>
        <w:rPr>
          <w:sz w:val="28"/>
          <w:szCs w:val="28"/>
        </w:rPr>
        <w:t>)</w:t>
      </w:r>
      <w:r w:rsidRPr="00381D79">
        <w:rPr>
          <w:sz w:val="28"/>
          <w:szCs w:val="28"/>
        </w:rPr>
        <w:t xml:space="preserve"> </w:t>
      </w:r>
      <w:r w:rsidRPr="00296DE0">
        <w:rPr>
          <w:sz w:val="28"/>
          <w:szCs w:val="28"/>
        </w:rPr>
        <w:t xml:space="preserve">и отсутствие </w:t>
      </w:r>
      <w:r w:rsidRPr="00296DE0">
        <w:rPr>
          <w:sz w:val="28"/>
          <w:szCs w:val="28"/>
        </w:rPr>
        <w:lastRenderedPageBreak/>
        <w:t>притока молодых специалистов.</w:t>
      </w:r>
      <w:r>
        <w:rPr>
          <w:sz w:val="28"/>
          <w:szCs w:val="28"/>
        </w:rPr>
        <w:t xml:space="preserve"> </w:t>
      </w:r>
      <w:r w:rsidRPr="00296DE0">
        <w:rPr>
          <w:sz w:val="28"/>
          <w:szCs w:val="28"/>
        </w:rPr>
        <w:t xml:space="preserve">Численность преподавателей в возрасте до 30 лет в вузах составляет всего 3,7% от общей численности </w:t>
      </w:r>
      <w:r>
        <w:rPr>
          <w:sz w:val="28"/>
          <w:szCs w:val="28"/>
        </w:rPr>
        <w:t>ППС</w:t>
      </w:r>
      <w:r w:rsidRPr="00296DE0">
        <w:rPr>
          <w:sz w:val="28"/>
          <w:szCs w:val="28"/>
        </w:rPr>
        <w:t>. В возрасте от 55 лет и старше работает 39,5%</w:t>
      </w:r>
      <w:r>
        <w:rPr>
          <w:sz w:val="28"/>
          <w:szCs w:val="28"/>
        </w:rPr>
        <w:t xml:space="preserve"> ППС</w:t>
      </w:r>
      <w:r w:rsidRPr="00296DE0">
        <w:rPr>
          <w:sz w:val="28"/>
          <w:szCs w:val="28"/>
        </w:rPr>
        <w:t>.</w:t>
      </w:r>
    </w:p>
    <w:p w14:paraId="2E4D1D5A" w14:textId="05E19C83" w:rsidR="00A50FD1" w:rsidRDefault="00A50FD1" w:rsidP="00A50FD1">
      <w:pPr>
        <w:spacing w:line="264" w:lineRule="auto"/>
        <w:rPr>
          <w:sz w:val="28"/>
          <w:szCs w:val="28"/>
        </w:rPr>
      </w:pPr>
      <w:r w:rsidRPr="00C02626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r w:rsidRPr="00C02626">
        <w:rPr>
          <w:sz w:val="28"/>
          <w:szCs w:val="28"/>
        </w:rPr>
        <w:t xml:space="preserve"> 2019 года в головных образовательных организациях высшего образования Иркутской области обучается </w:t>
      </w:r>
      <w:r>
        <w:rPr>
          <w:sz w:val="28"/>
          <w:szCs w:val="28"/>
        </w:rPr>
        <w:t xml:space="preserve">около 68000 студентов, из них около 41000 по </w:t>
      </w:r>
      <w:r w:rsidRPr="00750919">
        <w:rPr>
          <w:sz w:val="28"/>
          <w:szCs w:val="28"/>
        </w:rPr>
        <w:t>очной форм</w:t>
      </w:r>
      <w:r>
        <w:rPr>
          <w:sz w:val="28"/>
          <w:szCs w:val="28"/>
        </w:rPr>
        <w:t>е</w:t>
      </w:r>
      <w:r w:rsidRPr="00750919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, чуть более 32000 </w:t>
      </w:r>
      <w:r w:rsidRPr="00750919">
        <w:rPr>
          <w:sz w:val="28"/>
          <w:szCs w:val="28"/>
        </w:rPr>
        <w:t xml:space="preserve">за счет </w:t>
      </w:r>
      <w:r w:rsidR="00AD15E2" w:rsidRPr="00AD15E2">
        <w:rPr>
          <w:sz w:val="28"/>
          <w:szCs w:val="28"/>
        </w:rPr>
        <w:t>бюджетных ассигнований федерального бюджета</w:t>
      </w:r>
      <w:r>
        <w:rPr>
          <w:sz w:val="28"/>
          <w:szCs w:val="28"/>
        </w:rPr>
        <w:t>. 2,1% обучается в частных</w:t>
      </w:r>
      <w:r w:rsidR="00AD15E2">
        <w:rPr>
          <w:sz w:val="28"/>
          <w:szCs w:val="28"/>
        </w:rPr>
        <w:t xml:space="preserve"> образовательных организациях высшего образования</w:t>
      </w:r>
      <w:r>
        <w:rPr>
          <w:rStyle w:val="af6"/>
          <w:sz w:val="28"/>
          <w:szCs w:val="28"/>
        </w:rPr>
        <w:endnoteReference w:id="3"/>
      </w:r>
      <w:r>
        <w:rPr>
          <w:sz w:val="28"/>
          <w:szCs w:val="28"/>
        </w:rPr>
        <w:t xml:space="preserve">. Большая часть студентов обучается по </w:t>
      </w:r>
      <w:r w:rsidRPr="00D82C4E">
        <w:rPr>
          <w:sz w:val="28"/>
          <w:szCs w:val="28"/>
        </w:rPr>
        <w:t>программам бакалавриата (64%, специалитет – 21%, магистратура – 15%), преобладающая форма обучения – очная (63%, заочная – 36%, очно-заочная – 3%).</w:t>
      </w:r>
      <w:r>
        <w:rPr>
          <w:sz w:val="28"/>
          <w:szCs w:val="28"/>
        </w:rPr>
        <w:t xml:space="preserve"> </w:t>
      </w:r>
    </w:p>
    <w:p w14:paraId="5F6BE168" w14:textId="77777777" w:rsidR="005C4E42" w:rsidRDefault="005C4E42" w:rsidP="00D34697">
      <w:pPr>
        <w:spacing w:line="276" w:lineRule="auto"/>
        <w:rPr>
          <w:sz w:val="28"/>
          <w:szCs w:val="28"/>
        </w:rPr>
      </w:pPr>
    </w:p>
    <w:p w14:paraId="48B33935" w14:textId="70623AC3" w:rsidR="009F0401" w:rsidRPr="009F0401" w:rsidRDefault="009F0401" w:rsidP="00D34697">
      <w:pPr>
        <w:spacing w:line="276" w:lineRule="auto"/>
        <w:rPr>
          <w:sz w:val="28"/>
          <w:szCs w:val="28"/>
        </w:rPr>
      </w:pPr>
      <w:r w:rsidRPr="005C4E42">
        <w:rPr>
          <w:sz w:val="28"/>
          <w:szCs w:val="28"/>
        </w:rPr>
        <w:t xml:space="preserve">Перечень проблемных зон системы высшего образования, выявленные в результате SWOT-анализа, проведенного </w:t>
      </w:r>
      <w:r w:rsidR="00AD15E2">
        <w:rPr>
          <w:sz w:val="28"/>
          <w:szCs w:val="28"/>
        </w:rPr>
        <w:t>рядом образовательных организаций высшего образования</w:t>
      </w:r>
      <w:r w:rsidRPr="005C4E42">
        <w:rPr>
          <w:sz w:val="28"/>
          <w:szCs w:val="28"/>
        </w:rPr>
        <w:t xml:space="preserve"> Иркутской области:</w:t>
      </w:r>
    </w:p>
    <w:p w14:paraId="1EA68BB6" w14:textId="4C42B3D1" w:rsidR="009F0401" w:rsidRPr="00AB6091" w:rsidRDefault="00A26C54" w:rsidP="00D34697">
      <w:pPr>
        <w:pStyle w:val="a3"/>
        <w:numPr>
          <w:ilvl w:val="1"/>
          <w:numId w:val="12"/>
        </w:numPr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недостаточный </w:t>
      </w:r>
      <w:r w:rsidR="009F0401" w:rsidRPr="00AB6091">
        <w:rPr>
          <w:sz w:val="28"/>
          <w:szCs w:val="28"/>
        </w:rPr>
        <w:t>уровень выявления,</w:t>
      </w:r>
      <w:r w:rsidR="003D29EC">
        <w:rPr>
          <w:sz w:val="28"/>
          <w:szCs w:val="28"/>
        </w:rPr>
        <w:t xml:space="preserve"> </w:t>
      </w:r>
      <w:r w:rsidR="009F0401" w:rsidRPr="00AB6091">
        <w:rPr>
          <w:sz w:val="28"/>
          <w:szCs w:val="28"/>
        </w:rPr>
        <w:t>сопровождения, поддержки и развития талантливой молодежи</w:t>
      </w:r>
      <w:r>
        <w:rPr>
          <w:sz w:val="28"/>
          <w:szCs w:val="28"/>
        </w:rPr>
        <w:t xml:space="preserve"> для решения задачи уменьшения оттока талантов из региона</w:t>
      </w:r>
      <w:r w:rsidR="009F0401" w:rsidRPr="00AB6091">
        <w:rPr>
          <w:sz w:val="28"/>
          <w:szCs w:val="28"/>
        </w:rPr>
        <w:t>;</w:t>
      </w:r>
    </w:p>
    <w:p w14:paraId="764A7658" w14:textId="77777777" w:rsidR="009F0401" w:rsidRPr="00AB6091" w:rsidRDefault="009F0401" w:rsidP="00D34697">
      <w:pPr>
        <w:pStyle w:val="a3"/>
        <w:numPr>
          <w:ilvl w:val="1"/>
          <w:numId w:val="12"/>
        </w:numPr>
        <w:spacing w:line="276" w:lineRule="auto"/>
        <w:ind w:left="993"/>
        <w:rPr>
          <w:sz w:val="28"/>
          <w:szCs w:val="28"/>
        </w:rPr>
      </w:pPr>
      <w:r w:rsidRPr="005C4E42">
        <w:rPr>
          <w:sz w:val="28"/>
          <w:szCs w:val="28"/>
        </w:rPr>
        <w:t>неудовлетворительная</w:t>
      </w:r>
      <w:r w:rsidRPr="00AB6091">
        <w:rPr>
          <w:sz w:val="28"/>
          <w:szCs w:val="28"/>
        </w:rPr>
        <w:t xml:space="preserve"> инфраструктура для привлечения большего количества иностранных студентов;</w:t>
      </w:r>
    </w:p>
    <w:p w14:paraId="21AAF4C6" w14:textId="1CAFCA4B" w:rsidR="005C4E42" w:rsidRPr="005D1D82" w:rsidRDefault="00A50FD1" w:rsidP="00D34697">
      <w:pPr>
        <w:pStyle w:val="a3"/>
        <w:numPr>
          <w:ilvl w:val="1"/>
          <w:numId w:val="12"/>
        </w:numPr>
        <w:spacing w:line="276" w:lineRule="auto"/>
        <w:ind w:left="993"/>
        <w:rPr>
          <w:sz w:val="28"/>
          <w:szCs w:val="28"/>
        </w:rPr>
      </w:pPr>
      <w:r w:rsidRPr="005D1D82">
        <w:rPr>
          <w:sz w:val="28"/>
          <w:szCs w:val="28"/>
        </w:rPr>
        <w:t xml:space="preserve">недостаточная </w:t>
      </w:r>
      <w:r w:rsidR="003D29EC" w:rsidRPr="005D1D82">
        <w:rPr>
          <w:sz w:val="28"/>
          <w:szCs w:val="28"/>
        </w:rPr>
        <w:t>готовность</w:t>
      </w:r>
      <w:r w:rsidR="005C4E42" w:rsidRPr="005D1D82">
        <w:rPr>
          <w:sz w:val="28"/>
          <w:szCs w:val="28"/>
        </w:rPr>
        <w:t xml:space="preserve"> </w:t>
      </w:r>
      <w:r w:rsidRPr="005D1D82">
        <w:rPr>
          <w:sz w:val="28"/>
          <w:szCs w:val="28"/>
        </w:rPr>
        <w:t>профессорско-преподавательского состава к</w:t>
      </w:r>
      <w:r w:rsidR="005C4E42" w:rsidRPr="005D1D82">
        <w:rPr>
          <w:sz w:val="28"/>
          <w:szCs w:val="28"/>
        </w:rPr>
        <w:t xml:space="preserve"> реализации основных </w:t>
      </w:r>
      <w:r w:rsidR="003D29EC" w:rsidRPr="005D1D82">
        <w:rPr>
          <w:sz w:val="28"/>
          <w:szCs w:val="28"/>
        </w:rPr>
        <w:t xml:space="preserve">профессиональных </w:t>
      </w:r>
      <w:r w:rsidR="005C4E42" w:rsidRPr="005D1D82">
        <w:rPr>
          <w:sz w:val="28"/>
          <w:szCs w:val="28"/>
        </w:rPr>
        <w:t xml:space="preserve">образовательных программ </w:t>
      </w:r>
      <w:r w:rsidR="003D29EC" w:rsidRPr="005D1D82">
        <w:rPr>
          <w:sz w:val="28"/>
          <w:szCs w:val="28"/>
        </w:rPr>
        <w:t xml:space="preserve">с новыми требованиями: на </w:t>
      </w:r>
      <w:r w:rsidR="005C4E42" w:rsidRPr="005D1D82">
        <w:rPr>
          <w:sz w:val="28"/>
          <w:szCs w:val="28"/>
        </w:rPr>
        <w:t>английском языке</w:t>
      </w:r>
      <w:r w:rsidR="003D29EC" w:rsidRPr="005D1D82">
        <w:rPr>
          <w:sz w:val="28"/>
          <w:szCs w:val="28"/>
        </w:rPr>
        <w:t>; в дистанционном формате;</w:t>
      </w:r>
    </w:p>
    <w:p w14:paraId="367D0B80" w14:textId="0376B5F0" w:rsidR="009F0401" w:rsidRPr="00AB6091" w:rsidRDefault="005C4E42" w:rsidP="00D34697">
      <w:pPr>
        <w:pStyle w:val="a3"/>
        <w:numPr>
          <w:ilvl w:val="1"/>
          <w:numId w:val="12"/>
        </w:numPr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недостаточный </w:t>
      </w:r>
      <w:r w:rsidRPr="00AB6091">
        <w:rPr>
          <w:sz w:val="28"/>
          <w:szCs w:val="28"/>
        </w:rPr>
        <w:t xml:space="preserve">уровень </w:t>
      </w:r>
      <w:r>
        <w:rPr>
          <w:sz w:val="28"/>
          <w:szCs w:val="28"/>
        </w:rPr>
        <w:t xml:space="preserve">поддержки специалистов </w:t>
      </w:r>
      <w:r w:rsidRPr="00AB6091">
        <w:rPr>
          <w:sz w:val="28"/>
          <w:szCs w:val="28"/>
        </w:rPr>
        <w:t>систем</w:t>
      </w:r>
      <w:r>
        <w:rPr>
          <w:sz w:val="28"/>
          <w:szCs w:val="28"/>
        </w:rPr>
        <w:t>ой</w:t>
      </w:r>
      <w:r w:rsidRPr="00AB6091">
        <w:rPr>
          <w:sz w:val="28"/>
          <w:szCs w:val="28"/>
        </w:rPr>
        <w:t xml:space="preserve"> дополнительного профессионального образования</w:t>
      </w:r>
      <w:r>
        <w:rPr>
          <w:sz w:val="28"/>
          <w:szCs w:val="28"/>
        </w:rPr>
        <w:t>,</w:t>
      </w:r>
      <w:r w:rsidRPr="00AB6091">
        <w:rPr>
          <w:sz w:val="28"/>
          <w:szCs w:val="28"/>
        </w:rPr>
        <w:t xml:space="preserve"> </w:t>
      </w:r>
      <w:r w:rsidR="009F0401" w:rsidRPr="00AB6091">
        <w:rPr>
          <w:sz w:val="28"/>
          <w:szCs w:val="28"/>
        </w:rPr>
        <w:t>сложности организации</w:t>
      </w:r>
      <w:r>
        <w:rPr>
          <w:sz w:val="28"/>
          <w:szCs w:val="28"/>
        </w:rPr>
        <w:t xml:space="preserve"> и реализации</w:t>
      </w:r>
      <w:r w:rsidR="009F0401" w:rsidRPr="00AB6091">
        <w:rPr>
          <w:sz w:val="28"/>
          <w:szCs w:val="28"/>
        </w:rPr>
        <w:t xml:space="preserve"> системы непрерывного образования;</w:t>
      </w:r>
    </w:p>
    <w:p w14:paraId="762EF07C" w14:textId="77777777" w:rsidR="009F0401" w:rsidRPr="00AB6091" w:rsidRDefault="009F0401" w:rsidP="00D34697">
      <w:pPr>
        <w:pStyle w:val="a3"/>
        <w:numPr>
          <w:ilvl w:val="1"/>
          <w:numId w:val="12"/>
        </w:numPr>
        <w:spacing w:line="276" w:lineRule="auto"/>
        <w:ind w:left="993"/>
        <w:rPr>
          <w:sz w:val="28"/>
          <w:szCs w:val="28"/>
        </w:rPr>
      </w:pPr>
      <w:r w:rsidRPr="00AB6091">
        <w:rPr>
          <w:sz w:val="28"/>
          <w:szCs w:val="28"/>
        </w:rPr>
        <w:t>недостаточный уровень развития научной и научно-производственной кооперации между заинтересованными участниками;</w:t>
      </w:r>
    </w:p>
    <w:p w14:paraId="01CCADBA" w14:textId="77777777" w:rsidR="009F0401" w:rsidRPr="00AB6091" w:rsidRDefault="009F0401" w:rsidP="00D34697">
      <w:pPr>
        <w:pStyle w:val="a3"/>
        <w:numPr>
          <w:ilvl w:val="1"/>
          <w:numId w:val="12"/>
        </w:numPr>
        <w:spacing w:line="276" w:lineRule="auto"/>
        <w:ind w:left="993"/>
        <w:rPr>
          <w:sz w:val="28"/>
          <w:szCs w:val="28"/>
        </w:rPr>
      </w:pPr>
      <w:r w:rsidRPr="00AB6091">
        <w:rPr>
          <w:sz w:val="28"/>
          <w:szCs w:val="28"/>
        </w:rPr>
        <w:t>низкий уровень трудовой мобильности населения;</w:t>
      </w:r>
    </w:p>
    <w:p w14:paraId="2431629B" w14:textId="77777777" w:rsidR="009F0401" w:rsidRPr="00AB6091" w:rsidRDefault="009F0401" w:rsidP="00D34697">
      <w:pPr>
        <w:pStyle w:val="a3"/>
        <w:numPr>
          <w:ilvl w:val="1"/>
          <w:numId w:val="12"/>
        </w:numPr>
        <w:spacing w:line="276" w:lineRule="auto"/>
        <w:ind w:left="993"/>
        <w:rPr>
          <w:sz w:val="28"/>
          <w:szCs w:val="28"/>
        </w:rPr>
      </w:pPr>
      <w:r w:rsidRPr="00AB6091">
        <w:rPr>
          <w:sz w:val="28"/>
          <w:szCs w:val="28"/>
        </w:rPr>
        <w:t xml:space="preserve">неразвитость механизмов взаимодействия </w:t>
      </w:r>
      <w:r w:rsidR="005C4E42">
        <w:rPr>
          <w:sz w:val="28"/>
          <w:szCs w:val="28"/>
        </w:rPr>
        <w:t xml:space="preserve">организаций </w:t>
      </w:r>
      <w:r w:rsidRPr="00AB6091">
        <w:rPr>
          <w:sz w:val="28"/>
          <w:szCs w:val="28"/>
        </w:rPr>
        <w:t>высше</w:t>
      </w:r>
      <w:r w:rsidR="005C4E42">
        <w:rPr>
          <w:sz w:val="28"/>
          <w:szCs w:val="28"/>
        </w:rPr>
        <w:t>го</w:t>
      </w:r>
      <w:r w:rsidRPr="00AB6091">
        <w:rPr>
          <w:sz w:val="28"/>
          <w:szCs w:val="28"/>
        </w:rPr>
        <w:t xml:space="preserve"> </w:t>
      </w:r>
      <w:r w:rsidR="005C4E42">
        <w:rPr>
          <w:sz w:val="28"/>
          <w:szCs w:val="28"/>
        </w:rPr>
        <w:t xml:space="preserve">образования </w:t>
      </w:r>
      <w:r w:rsidRPr="00AB6091">
        <w:rPr>
          <w:sz w:val="28"/>
          <w:szCs w:val="28"/>
        </w:rPr>
        <w:t>с работодателями для подготовки кадров по индивидуальным образовательным траекториям.</w:t>
      </w:r>
    </w:p>
    <w:p w14:paraId="15A0AA55" w14:textId="77777777" w:rsidR="007C43FC" w:rsidRDefault="007C43FC" w:rsidP="00D34697">
      <w:pPr>
        <w:spacing w:line="276" w:lineRule="auto"/>
        <w:rPr>
          <w:sz w:val="28"/>
          <w:szCs w:val="28"/>
        </w:rPr>
      </w:pPr>
    </w:p>
    <w:p w14:paraId="4FB33713" w14:textId="77777777" w:rsidR="009F0401" w:rsidRPr="0008230A" w:rsidRDefault="009F0401" w:rsidP="00D34697">
      <w:pPr>
        <w:spacing w:line="276" w:lineRule="auto"/>
        <w:rPr>
          <w:sz w:val="28"/>
          <w:szCs w:val="28"/>
        </w:rPr>
      </w:pPr>
    </w:p>
    <w:bookmarkEnd w:id="0"/>
    <w:p w14:paraId="2954B696" w14:textId="77777777" w:rsidR="001C7F29" w:rsidRPr="00151CCC" w:rsidRDefault="00FE705B" w:rsidP="00D34697">
      <w:pPr>
        <w:pStyle w:val="aa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51CCC" w:rsidRPr="00151CCC">
        <w:rPr>
          <w:rFonts w:ascii="Times New Roman" w:hAnsi="Times New Roman"/>
          <w:b/>
          <w:sz w:val="28"/>
          <w:szCs w:val="28"/>
        </w:rPr>
        <w:t>сновные направления реализации концепции</w:t>
      </w:r>
    </w:p>
    <w:p w14:paraId="31ED5470" w14:textId="77777777" w:rsidR="001C7F29" w:rsidRPr="001C7F29" w:rsidRDefault="001C7F29" w:rsidP="00D34697">
      <w:pPr>
        <w:spacing w:line="276" w:lineRule="auto"/>
        <w:ind w:firstLine="709"/>
        <w:rPr>
          <w:rFonts w:cs="Times New Roman"/>
          <w:sz w:val="28"/>
          <w:szCs w:val="28"/>
        </w:rPr>
      </w:pPr>
      <w:r w:rsidRPr="001C7F29">
        <w:rPr>
          <w:rFonts w:cs="Times New Roman"/>
          <w:sz w:val="28"/>
          <w:szCs w:val="28"/>
        </w:rPr>
        <w:t xml:space="preserve">Мероприятия и комплексные проекты, направленные на развитие </w:t>
      </w:r>
      <w:r>
        <w:rPr>
          <w:rFonts w:cs="Times New Roman"/>
          <w:sz w:val="28"/>
          <w:szCs w:val="28"/>
        </w:rPr>
        <w:t>высшего</w:t>
      </w:r>
      <w:r w:rsidRPr="001C7F29">
        <w:rPr>
          <w:rFonts w:cs="Times New Roman"/>
          <w:sz w:val="28"/>
          <w:szCs w:val="28"/>
        </w:rPr>
        <w:t xml:space="preserve"> образования в </w:t>
      </w:r>
      <w:r>
        <w:rPr>
          <w:rFonts w:cs="Times New Roman"/>
          <w:sz w:val="28"/>
          <w:szCs w:val="28"/>
        </w:rPr>
        <w:t>Иркутской области</w:t>
      </w:r>
      <w:r w:rsidRPr="001C7F29">
        <w:rPr>
          <w:rFonts w:cs="Times New Roman"/>
          <w:sz w:val="28"/>
          <w:szCs w:val="28"/>
        </w:rPr>
        <w:t xml:space="preserve">, могут быть систематизированы по следующим направлениям: </w:t>
      </w:r>
    </w:p>
    <w:p w14:paraId="39F72E62" w14:textId="77777777" w:rsidR="000D5E86" w:rsidRDefault="000D5E86" w:rsidP="00D34697">
      <w:pPr>
        <w:spacing w:line="276" w:lineRule="auto"/>
        <w:rPr>
          <w:rFonts w:cs="Times New Roman"/>
          <w:b/>
          <w:sz w:val="28"/>
          <w:szCs w:val="28"/>
        </w:rPr>
      </w:pPr>
    </w:p>
    <w:p w14:paraId="78CD0C26" w14:textId="48A340BB" w:rsidR="00A63755" w:rsidRPr="0023767E" w:rsidRDefault="00A63755" w:rsidP="00D34697">
      <w:pPr>
        <w:spacing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Направление</w:t>
      </w:r>
      <w:r w:rsidRPr="0023767E">
        <w:rPr>
          <w:rFonts w:cs="Times New Roman"/>
          <w:b/>
          <w:sz w:val="28"/>
          <w:szCs w:val="28"/>
        </w:rPr>
        <w:t xml:space="preserve"> 1. Создание условий для поддержки и развития талантов и профессионального</w:t>
      </w:r>
      <w:r w:rsidRPr="0023767E">
        <w:rPr>
          <w:rFonts w:cs="Times New Roman"/>
          <w:sz w:val="28"/>
          <w:szCs w:val="28"/>
        </w:rPr>
        <w:t xml:space="preserve"> </w:t>
      </w:r>
      <w:r w:rsidRPr="0023767E">
        <w:rPr>
          <w:rFonts w:cs="Times New Roman"/>
          <w:b/>
          <w:sz w:val="28"/>
          <w:szCs w:val="28"/>
        </w:rPr>
        <w:t>роста кадров обеспечивается за счет:</w:t>
      </w:r>
    </w:p>
    <w:p w14:paraId="6D58083C" w14:textId="77777777" w:rsidR="00A63755" w:rsidRPr="0023767E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23767E">
        <w:rPr>
          <w:rFonts w:cs="Times New Roman"/>
          <w:sz w:val="28"/>
          <w:szCs w:val="28"/>
        </w:rPr>
        <w:t xml:space="preserve">- воспроизводства </w:t>
      </w:r>
      <w:r w:rsidRPr="00CB0357">
        <w:rPr>
          <w:rFonts w:cs="Times New Roman"/>
          <w:sz w:val="28"/>
          <w:szCs w:val="28"/>
        </w:rPr>
        <w:t>научных и научно-педагоги</w:t>
      </w:r>
      <w:r w:rsidRPr="0023767E">
        <w:rPr>
          <w:rFonts w:cs="Times New Roman"/>
          <w:sz w:val="28"/>
          <w:szCs w:val="28"/>
        </w:rPr>
        <w:t>ческих кадров, предусматривающего сп</w:t>
      </w:r>
      <w:r w:rsidRPr="00CB0357">
        <w:rPr>
          <w:rFonts w:cs="Times New Roman"/>
          <w:sz w:val="28"/>
          <w:szCs w:val="28"/>
        </w:rPr>
        <w:t>ециальную грантовую</w:t>
      </w:r>
      <w:r w:rsidR="00143AFB">
        <w:rPr>
          <w:rFonts w:cs="Times New Roman"/>
          <w:sz w:val="28"/>
          <w:szCs w:val="28"/>
        </w:rPr>
        <w:t xml:space="preserve"> поддержку выполняемого научно-исследовательского,</w:t>
      </w:r>
      <w:r w:rsidRPr="00CB0357">
        <w:rPr>
          <w:rFonts w:cs="Times New Roman"/>
          <w:sz w:val="28"/>
          <w:szCs w:val="28"/>
        </w:rPr>
        <w:t xml:space="preserve"> научно-технического проекта</w:t>
      </w:r>
      <w:r w:rsidRPr="0023767E">
        <w:rPr>
          <w:rFonts w:cs="Times New Roman"/>
          <w:sz w:val="28"/>
          <w:szCs w:val="28"/>
        </w:rPr>
        <w:t>,</w:t>
      </w:r>
      <w:r w:rsidRPr="00CB0357">
        <w:rPr>
          <w:rFonts w:cs="Times New Roman"/>
          <w:sz w:val="28"/>
          <w:szCs w:val="28"/>
        </w:rPr>
        <w:t xml:space="preserve"> в том числе за счет средств регионального бюджета</w:t>
      </w:r>
      <w:r w:rsidR="00143AFB">
        <w:rPr>
          <w:rFonts w:cs="Times New Roman"/>
          <w:sz w:val="28"/>
          <w:szCs w:val="28"/>
        </w:rPr>
        <w:t xml:space="preserve"> или инвестиций</w:t>
      </w:r>
      <w:r w:rsidRPr="00CB0357">
        <w:rPr>
          <w:rFonts w:cs="Times New Roman"/>
          <w:sz w:val="28"/>
          <w:szCs w:val="28"/>
        </w:rPr>
        <w:t>;</w:t>
      </w:r>
    </w:p>
    <w:p w14:paraId="6540DE81" w14:textId="77777777" w:rsidR="00A63755" w:rsidRPr="0023767E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23767E">
        <w:rPr>
          <w:rFonts w:cs="Times New Roman"/>
          <w:sz w:val="28"/>
          <w:szCs w:val="28"/>
        </w:rPr>
        <w:t>- поддержки научных проектов по приоритетам научно-технологического развития, не менее 50% из которых руководят молодые перспективные исследователи</w:t>
      </w:r>
      <w:r w:rsidR="00143AFB">
        <w:rPr>
          <w:rFonts w:cs="Times New Roman"/>
          <w:sz w:val="28"/>
          <w:szCs w:val="28"/>
        </w:rPr>
        <w:t xml:space="preserve"> в возрасте до 40 лет</w:t>
      </w:r>
      <w:r w:rsidRPr="0023767E">
        <w:rPr>
          <w:rFonts w:cs="Times New Roman"/>
          <w:sz w:val="28"/>
          <w:szCs w:val="28"/>
        </w:rPr>
        <w:t xml:space="preserve">; </w:t>
      </w:r>
    </w:p>
    <w:p w14:paraId="04A4ECAF" w14:textId="320F528B" w:rsidR="00A63755" w:rsidRPr="00143AFB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143AFB">
        <w:rPr>
          <w:rFonts w:cs="Times New Roman"/>
          <w:sz w:val="28"/>
          <w:szCs w:val="28"/>
        </w:rPr>
        <w:t>- развити</w:t>
      </w:r>
      <w:r w:rsidR="00143AFB" w:rsidRPr="00143AFB">
        <w:rPr>
          <w:rFonts w:cs="Times New Roman"/>
          <w:sz w:val="28"/>
          <w:szCs w:val="28"/>
        </w:rPr>
        <w:t>я</w:t>
      </w:r>
      <w:r w:rsidRPr="00143AFB">
        <w:rPr>
          <w:rFonts w:cs="Times New Roman"/>
          <w:sz w:val="28"/>
          <w:szCs w:val="28"/>
        </w:rPr>
        <w:t xml:space="preserve"> проектной деятельности в связке «школа-вуз»; организаци</w:t>
      </w:r>
      <w:r w:rsidR="00143AFB">
        <w:rPr>
          <w:rFonts w:cs="Times New Roman"/>
          <w:sz w:val="28"/>
          <w:szCs w:val="28"/>
        </w:rPr>
        <w:t>и</w:t>
      </w:r>
      <w:r w:rsidRPr="00143AFB">
        <w:rPr>
          <w:rFonts w:cs="Times New Roman"/>
          <w:sz w:val="28"/>
          <w:szCs w:val="28"/>
        </w:rPr>
        <w:t xml:space="preserve"> специализированных учебно-научных центров (СУНЦ) при вузах</w:t>
      </w:r>
      <w:r w:rsidRPr="005D1D82">
        <w:rPr>
          <w:rFonts w:cs="Times New Roman"/>
          <w:sz w:val="28"/>
          <w:szCs w:val="28"/>
        </w:rPr>
        <w:t xml:space="preserve">, </w:t>
      </w:r>
      <w:r w:rsidR="003D29EC" w:rsidRPr="005D1D82">
        <w:rPr>
          <w:rFonts w:cs="Times New Roman"/>
          <w:sz w:val="28"/>
          <w:szCs w:val="28"/>
        </w:rPr>
        <w:t>поддержк</w:t>
      </w:r>
      <w:r w:rsidR="005D1D82">
        <w:rPr>
          <w:rFonts w:cs="Times New Roman"/>
          <w:sz w:val="28"/>
          <w:szCs w:val="28"/>
        </w:rPr>
        <w:t>и</w:t>
      </w:r>
      <w:r w:rsidR="003D29EC" w:rsidRPr="005D1D82">
        <w:rPr>
          <w:rFonts w:cs="Times New Roman"/>
          <w:sz w:val="28"/>
          <w:szCs w:val="28"/>
        </w:rPr>
        <w:t xml:space="preserve"> университетских комплексов </w:t>
      </w:r>
      <w:r w:rsidRPr="005D1D82">
        <w:rPr>
          <w:rFonts w:cs="Times New Roman"/>
          <w:sz w:val="28"/>
          <w:szCs w:val="28"/>
        </w:rPr>
        <w:t>для ранней профессионализации, профориентации</w:t>
      </w:r>
      <w:r w:rsidR="003D29EC" w:rsidRPr="005D1D82">
        <w:rPr>
          <w:rFonts w:cs="Times New Roman"/>
          <w:sz w:val="28"/>
          <w:szCs w:val="28"/>
        </w:rPr>
        <w:t xml:space="preserve"> молодежи</w:t>
      </w:r>
      <w:r w:rsidRPr="005D1D82">
        <w:rPr>
          <w:rFonts w:cs="Times New Roman"/>
          <w:sz w:val="28"/>
          <w:szCs w:val="28"/>
        </w:rPr>
        <w:t>;</w:t>
      </w:r>
    </w:p>
    <w:p w14:paraId="4618A5AE" w14:textId="48C54B6A" w:rsidR="00A63755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143AFB">
        <w:rPr>
          <w:rFonts w:cs="Times New Roman"/>
          <w:sz w:val="28"/>
          <w:szCs w:val="28"/>
        </w:rPr>
        <w:t>-</w:t>
      </w:r>
      <w:r w:rsidRPr="005D1D82">
        <w:rPr>
          <w:rFonts w:cs="Times New Roman"/>
          <w:sz w:val="28"/>
          <w:szCs w:val="28"/>
        </w:rPr>
        <w:t>региональн</w:t>
      </w:r>
      <w:r w:rsidR="00143AFB" w:rsidRPr="005D1D82">
        <w:rPr>
          <w:rFonts w:cs="Times New Roman"/>
          <w:sz w:val="28"/>
          <w:szCs w:val="28"/>
        </w:rPr>
        <w:t>ой</w:t>
      </w:r>
      <w:r w:rsidRPr="005D1D82">
        <w:rPr>
          <w:rFonts w:cs="Times New Roman"/>
          <w:sz w:val="28"/>
          <w:szCs w:val="28"/>
        </w:rPr>
        <w:t xml:space="preserve"> </w:t>
      </w:r>
      <w:r w:rsidR="003D29EC" w:rsidRPr="005D1D82">
        <w:rPr>
          <w:rFonts w:cs="Times New Roman"/>
          <w:sz w:val="28"/>
          <w:szCs w:val="28"/>
        </w:rPr>
        <w:t xml:space="preserve">финансовой </w:t>
      </w:r>
      <w:r w:rsidRPr="005D1D82">
        <w:rPr>
          <w:rFonts w:cs="Times New Roman"/>
          <w:sz w:val="28"/>
          <w:szCs w:val="28"/>
        </w:rPr>
        <w:t>поддержк</w:t>
      </w:r>
      <w:r w:rsidR="00143AFB" w:rsidRPr="005D1D82">
        <w:rPr>
          <w:rFonts w:cs="Times New Roman"/>
          <w:sz w:val="28"/>
          <w:szCs w:val="28"/>
        </w:rPr>
        <w:t>и</w:t>
      </w:r>
      <w:r w:rsidR="00143AFB">
        <w:rPr>
          <w:rFonts w:cs="Times New Roman"/>
          <w:sz w:val="28"/>
          <w:szCs w:val="28"/>
        </w:rPr>
        <w:t xml:space="preserve"> талантливой молодежи;</w:t>
      </w:r>
      <w:r w:rsidRPr="00143AFB">
        <w:rPr>
          <w:rFonts w:cs="Times New Roman"/>
          <w:sz w:val="28"/>
          <w:szCs w:val="28"/>
        </w:rPr>
        <w:t xml:space="preserve"> повышени</w:t>
      </w:r>
      <w:r w:rsidR="00143AFB">
        <w:rPr>
          <w:rFonts w:cs="Times New Roman"/>
          <w:sz w:val="28"/>
          <w:szCs w:val="28"/>
        </w:rPr>
        <w:t xml:space="preserve">я </w:t>
      </w:r>
      <w:r w:rsidRPr="00143AFB">
        <w:rPr>
          <w:rFonts w:cs="Times New Roman"/>
          <w:sz w:val="28"/>
          <w:szCs w:val="28"/>
        </w:rPr>
        <w:t xml:space="preserve">ответственности вузов за поступивших и получающих </w:t>
      </w:r>
      <w:r w:rsidR="00143AFB">
        <w:rPr>
          <w:rFonts w:cs="Times New Roman"/>
          <w:sz w:val="28"/>
          <w:szCs w:val="28"/>
        </w:rPr>
        <w:t>гос</w:t>
      </w:r>
      <w:r w:rsidRPr="00143AFB">
        <w:rPr>
          <w:rFonts w:cs="Times New Roman"/>
          <w:sz w:val="28"/>
          <w:szCs w:val="28"/>
        </w:rPr>
        <w:t xml:space="preserve">поддержку </w:t>
      </w:r>
      <w:r w:rsidR="00143AFB">
        <w:rPr>
          <w:rFonts w:cs="Times New Roman"/>
          <w:sz w:val="28"/>
          <w:szCs w:val="28"/>
        </w:rPr>
        <w:t xml:space="preserve">талантливых </w:t>
      </w:r>
      <w:r w:rsidRPr="00143AFB">
        <w:rPr>
          <w:rFonts w:cs="Times New Roman"/>
          <w:sz w:val="28"/>
          <w:szCs w:val="28"/>
        </w:rPr>
        <w:t>студентов</w:t>
      </w:r>
      <w:r w:rsidR="003043C6">
        <w:rPr>
          <w:rFonts w:cs="Times New Roman"/>
          <w:sz w:val="28"/>
          <w:szCs w:val="28"/>
        </w:rPr>
        <w:t>;</w:t>
      </w:r>
    </w:p>
    <w:p w14:paraId="3A98CF37" w14:textId="77777777" w:rsidR="003043C6" w:rsidRPr="00641D89" w:rsidRDefault="003043C6" w:rsidP="00D34697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641D89">
        <w:rPr>
          <w:rFonts w:cs="Times New Roman"/>
          <w:sz w:val="28"/>
          <w:szCs w:val="28"/>
        </w:rPr>
        <w:t>создания системы взаимодействия органов исполнительной и законодательной власти, предприятий, бизнеса, вузов для привлечения и отбора кандидатов для заключения договоров о целевом обучении по наиболее востребованным специальностям, актуальным для успешного социально-экономического развития в области;</w:t>
      </w:r>
    </w:p>
    <w:p w14:paraId="13524401" w14:textId="0DD21DBB" w:rsidR="003043C6" w:rsidRDefault="003043C6" w:rsidP="00D34697">
      <w:pPr>
        <w:pStyle w:val="af3"/>
        <w:spacing w:line="276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</w:t>
      </w:r>
      <w:r w:rsidRPr="00E962FA">
        <w:rPr>
          <w:rFonts w:cs="Times New Roman"/>
          <w:sz w:val="28"/>
          <w:szCs w:val="28"/>
        </w:rPr>
        <w:t>азвити</w:t>
      </w:r>
      <w:r>
        <w:rPr>
          <w:rFonts w:cs="Times New Roman"/>
          <w:sz w:val="28"/>
          <w:szCs w:val="28"/>
        </w:rPr>
        <w:t>я</w:t>
      </w:r>
      <w:r w:rsidRPr="00E962FA">
        <w:rPr>
          <w:rFonts w:cs="Times New Roman"/>
          <w:sz w:val="28"/>
          <w:szCs w:val="28"/>
        </w:rPr>
        <w:t xml:space="preserve"> инфраструктуры и создани</w:t>
      </w:r>
      <w:r>
        <w:rPr>
          <w:rFonts w:cs="Times New Roman"/>
          <w:sz w:val="28"/>
          <w:szCs w:val="28"/>
        </w:rPr>
        <w:t>я</w:t>
      </w:r>
      <w:r w:rsidRPr="00E962FA">
        <w:rPr>
          <w:rFonts w:cs="Times New Roman"/>
          <w:sz w:val="28"/>
          <w:szCs w:val="28"/>
        </w:rPr>
        <w:t xml:space="preserve"> социальных условий, для трудоустройства и закрепления молодежи, окончивши</w:t>
      </w:r>
      <w:r>
        <w:rPr>
          <w:rFonts w:cs="Times New Roman"/>
          <w:sz w:val="28"/>
          <w:szCs w:val="28"/>
        </w:rPr>
        <w:t>х</w:t>
      </w:r>
      <w:r w:rsidRPr="00E962FA">
        <w:rPr>
          <w:rFonts w:cs="Times New Roman"/>
          <w:sz w:val="28"/>
          <w:szCs w:val="28"/>
        </w:rPr>
        <w:t xml:space="preserve"> </w:t>
      </w:r>
      <w:r w:rsidR="00AD15E2">
        <w:rPr>
          <w:rFonts w:cs="Times New Roman"/>
          <w:sz w:val="28"/>
          <w:szCs w:val="28"/>
        </w:rPr>
        <w:t xml:space="preserve"> образовательные </w:t>
      </w:r>
      <w:r w:rsidR="00D34697">
        <w:rPr>
          <w:rFonts w:cs="Times New Roman"/>
          <w:sz w:val="28"/>
          <w:szCs w:val="28"/>
        </w:rPr>
        <w:t xml:space="preserve">организации высшего образования, </w:t>
      </w:r>
      <w:r w:rsidRPr="00E962FA">
        <w:rPr>
          <w:rFonts w:cs="Times New Roman"/>
          <w:sz w:val="28"/>
          <w:szCs w:val="28"/>
        </w:rPr>
        <w:t>в регионе</w:t>
      </w:r>
      <w:r w:rsidR="003D29EC">
        <w:rPr>
          <w:rFonts w:cs="Times New Roman"/>
          <w:sz w:val="28"/>
          <w:szCs w:val="28"/>
        </w:rPr>
        <w:t>;</w:t>
      </w:r>
    </w:p>
    <w:p w14:paraId="560797BB" w14:textId="77777777" w:rsidR="00D34697" w:rsidRDefault="00D34697" w:rsidP="00D34697">
      <w:pPr>
        <w:pStyle w:val="af3"/>
        <w:spacing w:line="276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-развитие деятельности общественных объединений</w:t>
      </w:r>
      <w:r w:rsidR="00FD114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 базе образовательных организаций высшего образования</w:t>
      </w:r>
      <w:r w:rsidR="00FD1142">
        <w:rPr>
          <w:rFonts w:cs="Times New Roman"/>
          <w:sz w:val="28"/>
          <w:szCs w:val="28"/>
        </w:rPr>
        <w:t>, развитие волонтерских проектов.</w:t>
      </w:r>
    </w:p>
    <w:p w14:paraId="13F567FE" w14:textId="77777777" w:rsidR="000D5E86" w:rsidRDefault="000D5E86" w:rsidP="00D34697">
      <w:pPr>
        <w:spacing w:line="276" w:lineRule="auto"/>
        <w:rPr>
          <w:rFonts w:cs="Times New Roman"/>
          <w:b/>
          <w:sz w:val="28"/>
          <w:szCs w:val="28"/>
        </w:rPr>
      </w:pPr>
    </w:p>
    <w:p w14:paraId="7C54B1B4" w14:textId="2ADA4E2A" w:rsidR="00A63755" w:rsidRPr="0023767E" w:rsidRDefault="00A63755" w:rsidP="00D34697">
      <w:pPr>
        <w:spacing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Направление </w:t>
      </w:r>
      <w:r w:rsidRPr="0023767E">
        <w:rPr>
          <w:rFonts w:cs="Times New Roman"/>
          <w:b/>
          <w:sz w:val="28"/>
          <w:szCs w:val="28"/>
        </w:rPr>
        <w:t>2. Развитие современной системы непрерывного образования, подготовки и</w:t>
      </w:r>
      <w:r w:rsidRPr="0023767E">
        <w:rPr>
          <w:rFonts w:cs="Times New Roman"/>
          <w:sz w:val="28"/>
          <w:szCs w:val="28"/>
        </w:rPr>
        <w:t xml:space="preserve"> </w:t>
      </w:r>
      <w:r w:rsidRPr="0023767E">
        <w:rPr>
          <w:rFonts w:cs="Times New Roman"/>
          <w:b/>
          <w:sz w:val="28"/>
          <w:szCs w:val="28"/>
        </w:rPr>
        <w:t>переподготовки профессиональных кадров обеспечивается за счет:</w:t>
      </w:r>
    </w:p>
    <w:p w14:paraId="58323F40" w14:textId="77777777" w:rsidR="00A63755" w:rsidRPr="00FE6504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23767E">
        <w:rPr>
          <w:rFonts w:cs="Times New Roman"/>
          <w:sz w:val="28"/>
          <w:szCs w:val="28"/>
        </w:rPr>
        <w:t>- развити</w:t>
      </w:r>
      <w:r w:rsidR="00143AFB">
        <w:rPr>
          <w:rFonts w:cs="Times New Roman"/>
          <w:sz w:val="28"/>
          <w:szCs w:val="28"/>
        </w:rPr>
        <w:t>я</w:t>
      </w:r>
      <w:r w:rsidR="007B56C9">
        <w:rPr>
          <w:rFonts w:cs="Times New Roman"/>
          <w:sz w:val="28"/>
          <w:szCs w:val="28"/>
        </w:rPr>
        <w:t xml:space="preserve"> </w:t>
      </w:r>
      <w:r w:rsidRPr="0023767E">
        <w:rPr>
          <w:rFonts w:cs="Times New Roman"/>
          <w:sz w:val="28"/>
          <w:szCs w:val="28"/>
        </w:rPr>
        <w:t xml:space="preserve">системы дополнительного профессионального образования (ДПО) при </w:t>
      </w:r>
      <w:r w:rsidR="006E3B75" w:rsidRPr="00FE6504">
        <w:rPr>
          <w:rFonts w:cs="Times New Roman"/>
          <w:sz w:val="28"/>
          <w:szCs w:val="28"/>
        </w:rPr>
        <w:t xml:space="preserve">организациях высшего образования </w:t>
      </w:r>
      <w:r w:rsidRPr="00FE6504">
        <w:rPr>
          <w:rFonts w:cs="Times New Roman"/>
          <w:sz w:val="28"/>
          <w:szCs w:val="28"/>
        </w:rPr>
        <w:t>региона;</w:t>
      </w:r>
    </w:p>
    <w:p w14:paraId="1AB153A4" w14:textId="10844C1E" w:rsidR="00A63755" w:rsidRPr="0023767E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FE6504">
        <w:rPr>
          <w:rFonts w:cs="Times New Roman"/>
          <w:sz w:val="28"/>
          <w:szCs w:val="28"/>
        </w:rPr>
        <w:t>- внедрения интегративной платформы</w:t>
      </w:r>
      <w:r w:rsidR="006E5B28" w:rsidRPr="00FE6504">
        <w:rPr>
          <w:rFonts w:cs="Times New Roman"/>
          <w:sz w:val="28"/>
          <w:szCs w:val="28"/>
        </w:rPr>
        <w:t xml:space="preserve"> </w:t>
      </w:r>
      <w:r w:rsidRPr="00FE6504">
        <w:rPr>
          <w:rFonts w:cs="Times New Roman"/>
          <w:sz w:val="28"/>
          <w:szCs w:val="28"/>
        </w:rPr>
        <w:t>непрерывного образования</w:t>
      </w:r>
      <w:r w:rsidR="00FE6504">
        <w:rPr>
          <w:rFonts w:cs="Times New Roman"/>
          <w:sz w:val="28"/>
          <w:szCs w:val="28"/>
        </w:rPr>
        <w:t xml:space="preserve">, включающую </w:t>
      </w:r>
      <w:r w:rsidRPr="00FE6504">
        <w:rPr>
          <w:rFonts w:cs="Times New Roman"/>
          <w:sz w:val="28"/>
          <w:szCs w:val="28"/>
        </w:rPr>
        <w:t xml:space="preserve">набор сервисов, обеспечивающих навигацию и поддержку граждан при выборе образовательных программ </w:t>
      </w:r>
      <w:r w:rsidR="00143AFB" w:rsidRPr="00FE6504">
        <w:rPr>
          <w:rFonts w:cs="Times New Roman"/>
          <w:sz w:val="28"/>
          <w:szCs w:val="28"/>
        </w:rPr>
        <w:t>в</w:t>
      </w:r>
      <w:r w:rsidRPr="00FE6504">
        <w:rPr>
          <w:rFonts w:cs="Times New Roman"/>
          <w:sz w:val="28"/>
          <w:szCs w:val="28"/>
        </w:rPr>
        <w:t xml:space="preserve"> </w:t>
      </w:r>
      <w:r w:rsidR="00FE6504">
        <w:rPr>
          <w:rFonts w:cs="Times New Roman"/>
          <w:sz w:val="28"/>
          <w:szCs w:val="28"/>
        </w:rPr>
        <w:t xml:space="preserve">образовательных </w:t>
      </w:r>
      <w:bookmarkStart w:id="3" w:name="_GoBack"/>
      <w:bookmarkEnd w:id="3"/>
      <w:r w:rsidR="006E3B75" w:rsidRPr="00FE6504">
        <w:rPr>
          <w:rFonts w:cs="Times New Roman"/>
          <w:sz w:val="28"/>
          <w:szCs w:val="28"/>
        </w:rPr>
        <w:t xml:space="preserve">организациях </w:t>
      </w:r>
      <w:r w:rsidR="006E3B75">
        <w:rPr>
          <w:rFonts w:cs="Times New Roman"/>
          <w:sz w:val="28"/>
          <w:szCs w:val="28"/>
        </w:rPr>
        <w:t>высшего образования</w:t>
      </w:r>
      <w:r w:rsidRPr="0023767E">
        <w:rPr>
          <w:rFonts w:cs="Times New Roman"/>
          <w:sz w:val="28"/>
          <w:szCs w:val="28"/>
        </w:rPr>
        <w:t xml:space="preserve"> региона;</w:t>
      </w:r>
    </w:p>
    <w:p w14:paraId="1FE288CE" w14:textId="6C6A6FFB" w:rsidR="00A63755" w:rsidRPr="00912B31" w:rsidRDefault="00A63755" w:rsidP="00D34697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912B31">
        <w:rPr>
          <w:rFonts w:cs="Times New Roman"/>
          <w:color w:val="auto"/>
          <w:sz w:val="28"/>
          <w:szCs w:val="28"/>
        </w:rPr>
        <w:t xml:space="preserve">- формирования и внедрения </w:t>
      </w:r>
      <w:r w:rsidR="006E5B28" w:rsidRPr="005D1D82">
        <w:rPr>
          <w:rFonts w:cs="Times New Roman"/>
          <w:color w:val="auto"/>
          <w:sz w:val="28"/>
          <w:szCs w:val="28"/>
        </w:rPr>
        <w:t xml:space="preserve">образовательными организациями высшего образования Иркутской области </w:t>
      </w:r>
      <w:r w:rsidR="000D5E86" w:rsidRPr="005D1D82">
        <w:rPr>
          <w:rFonts w:cs="Times New Roman"/>
          <w:color w:val="auto"/>
          <w:sz w:val="28"/>
          <w:szCs w:val="28"/>
        </w:rPr>
        <w:t>опережающих</w:t>
      </w:r>
      <w:r w:rsidRPr="005D1D82">
        <w:rPr>
          <w:rFonts w:cs="Times New Roman"/>
          <w:color w:val="auto"/>
          <w:sz w:val="28"/>
          <w:szCs w:val="28"/>
        </w:rPr>
        <w:t xml:space="preserve"> программ непрерывного </w:t>
      </w:r>
      <w:r w:rsidRPr="005D1D82">
        <w:rPr>
          <w:rFonts w:cs="Times New Roman"/>
          <w:color w:val="auto"/>
          <w:sz w:val="28"/>
          <w:szCs w:val="28"/>
        </w:rPr>
        <w:lastRenderedPageBreak/>
        <w:t>образования</w:t>
      </w:r>
      <w:r w:rsidR="006E3B75" w:rsidRPr="005D1D82">
        <w:rPr>
          <w:rFonts w:cs="Times New Roman"/>
          <w:color w:val="auto"/>
          <w:sz w:val="28"/>
          <w:szCs w:val="28"/>
        </w:rPr>
        <w:t xml:space="preserve">, </w:t>
      </w:r>
      <w:r w:rsidR="000D5E86" w:rsidRPr="005D1D82">
        <w:rPr>
          <w:rFonts w:cs="Times New Roman"/>
          <w:color w:val="auto"/>
          <w:sz w:val="28"/>
          <w:szCs w:val="28"/>
        </w:rPr>
        <w:t>повышение</w:t>
      </w:r>
      <w:r w:rsidR="005D1D82" w:rsidRPr="005D1D82">
        <w:rPr>
          <w:rFonts w:cs="Times New Roman"/>
          <w:color w:val="auto"/>
          <w:sz w:val="28"/>
          <w:szCs w:val="28"/>
        </w:rPr>
        <w:t xml:space="preserve"> доли </w:t>
      </w:r>
      <w:r w:rsidR="000D5E86" w:rsidRPr="005D1D82">
        <w:rPr>
          <w:rFonts w:cs="Times New Roman"/>
          <w:color w:val="auto"/>
          <w:sz w:val="28"/>
          <w:szCs w:val="28"/>
        </w:rPr>
        <w:t>участия профильных специалистов-практиков в реализации образовательных программ</w:t>
      </w:r>
      <w:r w:rsidRPr="005D1D82">
        <w:rPr>
          <w:rFonts w:cs="Times New Roman"/>
          <w:color w:val="auto"/>
          <w:sz w:val="28"/>
          <w:szCs w:val="28"/>
        </w:rPr>
        <w:t>;</w:t>
      </w:r>
    </w:p>
    <w:p w14:paraId="50A71296" w14:textId="5C462AEF" w:rsidR="00A63755" w:rsidRPr="00912B31" w:rsidRDefault="00A63755" w:rsidP="00D34697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912B31">
        <w:rPr>
          <w:rFonts w:cs="Times New Roman"/>
          <w:color w:val="auto"/>
          <w:sz w:val="28"/>
          <w:szCs w:val="28"/>
        </w:rPr>
        <w:t xml:space="preserve">- </w:t>
      </w:r>
      <w:r w:rsidR="00143AFB" w:rsidRPr="005D1D82">
        <w:rPr>
          <w:rFonts w:cs="Times New Roman"/>
          <w:color w:val="auto"/>
          <w:sz w:val="28"/>
          <w:szCs w:val="28"/>
        </w:rPr>
        <w:t xml:space="preserve">дополнительной </w:t>
      </w:r>
      <w:r w:rsidRPr="005D1D82">
        <w:rPr>
          <w:rFonts w:cs="Times New Roman"/>
          <w:color w:val="auto"/>
          <w:sz w:val="28"/>
          <w:szCs w:val="28"/>
        </w:rPr>
        <w:t xml:space="preserve">подготовки научно-педагогических работников и </w:t>
      </w:r>
      <w:r w:rsidR="000D5E86" w:rsidRPr="005D1D82">
        <w:rPr>
          <w:rFonts w:cs="Times New Roman"/>
          <w:color w:val="auto"/>
          <w:sz w:val="28"/>
          <w:szCs w:val="28"/>
        </w:rPr>
        <w:t>специалистов-практиков</w:t>
      </w:r>
      <w:r w:rsidRPr="00912B31">
        <w:rPr>
          <w:rFonts w:cs="Times New Roman"/>
          <w:color w:val="auto"/>
          <w:sz w:val="28"/>
          <w:szCs w:val="28"/>
        </w:rPr>
        <w:t xml:space="preserve"> организаций-работодателей Иркутской области к реализации современных программ непрерывного образования</w:t>
      </w:r>
      <w:r w:rsidR="00143AFB" w:rsidRPr="00912B31">
        <w:rPr>
          <w:rFonts w:cs="Times New Roman"/>
          <w:color w:val="auto"/>
          <w:sz w:val="28"/>
          <w:szCs w:val="28"/>
        </w:rPr>
        <w:t>, соответствующих трендам научно-технологической инициативы</w:t>
      </w:r>
      <w:r w:rsidRPr="00912B31">
        <w:rPr>
          <w:rFonts w:cs="Times New Roman"/>
          <w:color w:val="auto"/>
          <w:sz w:val="28"/>
          <w:szCs w:val="28"/>
        </w:rPr>
        <w:t>;</w:t>
      </w:r>
      <w:r w:rsidR="00143AFB" w:rsidRPr="00912B31">
        <w:rPr>
          <w:rFonts w:cs="Times New Roman"/>
          <w:color w:val="auto"/>
          <w:sz w:val="28"/>
          <w:szCs w:val="28"/>
        </w:rPr>
        <w:t xml:space="preserve"> </w:t>
      </w:r>
      <w:r w:rsidRPr="00912B31">
        <w:rPr>
          <w:rFonts w:cs="Times New Roman"/>
          <w:color w:val="auto"/>
          <w:sz w:val="28"/>
          <w:szCs w:val="28"/>
        </w:rPr>
        <w:t>разработки и внедрения механизмов и инструментов реализации программ непрерывного образования в образовательных организац</w:t>
      </w:r>
      <w:r w:rsidR="00143AFB" w:rsidRPr="00912B31">
        <w:rPr>
          <w:rFonts w:cs="Times New Roman"/>
          <w:color w:val="auto"/>
          <w:sz w:val="28"/>
          <w:szCs w:val="28"/>
        </w:rPr>
        <w:t>иях высшего образования региона</w:t>
      </w:r>
      <w:r w:rsidR="006E3B75" w:rsidRPr="00912B31">
        <w:rPr>
          <w:rFonts w:cs="Times New Roman"/>
          <w:color w:val="auto"/>
          <w:sz w:val="28"/>
          <w:szCs w:val="28"/>
        </w:rPr>
        <w:t>;</w:t>
      </w:r>
      <w:r w:rsidR="000D5E86" w:rsidRPr="00912B31">
        <w:rPr>
          <w:rFonts w:cs="Times New Roman"/>
          <w:color w:val="auto"/>
          <w:sz w:val="28"/>
          <w:szCs w:val="28"/>
        </w:rPr>
        <w:t xml:space="preserve"> </w:t>
      </w:r>
    </w:p>
    <w:p w14:paraId="3480F6D5" w14:textId="4793CAD8" w:rsidR="006E3B75" w:rsidRPr="0023767E" w:rsidRDefault="006E3B75" w:rsidP="00D34697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D5E86" w:rsidRPr="000D5E86">
        <w:rPr>
          <w:rFonts w:cs="Times New Roman"/>
          <w:sz w:val="28"/>
          <w:szCs w:val="28"/>
        </w:rPr>
        <w:t xml:space="preserve"> </w:t>
      </w:r>
      <w:r w:rsidR="000D5E86" w:rsidRPr="005D1D82">
        <w:rPr>
          <w:rFonts w:cs="Times New Roman"/>
          <w:sz w:val="28"/>
          <w:szCs w:val="28"/>
        </w:rPr>
        <w:t>активизации участия в реализации федеральных программ национального проекта «Образование»,</w:t>
      </w:r>
      <w:r w:rsidR="000D5E86">
        <w:rPr>
          <w:rFonts w:cs="Times New Roman"/>
          <w:sz w:val="28"/>
          <w:szCs w:val="28"/>
        </w:rPr>
        <w:t xml:space="preserve"> в частности </w:t>
      </w:r>
      <w:r>
        <w:rPr>
          <w:rFonts w:cs="Times New Roman"/>
          <w:sz w:val="28"/>
          <w:szCs w:val="28"/>
        </w:rPr>
        <w:t>реализаци</w:t>
      </w:r>
      <w:r w:rsidR="000D5E86"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 xml:space="preserve"> мероприятий федерального проекта «Новые возможности для каждого» национального проекта «Образование»</w:t>
      </w:r>
      <w:r w:rsidR="000D5E86">
        <w:rPr>
          <w:rFonts w:cs="Times New Roman"/>
          <w:sz w:val="28"/>
          <w:szCs w:val="28"/>
        </w:rPr>
        <w:t>.</w:t>
      </w:r>
    </w:p>
    <w:p w14:paraId="15139225" w14:textId="77777777" w:rsidR="000D5E86" w:rsidRDefault="000D5E86" w:rsidP="00D34697">
      <w:pPr>
        <w:spacing w:line="276" w:lineRule="auto"/>
        <w:rPr>
          <w:rFonts w:cs="Times New Roman"/>
          <w:b/>
          <w:sz w:val="28"/>
          <w:szCs w:val="28"/>
        </w:rPr>
      </w:pPr>
    </w:p>
    <w:p w14:paraId="528A2A43" w14:textId="7B5F60DA" w:rsidR="00A63755" w:rsidRPr="0023767E" w:rsidRDefault="00A63755" w:rsidP="00D34697">
      <w:pPr>
        <w:spacing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Направление</w:t>
      </w:r>
      <w:r w:rsidRPr="0023767E">
        <w:rPr>
          <w:rFonts w:cs="Times New Roman"/>
          <w:b/>
          <w:sz w:val="28"/>
          <w:szCs w:val="28"/>
        </w:rPr>
        <w:t xml:space="preserve"> 3. Формирование в регионе эффективной системы воспроизводства кадров для экономики региона и повышение их конкурентоспособности на общероссийском и мировом уровнях обеспечивается за счет:</w:t>
      </w:r>
    </w:p>
    <w:p w14:paraId="198420DD" w14:textId="271DA59E" w:rsidR="00A63755" w:rsidRPr="0023767E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FE705B">
        <w:rPr>
          <w:rFonts w:cs="Times New Roman"/>
          <w:sz w:val="28"/>
          <w:szCs w:val="28"/>
        </w:rPr>
        <w:t xml:space="preserve">- </w:t>
      </w:r>
      <w:r w:rsidR="003043C6">
        <w:rPr>
          <w:rFonts w:cs="Times New Roman"/>
          <w:sz w:val="28"/>
          <w:szCs w:val="28"/>
        </w:rPr>
        <w:t xml:space="preserve">разработки механизма формирования, поддержки и развития </w:t>
      </w:r>
      <w:r w:rsidR="003043C6" w:rsidRPr="00FE705B">
        <w:rPr>
          <w:rFonts w:cs="Times New Roman"/>
          <w:sz w:val="28"/>
          <w:szCs w:val="28"/>
        </w:rPr>
        <w:t>кадров</w:t>
      </w:r>
      <w:r w:rsidR="003043C6">
        <w:rPr>
          <w:rFonts w:cs="Times New Roman"/>
          <w:sz w:val="28"/>
          <w:szCs w:val="28"/>
        </w:rPr>
        <w:t xml:space="preserve">ого </w:t>
      </w:r>
      <w:r w:rsidR="003043C6" w:rsidRPr="00FE705B">
        <w:rPr>
          <w:rFonts w:cs="Times New Roman"/>
          <w:sz w:val="28"/>
          <w:szCs w:val="28"/>
        </w:rPr>
        <w:t>резерв</w:t>
      </w:r>
      <w:r w:rsidR="003043C6">
        <w:rPr>
          <w:rFonts w:cs="Times New Roman"/>
          <w:sz w:val="28"/>
          <w:szCs w:val="28"/>
        </w:rPr>
        <w:t>а</w:t>
      </w:r>
      <w:r w:rsidR="003043C6" w:rsidRPr="00FE705B">
        <w:rPr>
          <w:rFonts w:cs="Times New Roman"/>
          <w:sz w:val="28"/>
          <w:szCs w:val="28"/>
        </w:rPr>
        <w:t xml:space="preserve"> </w:t>
      </w:r>
      <w:r w:rsidR="003043C6">
        <w:rPr>
          <w:rFonts w:cs="Times New Roman"/>
          <w:sz w:val="28"/>
          <w:szCs w:val="28"/>
        </w:rPr>
        <w:t xml:space="preserve">управленческих команд </w:t>
      </w:r>
      <w:r w:rsidRPr="00912B31">
        <w:rPr>
          <w:rFonts w:cs="Times New Roman"/>
          <w:sz w:val="28"/>
          <w:szCs w:val="28"/>
        </w:rPr>
        <w:t xml:space="preserve">научных и </w:t>
      </w:r>
      <w:r w:rsidR="00912B31" w:rsidRPr="00912B31">
        <w:rPr>
          <w:rFonts w:cs="Times New Roman"/>
          <w:sz w:val="28"/>
          <w:szCs w:val="28"/>
        </w:rPr>
        <w:t>вузовских</w:t>
      </w:r>
      <w:r w:rsidR="000D5E86">
        <w:rPr>
          <w:rFonts w:cs="Times New Roman"/>
          <w:sz w:val="28"/>
          <w:szCs w:val="28"/>
        </w:rPr>
        <w:t xml:space="preserve"> </w:t>
      </w:r>
      <w:r w:rsidRPr="00FE705B">
        <w:rPr>
          <w:rFonts w:cs="Times New Roman"/>
          <w:sz w:val="28"/>
          <w:szCs w:val="28"/>
        </w:rPr>
        <w:t>Иркутской области;</w:t>
      </w:r>
    </w:p>
    <w:p w14:paraId="7CED6D90" w14:textId="5EDCE1FA" w:rsidR="00A63755" w:rsidRPr="0023767E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23767E">
        <w:rPr>
          <w:rFonts w:cs="Times New Roman"/>
          <w:sz w:val="28"/>
          <w:szCs w:val="28"/>
        </w:rPr>
        <w:t xml:space="preserve">- поддержки научных проектов и исследований </w:t>
      </w:r>
      <w:r w:rsidR="000D5E86" w:rsidRPr="005D1D82">
        <w:rPr>
          <w:rFonts w:cs="Times New Roman"/>
          <w:sz w:val="28"/>
          <w:szCs w:val="28"/>
        </w:rPr>
        <w:t>организаций высшего образования</w:t>
      </w:r>
      <w:r w:rsidRPr="005D1D82">
        <w:rPr>
          <w:rFonts w:cs="Times New Roman"/>
          <w:sz w:val="28"/>
          <w:szCs w:val="28"/>
        </w:rPr>
        <w:t xml:space="preserve"> в сфере общественно-политических</w:t>
      </w:r>
      <w:r w:rsidR="007B56C9" w:rsidRPr="005D1D82">
        <w:rPr>
          <w:rFonts w:cs="Times New Roman"/>
          <w:sz w:val="28"/>
          <w:szCs w:val="28"/>
        </w:rPr>
        <w:t xml:space="preserve"> и социально-гуманитарных </w:t>
      </w:r>
      <w:r w:rsidR="000D5E86" w:rsidRPr="005D1D82">
        <w:rPr>
          <w:rFonts w:cs="Times New Roman"/>
          <w:sz w:val="28"/>
          <w:szCs w:val="28"/>
        </w:rPr>
        <w:t>проектов регионе</w:t>
      </w:r>
      <w:r w:rsidR="007B56C9" w:rsidRPr="005D1D82">
        <w:rPr>
          <w:rFonts w:cs="Times New Roman"/>
          <w:sz w:val="28"/>
          <w:szCs w:val="28"/>
        </w:rPr>
        <w:t>;</w:t>
      </w:r>
    </w:p>
    <w:p w14:paraId="3B911EC1" w14:textId="77777777" w:rsidR="00A63755" w:rsidRPr="0023767E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23767E">
        <w:rPr>
          <w:rFonts w:cs="Times New Roman"/>
          <w:sz w:val="28"/>
          <w:szCs w:val="28"/>
        </w:rPr>
        <w:t>- поддержки и развития системы демонстрации и популяризации результатов и достижений науки;</w:t>
      </w:r>
    </w:p>
    <w:p w14:paraId="4955AC40" w14:textId="77777777" w:rsidR="00A63755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23767E">
        <w:rPr>
          <w:rFonts w:cs="Times New Roman"/>
          <w:sz w:val="28"/>
          <w:szCs w:val="28"/>
        </w:rPr>
        <w:t>- совершенствовани</w:t>
      </w:r>
      <w:r w:rsidR="007B56C9">
        <w:rPr>
          <w:rFonts w:cs="Times New Roman"/>
          <w:sz w:val="28"/>
          <w:szCs w:val="28"/>
        </w:rPr>
        <w:t>я</w:t>
      </w:r>
      <w:r w:rsidRPr="0023767E">
        <w:rPr>
          <w:rFonts w:cs="Times New Roman"/>
          <w:sz w:val="28"/>
          <w:szCs w:val="28"/>
        </w:rPr>
        <w:t xml:space="preserve"> инженерного, педагогического, медицинского, аграрного образований</w:t>
      </w:r>
      <w:r w:rsidR="00143AFB">
        <w:rPr>
          <w:rFonts w:cs="Times New Roman"/>
          <w:sz w:val="28"/>
          <w:szCs w:val="28"/>
        </w:rPr>
        <w:t xml:space="preserve"> в соответствии с международным уровнем</w:t>
      </w:r>
      <w:r w:rsidRPr="0023767E">
        <w:rPr>
          <w:rFonts w:cs="Times New Roman"/>
          <w:sz w:val="28"/>
          <w:szCs w:val="28"/>
        </w:rPr>
        <w:t>;</w:t>
      </w:r>
    </w:p>
    <w:p w14:paraId="76BE00CB" w14:textId="5AD62DF4" w:rsidR="00EE73CA" w:rsidRDefault="00EE73CA" w:rsidP="00D34697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-развития системы профессиональных конкурсов, дающей обучающимся возможности для профессионального и карьерного роста</w:t>
      </w:r>
      <w:r w:rsidR="000D5E86">
        <w:rPr>
          <w:rFonts w:cs="Times New Roman"/>
          <w:sz w:val="28"/>
          <w:szCs w:val="28"/>
        </w:rPr>
        <w:t>;</w:t>
      </w:r>
    </w:p>
    <w:p w14:paraId="72315B03" w14:textId="77777777" w:rsidR="00A63755" w:rsidRDefault="00A63755" w:rsidP="00EE73CA">
      <w:pPr>
        <w:rPr>
          <w:rFonts w:cs="Times New Roman"/>
          <w:sz w:val="28"/>
          <w:szCs w:val="28"/>
        </w:rPr>
      </w:pPr>
      <w:r w:rsidRPr="0023767E">
        <w:rPr>
          <w:rFonts w:cs="Times New Roman"/>
          <w:sz w:val="28"/>
          <w:szCs w:val="28"/>
        </w:rPr>
        <w:t>- реализации Федерального проекта «Развитие кадрового потенциала в сфере исследований и разработок» национального проекта «Наука»</w:t>
      </w:r>
      <w:r w:rsidR="00EE73CA">
        <w:rPr>
          <w:rFonts w:cs="Times New Roman"/>
          <w:sz w:val="28"/>
          <w:szCs w:val="28"/>
        </w:rPr>
        <w:t>;</w:t>
      </w:r>
    </w:p>
    <w:p w14:paraId="6A7D7840" w14:textId="77777777" w:rsidR="00EE73CA" w:rsidRPr="0023767E" w:rsidRDefault="00EE73CA" w:rsidP="00EE73C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-реализации мероприятий федеральных проектов «Новые возможности для каждого», «Социальные лифты для каждого» национального проекта «Образование».</w:t>
      </w:r>
    </w:p>
    <w:p w14:paraId="39A7F499" w14:textId="77777777" w:rsidR="000D5E86" w:rsidRDefault="000D5E86" w:rsidP="00D34697">
      <w:pPr>
        <w:spacing w:line="276" w:lineRule="auto"/>
        <w:rPr>
          <w:rFonts w:cs="Times New Roman"/>
          <w:b/>
          <w:sz w:val="28"/>
          <w:szCs w:val="28"/>
        </w:rPr>
      </w:pPr>
    </w:p>
    <w:p w14:paraId="6A7B1A52" w14:textId="35CDF7CB" w:rsidR="00A63755" w:rsidRPr="0023767E" w:rsidRDefault="00BC2691" w:rsidP="00D34697">
      <w:pPr>
        <w:spacing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Направление </w:t>
      </w:r>
      <w:r w:rsidRPr="0023767E">
        <w:rPr>
          <w:rFonts w:cs="Times New Roman"/>
          <w:b/>
          <w:sz w:val="28"/>
          <w:szCs w:val="28"/>
        </w:rPr>
        <w:t>4</w:t>
      </w:r>
      <w:r w:rsidR="00A63755" w:rsidRPr="0023767E">
        <w:rPr>
          <w:rFonts w:cs="Times New Roman"/>
          <w:b/>
          <w:sz w:val="28"/>
          <w:szCs w:val="28"/>
        </w:rPr>
        <w:t>. Получение новых знаний за счет развития и поддержки фундаментальных исследований обеспечивается за счет:</w:t>
      </w:r>
    </w:p>
    <w:p w14:paraId="0FADAB49" w14:textId="77777777" w:rsidR="00A63755" w:rsidRPr="0023767E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23767E">
        <w:rPr>
          <w:rFonts w:cs="Times New Roman"/>
          <w:sz w:val="28"/>
          <w:szCs w:val="28"/>
        </w:rPr>
        <w:t>- совершенствования системы управления развити</w:t>
      </w:r>
      <w:r w:rsidR="00143AFB">
        <w:rPr>
          <w:rFonts w:cs="Times New Roman"/>
          <w:sz w:val="28"/>
          <w:szCs w:val="28"/>
        </w:rPr>
        <w:t>ем</w:t>
      </w:r>
      <w:r w:rsidRPr="0023767E">
        <w:rPr>
          <w:rFonts w:cs="Times New Roman"/>
          <w:sz w:val="28"/>
          <w:szCs w:val="28"/>
        </w:rPr>
        <w:t xml:space="preserve"> фундаментальных научных исследований</w:t>
      </w:r>
      <w:r w:rsidR="00143AFB">
        <w:rPr>
          <w:rFonts w:cs="Times New Roman"/>
          <w:sz w:val="28"/>
          <w:szCs w:val="28"/>
        </w:rPr>
        <w:t xml:space="preserve"> в России</w:t>
      </w:r>
      <w:r w:rsidRPr="0023767E">
        <w:rPr>
          <w:rFonts w:cs="Times New Roman"/>
          <w:sz w:val="28"/>
          <w:szCs w:val="28"/>
        </w:rPr>
        <w:t>;</w:t>
      </w:r>
    </w:p>
    <w:p w14:paraId="1490CDCA" w14:textId="77777777" w:rsidR="00A63755" w:rsidRPr="0023767E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23767E">
        <w:rPr>
          <w:rFonts w:cs="Times New Roman"/>
          <w:sz w:val="28"/>
          <w:szCs w:val="28"/>
        </w:rPr>
        <w:lastRenderedPageBreak/>
        <w:t>- разработки системы обеспечения реализации программ фундаментальных научных исследований;</w:t>
      </w:r>
    </w:p>
    <w:p w14:paraId="12336FB0" w14:textId="77777777" w:rsidR="00A63755" w:rsidRPr="00143AFB" w:rsidRDefault="00BC2691" w:rsidP="00D34697">
      <w:pPr>
        <w:spacing w:line="276" w:lineRule="auto"/>
        <w:rPr>
          <w:rFonts w:cs="Times New Roman"/>
          <w:sz w:val="28"/>
          <w:szCs w:val="28"/>
        </w:rPr>
      </w:pPr>
      <w:r w:rsidRPr="00143AFB">
        <w:rPr>
          <w:rFonts w:cs="Times New Roman"/>
          <w:sz w:val="28"/>
          <w:szCs w:val="28"/>
        </w:rPr>
        <w:t>-</w:t>
      </w:r>
      <w:r w:rsidR="007B56C9" w:rsidRPr="00143AFB">
        <w:rPr>
          <w:rFonts w:cs="Times New Roman"/>
          <w:sz w:val="28"/>
          <w:szCs w:val="28"/>
        </w:rPr>
        <w:t xml:space="preserve"> </w:t>
      </w:r>
      <w:r w:rsidRPr="00143AFB">
        <w:rPr>
          <w:rFonts w:cs="Times New Roman"/>
          <w:sz w:val="28"/>
          <w:szCs w:val="28"/>
        </w:rPr>
        <w:t xml:space="preserve">увеличения количества </w:t>
      </w:r>
      <w:r w:rsidR="007B56C9" w:rsidRPr="00143AFB">
        <w:rPr>
          <w:rFonts w:cs="Times New Roman"/>
          <w:sz w:val="28"/>
          <w:szCs w:val="28"/>
        </w:rPr>
        <w:t>п</w:t>
      </w:r>
      <w:r w:rsidRPr="00143AFB">
        <w:rPr>
          <w:rFonts w:cs="Times New Roman"/>
          <w:sz w:val="28"/>
          <w:szCs w:val="28"/>
        </w:rPr>
        <w:t>роектов «М</w:t>
      </w:r>
      <w:r w:rsidR="00A63755" w:rsidRPr="00143AFB">
        <w:rPr>
          <w:rFonts w:cs="Times New Roman"/>
          <w:sz w:val="28"/>
          <w:szCs w:val="28"/>
        </w:rPr>
        <w:t>егасайенс»</w:t>
      </w:r>
      <w:r w:rsidR="00143AFB" w:rsidRPr="00143AFB">
        <w:rPr>
          <w:rFonts w:cs="Times New Roman"/>
          <w:sz w:val="28"/>
          <w:szCs w:val="28"/>
        </w:rPr>
        <w:t xml:space="preserve"> в регионе</w:t>
      </w:r>
      <w:r w:rsidR="007B56C9" w:rsidRPr="00143AFB">
        <w:rPr>
          <w:rFonts w:cs="Times New Roman"/>
          <w:sz w:val="28"/>
          <w:szCs w:val="28"/>
        </w:rPr>
        <w:t>;</w:t>
      </w:r>
    </w:p>
    <w:p w14:paraId="5A507A58" w14:textId="77777777" w:rsidR="00A63755" w:rsidRPr="00143AFB" w:rsidRDefault="00BC2691" w:rsidP="00D34697">
      <w:pPr>
        <w:spacing w:line="276" w:lineRule="auto"/>
        <w:rPr>
          <w:rFonts w:cs="Times New Roman"/>
          <w:sz w:val="28"/>
          <w:szCs w:val="28"/>
        </w:rPr>
      </w:pPr>
      <w:r w:rsidRPr="00143AFB">
        <w:rPr>
          <w:rFonts w:cs="Times New Roman"/>
          <w:sz w:val="28"/>
          <w:szCs w:val="28"/>
        </w:rPr>
        <w:t>-</w:t>
      </w:r>
      <w:r w:rsidR="007B56C9" w:rsidRPr="00143AFB">
        <w:rPr>
          <w:rFonts w:cs="Times New Roman"/>
          <w:sz w:val="28"/>
          <w:szCs w:val="28"/>
        </w:rPr>
        <w:t xml:space="preserve"> </w:t>
      </w:r>
      <w:r w:rsidRPr="00143AFB">
        <w:rPr>
          <w:rFonts w:cs="Times New Roman"/>
          <w:sz w:val="28"/>
          <w:szCs w:val="28"/>
        </w:rPr>
        <w:t>Развития</w:t>
      </w:r>
      <w:r w:rsidR="00143AFB" w:rsidRPr="00143AFB">
        <w:rPr>
          <w:rFonts w:cs="Times New Roman"/>
          <w:sz w:val="28"/>
          <w:szCs w:val="28"/>
        </w:rPr>
        <w:t xml:space="preserve"> связей </w:t>
      </w:r>
      <w:r w:rsidR="00D34697">
        <w:rPr>
          <w:rFonts w:cs="Times New Roman"/>
          <w:sz w:val="28"/>
          <w:szCs w:val="28"/>
        </w:rPr>
        <w:t>«</w:t>
      </w:r>
      <w:r w:rsidR="00143AFB" w:rsidRPr="00143AFB">
        <w:rPr>
          <w:rFonts w:cs="Times New Roman"/>
          <w:sz w:val="28"/>
          <w:szCs w:val="28"/>
        </w:rPr>
        <w:t>вуз-НИИ</w:t>
      </w:r>
      <w:r w:rsidR="00D34697">
        <w:rPr>
          <w:rFonts w:cs="Times New Roman"/>
          <w:sz w:val="28"/>
          <w:szCs w:val="28"/>
        </w:rPr>
        <w:t>»</w:t>
      </w:r>
      <w:r w:rsidR="00143AFB" w:rsidRPr="00143AFB">
        <w:rPr>
          <w:rFonts w:cs="Times New Roman"/>
          <w:sz w:val="28"/>
          <w:szCs w:val="28"/>
        </w:rPr>
        <w:t xml:space="preserve"> через </w:t>
      </w:r>
      <w:r w:rsidRPr="00143AFB">
        <w:rPr>
          <w:rFonts w:cs="Times New Roman"/>
          <w:sz w:val="28"/>
          <w:szCs w:val="28"/>
        </w:rPr>
        <w:t>создани</w:t>
      </w:r>
      <w:r w:rsidR="00143AFB" w:rsidRPr="00143AFB">
        <w:rPr>
          <w:rFonts w:cs="Times New Roman"/>
          <w:sz w:val="28"/>
          <w:szCs w:val="28"/>
        </w:rPr>
        <w:t>е</w:t>
      </w:r>
      <w:r w:rsidR="00A63755" w:rsidRPr="00143AFB">
        <w:rPr>
          <w:rFonts w:cs="Times New Roman"/>
          <w:sz w:val="28"/>
          <w:szCs w:val="28"/>
        </w:rPr>
        <w:t xml:space="preserve"> межрегионального НОЦ</w:t>
      </w:r>
      <w:r w:rsidR="007B56C9" w:rsidRPr="00143AFB">
        <w:rPr>
          <w:rFonts w:cs="Times New Roman"/>
          <w:sz w:val="28"/>
          <w:szCs w:val="28"/>
        </w:rPr>
        <w:t>;</w:t>
      </w:r>
    </w:p>
    <w:p w14:paraId="5C725FC7" w14:textId="77777777" w:rsidR="00A63755" w:rsidRPr="0023767E" w:rsidRDefault="00BC2691" w:rsidP="00D34697">
      <w:pPr>
        <w:spacing w:line="276" w:lineRule="auto"/>
        <w:rPr>
          <w:rFonts w:cs="Times New Roman"/>
          <w:sz w:val="28"/>
          <w:szCs w:val="28"/>
        </w:rPr>
      </w:pPr>
      <w:r w:rsidRPr="00143AFB">
        <w:rPr>
          <w:rFonts w:cs="Times New Roman"/>
          <w:sz w:val="28"/>
          <w:szCs w:val="28"/>
        </w:rPr>
        <w:t>- сокращения</w:t>
      </w:r>
      <w:r w:rsidR="00A63755" w:rsidRPr="00143AFB">
        <w:rPr>
          <w:rFonts w:cs="Times New Roman"/>
          <w:sz w:val="28"/>
          <w:szCs w:val="28"/>
        </w:rPr>
        <w:t xml:space="preserve"> сроков внедрения результатов НИОКР</w:t>
      </w:r>
      <w:r w:rsidR="007B56C9" w:rsidRPr="00143AFB">
        <w:rPr>
          <w:rFonts w:cs="Times New Roman"/>
          <w:sz w:val="28"/>
          <w:szCs w:val="28"/>
        </w:rPr>
        <w:t>.</w:t>
      </w:r>
    </w:p>
    <w:p w14:paraId="71506F62" w14:textId="77777777" w:rsidR="000D5E86" w:rsidRDefault="000D5E86" w:rsidP="00D34697">
      <w:pPr>
        <w:spacing w:line="276" w:lineRule="auto"/>
        <w:rPr>
          <w:rFonts w:cs="Times New Roman"/>
          <w:b/>
          <w:sz w:val="28"/>
          <w:szCs w:val="28"/>
        </w:rPr>
      </w:pPr>
    </w:p>
    <w:p w14:paraId="2AD13F05" w14:textId="029A3784" w:rsidR="00A63755" w:rsidRPr="0023767E" w:rsidRDefault="00A63755" w:rsidP="00D34697">
      <w:pPr>
        <w:spacing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Направление </w:t>
      </w:r>
      <w:r w:rsidRPr="0023767E">
        <w:rPr>
          <w:rFonts w:cs="Times New Roman"/>
          <w:b/>
          <w:sz w:val="28"/>
          <w:szCs w:val="28"/>
        </w:rPr>
        <w:t>5. Поддержка развития наукоемкого бизнеса обеспечивается за счет:</w:t>
      </w:r>
    </w:p>
    <w:p w14:paraId="386B619B" w14:textId="77777777" w:rsidR="00A63755" w:rsidRPr="0023767E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23767E">
        <w:rPr>
          <w:rFonts w:cs="Times New Roman"/>
          <w:sz w:val="28"/>
          <w:szCs w:val="28"/>
        </w:rPr>
        <w:t>- создания в Иркутской области межрегионального научно-образовательного центра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14:paraId="0A8C5965" w14:textId="77777777" w:rsidR="00A63755" w:rsidRPr="0023767E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23767E">
        <w:rPr>
          <w:rFonts w:cs="Times New Roman"/>
          <w:sz w:val="28"/>
          <w:szCs w:val="28"/>
        </w:rPr>
        <w:t>- создания центра компетенций Национальной технологической инициативы (центр НТИ), обеспечивающий формирование инновационных решений в области «сквозных» технологий;</w:t>
      </w:r>
    </w:p>
    <w:p w14:paraId="454E2240" w14:textId="4BC93F9D" w:rsidR="00A63755" w:rsidRPr="00143AFB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143AFB">
        <w:rPr>
          <w:rFonts w:cs="Times New Roman"/>
          <w:sz w:val="28"/>
          <w:szCs w:val="28"/>
        </w:rPr>
        <w:t xml:space="preserve">- </w:t>
      </w:r>
      <w:r w:rsidR="00BC2691" w:rsidRPr="00143AFB">
        <w:rPr>
          <w:rFonts w:cs="Times New Roman"/>
          <w:sz w:val="28"/>
          <w:szCs w:val="28"/>
        </w:rPr>
        <w:t>создания</w:t>
      </w:r>
      <w:r w:rsidR="000D5E86">
        <w:rPr>
          <w:rFonts w:cs="Times New Roman"/>
          <w:sz w:val="28"/>
          <w:szCs w:val="28"/>
        </w:rPr>
        <w:t xml:space="preserve"> </w:t>
      </w:r>
      <w:r w:rsidR="000D5E86" w:rsidRPr="005D1D82">
        <w:rPr>
          <w:rFonts w:cs="Times New Roman"/>
          <w:sz w:val="28"/>
          <w:szCs w:val="28"/>
        </w:rPr>
        <w:t>и поддержки на базе организаций высшего образования</w:t>
      </w:r>
      <w:r w:rsidR="00BC2691" w:rsidRPr="00143AFB">
        <w:rPr>
          <w:rFonts w:cs="Times New Roman"/>
          <w:sz w:val="28"/>
          <w:szCs w:val="28"/>
        </w:rPr>
        <w:t xml:space="preserve"> </w:t>
      </w:r>
      <w:r w:rsidRPr="00143AFB">
        <w:rPr>
          <w:rFonts w:cs="Times New Roman"/>
          <w:sz w:val="28"/>
          <w:szCs w:val="28"/>
        </w:rPr>
        <w:t>бизнес-инкубатор</w:t>
      </w:r>
      <w:r w:rsidR="00BC2691" w:rsidRPr="00143AFB">
        <w:rPr>
          <w:rFonts w:cs="Times New Roman"/>
          <w:sz w:val="28"/>
          <w:szCs w:val="28"/>
        </w:rPr>
        <w:t>ов для развития студенческих стартапов</w:t>
      </w:r>
      <w:r w:rsidR="00AC451E" w:rsidRPr="00143AFB">
        <w:rPr>
          <w:rFonts w:cs="Times New Roman"/>
          <w:sz w:val="28"/>
          <w:szCs w:val="28"/>
        </w:rPr>
        <w:t>;</w:t>
      </w:r>
    </w:p>
    <w:p w14:paraId="6184D1AE" w14:textId="77777777" w:rsidR="00A63755" w:rsidRPr="0023767E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143AFB">
        <w:rPr>
          <w:rFonts w:cs="Times New Roman"/>
          <w:sz w:val="28"/>
          <w:szCs w:val="28"/>
        </w:rPr>
        <w:t xml:space="preserve">- </w:t>
      </w:r>
      <w:r w:rsidR="00BC2691" w:rsidRPr="00143AFB">
        <w:rPr>
          <w:rFonts w:cs="Times New Roman"/>
          <w:sz w:val="28"/>
          <w:szCs w:val="28"/>
        </w:rPr>
        <w:t xml:space="preserve">создания </w:t>
      </w:r>
      <w:r w:rsidRPr="00143AFB">
        <w:rPr>
          <w:rFonts w:cs="Times New Roman"/>
          <w:sz w:val="28"/>
          <w:szCs w:val="28"/>
        </w:rPr>
        <w:t>патентн</w:t>
      </w:r>
      <w:r w:rsidR="00BC2691" w:rsidRPr="00143AFB">
        <w:rPr>
          <w:rFonts w:cs="Times New Roman"/>
          <w:sz w:val="28"/>
          <w:szCs w:val="28"/>
        </w:rPr>
        <w:t>ого</w:t>
      </w:r>
      <w:r w:rsidRPr="00143AFB">
        <w:rPr>
          <w:rFonts w:cs="Times New Roman"/>
          <w:sz w:val="28"/>
          <w:szCs w:val="28"/>
        </w:rPr>
        <w:t xml:space="preserve"> бюро</w:t>
      </w:r>
      <w:r w:rsidR="00BC2691" w:rsidRPr="00143AFB">
        <w:rPr>
          <w:rFonts w:cs="Times New Roman"/>
          <w:sz w:val="28"/>
          <w:szCs w:val="28"/>
        </w:rPr>
        <w:t xml:space="preserve"> для поддержки научных исследований</w:t>
      </w:r>
      <w:r w:rsidR="00BC2691">
        <w:rPr>
          <w:rFonts w:cs="Times New Roman"/>
          <w:sz w:val="28"/>
          <w:szCs w:val="28"/>
        </w:rPr>
        <w:t xml:space="preserve"> преподавателей и студентов; </w:t>
      </w:r>
    </w:p>
    <w:p w14:paraId="3F6CF7A6" w14:textId="77777777" w:rsidR="00A63755" w:rsidRPr="0023767E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23767E">
        <w:rPr>
          <w:rFonts w:cs="Times New Roman"/>
          <w:sz w:val="28"/>
          <w:szCs w:val="28"/>
        </w:rPr>
        <w:t>- укреплени</w:t>
      </w:r>
      <w:r w:rsidR="002C5BE9">
        <w:rPr>
          <w:rFonts w:cs="Times New Roman"/>
          <w:sz w:val="28"/>
          <w:szCs w:val="28"/>
        </w:rPr>
        <w:t>я</w:t>
      </w:r>
      <w:r w:rsidRPr="0023767E">
        <w:rPr>
          <w:rFonts w:cs="Times New Roman"/>
          <w:sz w:val="28"/>
          <w:szCs w:val="28"/>
        </w:rPr>
        <w:t xml:space="preserve"> кооперации между наукой и высшей школой, одной из возможных форм которой является создание научно-образовательных кластеров (консорциумов);</w:t>
      </w:r>
    </w:p>
    <w:p w14:paraId="5265634F" w14:textId="77777777" w:rsidR="00A63755" w:rsidRPr="0023767E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23767E">
        <w:rPr>
          <w:rFonts w:cs="Times New Roman"/>
          <w:sz w:val="28"/>
          <w:szCs w:val="28"/>
        </w:rPr>
        <w:t>- совершенствование механизма взаимодействия региональной власти, вузовского сообщества и работодателей;</w:t>
      </w:r>
    </w:p>
    <w:p w14:paraId="169FBCE5" w14:textId="77777777" w:rsidR="00A63755" w:rsidRPr="0023767E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23767E">
        <w:rPr>
          <w:rFonts w:cs="Times New Roman"/>
          <w:sz w:val="28"/>
          <w:szCs w:val="28"/>
        </w:rPr>
        <w:t>- реализации федерального проекта «Развитие научной и научно-производственной кооперации» национального проекта «Наука»;</w:t>
      </w:r>
    </w:p>
    <w:p w14:paraId="091E65F3" w14:textId="77777777" w:rsidR="00A63755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23767E">
        <w:rPr>
          <w:rFonts w:cs="Times New Roman"/>
          <w:sz w:val="28"/>
          <w:szCs w:val="28"/>
        </w:rPr>
        <w:t>- сотрудничества с федеральными компаниями по организации презентационных площадок иркутских вузов в странах ближнего и дальнего зарубежья</w:t>
      </w:r>
      <w:r w:rsidR="00D34697">
        <w:rPr>
          <w:rFonts w:cs="Times New Roman"/>
          <w:sz w:val="28"/>
          <w:szCs w:val="28"/>
        </w:rPr>
        <w:t>.</w:t>
      </w:r>
    </w:p>
    <w:p w14:paraId="6E39DD10" w14:textId="77777777" w:rsidR="006E3B75" w:rsidRPr="0023767E" w:rsidRDefault="006E3B75" w:rsidP="00D34697">
      <w:pPr>
        <w:spacing w:line="276" w:lineRule="auto"/>
        <w:rPr>
          <w:rFonts w:cs="Times New Roman"/>
          <w:sz w:val="28"/>
          <w:szCs w:val="28"/>
        </w:rPr>
      </w:pPr>
    </w:p>
    <w:p w14:paraId="3CE29B16" w14:textId="0F2AB6C0" w:rsidR="00A63755" w:rsidRPr="0023767E" w:rsidRDefault="00A63755" w:rsidP="00D34697">
      <w:pPr>
        <w:spacing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Направление</w:t>
      </w:r>
      <w:r w:rsidRPr="0023767E">
        <w:rPr>
          <w:rFonts w:cs="Times New Roman"/>
          <w:b/>
          <w:sz w:val="28"/>
          <w:szCs w:val="28"/>
        </w:rPr>
        <w:t xml:space="preserve"> 6. Развитие </w:t>
      </w:r>
      <w:r w:rsidRPr="005D1D82">
        <w:rPr>
          <w:rFonts w:cs="Times New Roman"/>
          <w:b/>
          <w:sz w:val="28"/>
          <w:szCs w:val="28"/>
        </w:rPr>
        <w:t>научно</w:t>
      </w:r>
      <w:r w:rsidR="00515696" w:rsidRPr="005D1D82">
        <w:rPr>
          <w:rFonts w:cs="Times New Roman"/>
          <w:b/>
          <w:sz w:val="28"/>
          <w:szCs w:val="28"/>
        </w:rPr>
        <w:t>го</w:t>
      </w:r>
      <w:r w:rsidRPr="005D1D82">
        <w:rPr>
          <w:rFonts w:cs="Times New Roman"/>
          <w:b/>
          <w:sz w:val="28"/>
          <w:szCs w:val="28"/>
        </w:rPr>
        <w:t xml:space="preserve"> и научно-производственн</w:t>
      </w:r>
      <w:r w:rsidR="00515696" w:rsidRPr="005D1D82">
        <w:rPr>
          <w:rFonts w:cs="Times New Roman"/>
          <w:b/>
          <w:sz w:val="28"/>
          <w:szCs w:val="28"/>
        </w:rPr>
        <w:t>ого</w:t>
      </w:r>
      <w:r w:rsidRPr="0023767E">
        <w:rPr>
          <w:rFonts w:cs="Times New Roman"/>
          <w:b/>
          <w:sz w:val="28"/>
          <w:szCs w:val="28"/>
        </w:rPr>
        <w:t xml:space="preserve"> сотрудничества, кооперации, коллаборации между заинтересованными участниками обеспечивается за счет:</w:t>
      </w:r>
    </w:p>
    <w:p w14:paraId="5C646099" w14:textId="4CD2744A" w:rsidR="00A63755" w:rsidRPr="0023767E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23767E">
        <w:rPr>
          <w:rFonts w:cs="Times New Roman"/>
          <w:sz w:val="28"/>
          <w:szCs w:val="28"/>
        </w:rPr>
        <w:t>- укреплени</w:t>
      </w:r>
      <w:r w:rsidR="00AC451E">
        <w:rPr>
          <w:rFonts w:cs="Times New Roman"/>
          <w:sz w:val="28"/>
          <w:szCs w:val="28"/>
        </w:rPr>
        <w:t>я</w:t>
      </w:r>
      <w:r w:rsidRPr="0023767E">
        <w:rPr>
          <w:rFonts w:cs="Times New Roman"/>
          <w:sz w:val="28"/>
          <w:szCs w:val="28"/>
        </w:rPr>
        <w:t xml:space="preserve"> кооперации между наукой и высшей школой, одной из возможных форм которой является создание научно-образовательных кластеров (консорциумов)</w:t>
      </w:r>
      <w:r w:rsidR="00515696">
        <w:rPr>
          <w:rFonts w:cs="Times New Roman"/>
          <w:sz w:val="28"/>
          <w:szCs w:val="28"/>
        </w:rPr>
        <w:t xml:space="preserve">; </w:t>
      </w:r>
      <w:r w:rsidR="00515696" w:rsidRPr="005D1D82">
        <w:rPr>
          <w:rFonts w:cs="Times New Roman"/>
          <w:sz w:val="28"/>
          <w:szCs w:val="28"/>
        </w:rPr>
        <w:t>заключени</w:t>
      </w:r>
      <w:r w:rsidR="005D1D82" w:rsidRPr="005D1D82">
        <w:rPr>
          <w:rFonts w:cs="Times New Roman"/>
          <w:sz w:val="28"/>
          <w:szCs w:val="28"/>
        </w:rPr>
        <w:t>я</w:t>
      </w:r>
      <w:r w:rsidR="00515696" w:rsidRPr="005D1D82">
        <w:rPr>
          <w:rFonts w:cs="Times New Roman"/>
          <w:sz w:val="28"/>
          <w:szCs w:val="28"/>
        </w:rPr>
        <w:t xml:space="preserve"> договоров о сотрудничестве для проведения практики обучающихся в организациях высшего образования</w:t>
      </w:r>
      <w:r w:rsidRPr="005D1D82">
        <w:rPr>
          <w:rFonts w:cs="Times New Roman"/>
          <w:sz w:val="28"/>
          <w:szCs w:val="28"/>
        </w:rPr>
        <w:t>;</w:t>
      </w:r>
    </w:p>
    <w:p w14:paraId="11DAC3F9" w14:textId="77777777" w:rsidR="00A63755" w:rsidRPr="0023767E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23767E">
        <w:rPr>
          <w:rFonts w:cs="Times New Roman"/>
          <w:sz w:val="28"/>
          <w:szCs w:val="28"/>
        </w:rPr>
        <w:t>- совершенствование механизма взаимодействия региональной власти, вузовского сообщества и работодателей;</w:t>
      </w:r>
    </w:p>
    <w:p w14:paraId="109CDAA3" w14:textId="77777777" w:rsidR="00A63755" w:rsidRPr="0023767E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23767E">
        <w:rPr>
          <w:rFonts w:cs="Times New Roman"/>
          <w:sz w:val="28"/>
          <w:szCs w:val="28"/>
        </w:rPr>
        <w:lastRenderedPageBreak/>
        <w:t>- реализации федерального проекта «Развитие научной и научно-производственной кооперации» национального проекта «Наука»;</w:t>
      </w:r>
    </w:p>
    <w:p w14:paraId="6C7C5503" w14:textId="2263948B" w:rsidR="00A63755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23767E">
        <w:rPr>
          <w:rFonts w:cs="Times New Roman"/>
          <w:sz w:val="28"/>
          <w:szCs w:val="28"/>
        </w:rPr>
        <w:t xml:space="preserve">- сотрудничества с федеральными компаниями по организации презентационных площадок </w:t>
      </w:r>
      <w:r w:rsidR="00515696">
        <w:rPr>
          <w:rFonts w:cs="Times New Roman"/>
          <w:sz w:val="28"/>
          <w:szCs w:val="28"/>
        </w:rPr>
        <w:t>организаций высшего образования Иркутской области</w:t>
      </w:r>
      <w:r w:rsidRPr="0023767E">
        <w:rPr>
          <w:rFonts w:cs="Times New Roman"/>
          <w:sz w:val="28"/>
          <w:szCs w:val="28"/>
        </w:rPr>
        <w:t xml:space="preserve"> в странах ближнего и дальнего зарубежья</w:t>
      </w:r>
      <w:r w:rsidR="005D1D82">
        <w:rPr>
          <w:rFonts w:cs="Times New Roman"/>
          <w:sz w:val="28"/>
          <w:szCs w:val="28"/>
        </w:rPr>
        <w:t>;</w:t>
      </w:r>
    </w:p>
    <w:p w14:paraId="78D63DF6" w14:textId="231448CE" w:rsidR="003043C6" w:rsidRPr="00641D89" w:rsidRDefault="003043C6" w:rsidP="00D34697">
      <w:pPr>
        <w:spacing w:line="276" w:lineRule="auto"/>
        <w:rPr>
          <w:rFonts w:cs="Times New Roman"/>
          <w:sz w:val="28"/>
          <w:szCs w:val="28"/>
        </w:rPr>
      </w:pPr>
      <w:r w:rsidRPr="00641D89">
        <w:rPr>
          <w:rFonts w:cs="Times New Roman"/>
          <w:sz w:val="28"/>
          <w:szCs w:val="28"/>
        </w:rPr>
        <w:t xml:space="preserve">- разработки региональных целевых программ и проектов с участием </w:t>
      </w:r>
      <w:r w:rsidR="00515696">
        <w:rPr>
          <w:rFonts w:cs="Times New Roman"/>
          <w:sz w:val="28"/>
          <w:szCs w:val="28"/>
        </w:rPr>
        <w:t>организаций высшего образования</w:t>
      </w:r>
      <w:r w:rsidRPr="00641D89">
        <w:rPr>
          <w:rFonts w:cs="Times New Roman"/>
          <w:sz w:val="28"/>
          <w:szCs w:val="28"/>
        </w:rPr>
        <w:t xml:space="preserve">, направленных на поддержку актуальных для региона научных </w:t>
      </w:r>
      <w:r w:rsidRPr="005D1D82">
        <w:rPr>
          <w:rFonts w:cs="Times New Roman"/>
          <w:sz w:val="28"/>
          <w:szCs w:val="28"/>
        </w:rPr>
        <w:t>исследований</w:t>
      </w:r>
      <w:r w:rsidR="00515696" w:rsidRPr="005D1D82">
        <w:rPr>
          <w:rFonts w:cs="Times New Roman"/>
          <w:sz w:val="28"/>
          <w:szCs w:val="28"/>
        </w:rPr>
        <w:t xml:space="preserve"> и практико-ориентированных разработок.</w:t>
      </w:r>
    </w:p>
    <w:p w14:paraId="4E13F988" w14:textId="77777777" w:rsidR="003043C6" w:rsidRPr="0023767E" w:rsidRDefault="003043C6" w:rsidP="00D34697">
      <w:pPr>
        <w:spacing w:line="276" w:lineRule="auto"/>
        <w:rPr>
          <w:rFonts w:cs="Times New Roman"/>
          <w:sz w:val="28"/>
          <w:szCs w:val="28"/>
        </w:rPr>
      </w:pPr>
    </w:p>
    <w:p w14:paraId="6F58B749" w14:textId="77777777" w:rsidR="00A63755" w:rsidRPr="0023767E" w:rsidRDefault="00A63755" w:rsidP="00D34697">
      <w:pPr>
        <w:spacing w:line="276" w:lineRule="auto"/>
        <w:rPr>
          <w:rFonts w:cs="Times New Roman"/>
          <w:b/>
          <w:sz w:val="28"/>
          <w:szCs w:val="28"/>
        </w:rPr>
      </w:pPr>
      <w:bookmarkStart w:id="4" w:name="_Hlk32832856"/>
      <w:r>
        <w:rPr>
          <w:rFonts w:cs="Times New Roman"/>
          <w:b/>
          <w:sz w:val="28"/>
          <w:szCs w:val="28"/>
        </w:rPr>
        <w:t>Направление</w:t>
      </w:r>
      <w:r w:rsidRPr="0023767E">
        <w:rPr>
          <w:rFonts w:cs="Times New Roman"/>
          <w:b/>
          <w:sz w:val="28"/>
          <w:szCs w:val="28"/>
        </w:rPr>
        <w:t xml:space="preserve"> 7. Формирование эффективной системы коммуникации в области инноваций и технологий, науки</w:t>
      </w:r>
      <w:bookmarkEnd w:id="4"/>
      <w:r w:rsidRPr="0023767E">
        <w:rPr>
          <w:rFonts w:cs="Times New Roman"/>
          <w:b/>
          <w:sz w:val="28"/>
          <w:szCs w:val="28"/>
        </w:rPr>
        <w:t xml:space="preserve"> обеспечивается за счет:</w:t>
      </w:r>
    </w:p>
    <w:p w14:paraId="397C6667" w14:textId="77777777" w:rsidR="00A63755" w:rsidRPr="002C5BE9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2C5BE9">
        <w:rPr>
          <w:rFonts w:cs="Times New Roman"/>
          <w:sz w:val="28"/>
          <w:szCs w:val="28"/>
        </w:rPr>
        <w:t>- поддержки и развития системы демонстрации и популяризации результатов и достижений науки, молодежны</w:t>
      </w:r>
      <w:r w:rsidR="002C5BE9" w:rsidRPr="002C5BE9">
        <w:rPr>
          <w:rFonts w:cs="Times New Roman"/>
          <w:sz w:val="28"/>
          <w:szCs w:val="28"/>
        </w:rPr>
        <w:t>х</w:t>
      </w:r>
      <w:r w:rsidRPr="002C5BE9">
        <w:rPr>
          <w:rFonts w:cs="Times New Roman"/>
          <w:sz w:val="28"/>
          <w:szCs w:val="28"/>
        </w:rPr>
        <w:t xml:space="preserve"> проект</w:t>
      </w:r>
      <w:r w:rsidR="002C5BE9" w:rsidRPr="002C5BE9">
        <w:rPr>
          <w:rFonts w:cs="Times New Roman"/>
          <w:sz w:val="28"/>
          <w:szCs w:val="28"/>
        </w:rPr>
        <w:t>ов</w:t>
      </w:r>
      <w:r w:rsidRPr="002C5BE9">
        <w:rPr>
          <w:rFonts w:cs="Times New Roman"/>
          <w:sz w:val="28"/>
          <w:szCs w:val="28"/>
        </w:rPr>
        <w:t xml:space="preserve"> продвижения науки и инноваций (фестиваль «Nauka0+», «Дни науки», хакатоны, публичные лекции, фестиваль «Книгамарт» и другие</w:t>
      </w:r>
      <w:r w:rsidR="00BC2691" w:rsidRPr="002C5BE9">
        <w:rPr>
          <w:rFonts w:cs="Times New Roman"/>
          <w:sz w:val="28"/>
          <w:szCs w:val="28"/>
        </w:rPr>
        <w:t>);</w:t>
      </w:r>
      <w:r w:rsidR="002C5BE9" w:rsidRPr="002C5BE9">
        <w:rPr>
          <w:rFonts w:cs="Times New Roman"/>
          <w:sz w:val="28"/>
          <w:szCs w:val="28"/>
        </w:rPr>
        <w:t xml:space="preserve"> разработка комплексной региональной программы;</w:t>
      </w:r>
    </w:p>
    <w:p w14:paraId="7471530F" w14:textId="77777777" w:rsidR="00A63755" w:rsidRPr="002C5BE9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2C5BE9">
        <w:rPr>
          <w:rFonts w:cs="Times New Roman"/>
          <w:sz w:val="28"/>
          <w:szCs w:val="28"/>
        </w:rPr>
        <w:t>-</w:t>
      </w:r>
      <w:r w:rsidR="002C5BE9" w:rsidRPr="002C5BE9">
        <w:rPr>
          <w:rFonts w:cs="Times New Roman"/>
          <w:sz w:val="28"/>
          <w:szCs w:val="28"/>
        </w:rPr>
        <w:t xml:space="preserve"> </w:t>
      </w:r>
      <w:r w:rsidRPr="002C5BE9">
        <w:rPr>
          <w:rFonts w:cs="Times New Roman"/>
          <w:sz w:val="28"/>
          <w:szCs w:val="28"/>
        </w:rPr>
        <w:t>создание распределенного Центра коллективного поль</w:t>
      </w:r>
      <w:r w:rsidR="00BC2691" w:rsidRPr="002C5BE9">
        <w:rPr>
          <w:rFonts w:cs="Times New Roman"/>
          <w:sz w:val="28"/>
          <w:szCs w:val="28"/>
        </w:rPr>
        <w:t>зования исследовательского типа;</w:t>
      </w:r>
    </w:p>
    <w:p w14:paraId="3A8C57E4" w14:textId="77777777" w:rsidR="00A63755" w:rsidRPr="00166310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2C5BE9">
        <w:rPr>
          <w:rFonts w:cs="Times New Roman"/>
          <w:sz w:val="28"/>
          <w:szCs w:val="28"/>
        </w:rPr>
        <w:t>- реализации проекта «Информационн</w:t>
      </w:r>
      <w:r w:rsidR="003043C6">
        <w:rPr>
          <w:rFonts w:cs="Times New Roman"/>
          <w:sz w:val="28"/>
          <w:szCs w:val="28"/>
        </w:rPr>
        <w:t>о-образовательный портал «Высшая школа Иркутской области»</w:t>
      </w:r>
      <w:r w:rsidRPr="002C5BE9">
        <w:rPr>
          <w:rFonts w:cs="Times New Roman"/>
          <w:sz w:val="28"/>
          <w:szCs w:val="28"/>
        </w:rPr>
        <w:t xml:space="preserve">, обеспечивающий расширение взаимодействия абитуриентов и </w:t>
      </w:r>
      <w:r w:rsidR="003043C6">
        <w:rPr>
          <w:rFonts w:cs="Times New Roman"/>
          <w:sz w:val="28"/>
          <w:szCs w:val="28"/>
        </w:rPr>
        <w:t xml:space="preserve">организаций высшего образования </w:t>
      </w:r>
      <w:r w:rsidRPr="002C5BE9">
        <w:rPr>
          <w:rFonts w:cs="Times New Roman"/>
          <w:sz w:val="28"/>
          <w:szCs w:val="28"/>
        </w:rPr>
        <w:t>Иркутской области» (</w:t>
      </w:r>
      <w:r w:rsidR="00BC2691" w:rsidRPr="002C5BE9">
        <w:rPr>
          <w:rFonts w:cs="Times New Roman"/>
          <w:sz w:val="28"/>
          <w:szCs w:val="28"/>
        </w:rPr>
        <w:t>«</w:t>
      </w:r>
      <w:r w:rsidRPr="002C5BE9">
        <w:rPr>
          <w:rFonts w:cs="Times New Roman"/>
          <w:sz w:val="28"/>
          <w:szCs w:val="28"/>
        </w:rPr>
        <w:t>Поступай правильно</w:t>
      </w:r>
      <w:r w:rsidR="00BC2691" w:rsidRPr="002C5BE9">
        <w:rPr>
          <w:rFonts w:cs="Times New Roman"/>
          <w:sz w:val="28"/>
          <w:szCs w:val="28"/>
        </w:rPr>
        <w:t>»</w:t>
      </w:r>
      <w:r w:rsidRPr="002C5BE9">
        <w:rPr>
          <w:rFonts w:cs="Times New Roman"/>
          <w:sz w:val="28"/>
          <w:szCs w:val="28"/>
        </w:rPr>
        <w:t>)</w:t>
      </w:r>
      <w:r w:rsidR="00AC451E" w:rsidRPr="002C5BE9">
        <w:rPr>
          <w:rFonts w:cs="Times New Roman"/>
          <w:sz w:val="28"/>
          <w:szCs w:val="28"/>
        </w:rPr>
        <w:t>.</w:t>
      </w:r>
    </w:p>
    <w:p w14:paraId="35149FF8" w14:textId="77777777" w:rsidR="00A63755" w:rsidRPr="0023767E" w:rsidRDefault="00A63755" w:rsidP="00D34697">
      <w:pPr>
        <w:spacing w:line="276" w:lineRule="auto"/>
        <w:rPr>
          <w:rFonts w:cs="Times New Roman"/>
          <w:b/>
          <w:sz w:val="28"/>
          <w:szCs w:val="28"/>
        </w:rPr>
      </w:pPr>
      <w:bookmarkStart w:id="5" w:name="_Hlk32832870"/>
      <w:r>
        <w:rPr>
          <w:rFonts w:cs="Times New Roman"/>
          <w:b/>
          <w:sz w:val="28"/>
          <w:szCs w:val="28"/>
        </w:rPr>
        <w:t xml:space="preserve">Направление </w:t>
      </w:r>
      <w:r w:rsidRPr="0023767E">
        <w:rPr>
          <w:rFonts w:cs="Times New Roman"/>
          <w:b/>
          <w:sz w:val="28"/>
          <w:szCs w:val="28"/>
        </w:rPr>
        <w:t>8. Повышение конкурентоспособности регионального высшего образования</w:t>
      </w:r>
      <w:bookmarkEnd w:id="5"/>
      <w:r w:rsidRPr="0023767E">
        <w:rPr>
          <w:rFonts w:cs="Times New Roman"/>
          <w:b/>
          <w:sz w:val="28"/>
          <w:szCs w:val="28"/>
        </w:rPr>
        <w:t xml:space="preserve"> обеспечивается за счет:</w:t>
      </w:r>
    </w:p>
    <w:p w14:paraId="7349B446" w14:textId="77777777" w:rsidR="00A63755" w:rsidRPr="0023767E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23767E">
        <w:rPr>
          <w:rFonts w:cs="Times New Roman"/>
          <w:sz w:val="28"/>
          <w:szCs w:val="28"/>
        </w:rPr>
        <w:t>- создания на базе образованного межрегионального Научно-</w:t>
      </w:r>
      <w:r w:rsidRPr="005D1D82">
        <w:rPr>
          <w:rFonts w:cs="Times New Roman"/>
          <w:sz w:val="28"/>
          <w:szCs w:val="28"/>
        </w:rPr>
        <w:t>образовательного центра (НОЦ) центра развития</w:t>
      </w:r>
      <w:r w:rsidRPr="0023767E">
        <w:rPr>
          <w:rFonts w:cs="Times New Roman"/>
          <w:sz w:val="28"/>
          <w:szCs w:val="28"/>
        </w:rPr>
        <w:t xml:space="preserve"> компетенций руководителей научных, научно-технических проектов и лабораторий;</w:t>
      </w:r>
    </w:p>
    <w:p w14:paraId="6D95D0B2" w14:textId="2D9F4775" w:rsidR="00A63755" w:rsidRPr="0023767E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23767E">
        <w:rPr>
          <w:rFonts w:cs="Times New Roman"/>
          <w:sz w:val="28"/>
          <w:szCs w:val="28"/>
        </w:rPr>
        <w:t xml:space="preserve">- </w:t>
      </w:r>
      <w:r w:rsidRPr="005D1D82">
        <w:rPr>
          <w:rFonts w:cs="Times New Roman"/>
          <w:sz w:val="28"/>
          <w:szCs w:val="28"/>
        </w:rPr>
        <w:t xml:space="preserve">участия </w:t>
      </w:r>
      <w:r w:rsidR="00687072" w:rsidRPr="005D1D82">
        <w:rPr>
          <w:rFonts w:cs="Times New Roman"/>
          <w:sz w:val="28"/>
          <w:szCs w:val="28"/>
        </w:rPr>
        <w:t>головных организаций высшего образования Иркутской области</w:t>
      </w:r>
      <w:r w:rsidRPr="005D1D82">
        <w:rPr>
          <w:rFonts w:cs="Times New Roman"/>
          <w:sz w:val="28"/>
          <w:szCs w:val="28"/>
        </w:rPr>
        <w:t xml:space="preserve"> в</w:t>
      </w:r>
      <w:r w:rsidRPr="0023767E">
        <w:rPr>
          <w:rFonts w:cs="Times New Roman"/>
          <w:sz w:val="28"/>
          <w:szCs w:val="28"/>
        </w:rPr>
        <w:t xml:space="preserve"> конкурсном отборе ведущих университетов, получающих государственную поддержку в целях повышения их конкурентоспособности;</w:t>
      </w:r>
    </w:p>
    <w:p w14:paraId="277432D4" w14:textId="77777777" w:rsidR="00A63755" w:rsidRPr="0023767E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23767E">
        <w:rPr>
          <w:rFonts w:cs="Times New Roman"/>
          <w:sz w:val="28"/>
          <w:szCs w:val="28"/>
        </w:rPr>
        <w:t>- участия региональных вузов в рейтинговых исследованиях как в Российской Федерации, так и за рубежом.</w:t>
      </w:r>
    </w:p>
    <w:p w14:paraId="2FCEB3BA" w14:textId="77777777" w:rsidR="00A63755" w:rsidRPr="0023767E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23767E">
        <w:rPr>
          <w:rFonts w:cs="Times New Roman"/>
          <w:sz w:val="28"/>
          <w:szCs w:val="28"/>
        </w:rPr>
        <w:t>- развития онлайн-обучения, внедрения цифровых программ, позволяющих применять учебно-методические материалы с использованием технологий машинного обучения, искусственного интеллекта и так далее;</w:t>
      </w:r>
    </w:p>
    <w:p w14:paraId="27D1AFB4" w14:textId="77777777" w:rsidR="00A63755" w:rsidRPr="0023767E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23767E">
        <w:rPr>
          <w:rFonts w:cs="Times New Roman"/>
          <w:sz w:val="28"/>
          <w:szCs w:val="28"/>
        </w:rPr>
        <w:t>- привлечения отечественных и зарубежных ученых мирового класса к формированию в ре</w:t>
      </w:r>
      <w:r w:rsidR="007C50BB">
        <w:rPr>
          <w:rFonts w:cs="Times New Roman"/>
          <w:sz w:val="28"/>
          <w:szCs w:val="28"/>
        </w:rPr>
        <w:t>гионе новых научных коллективов;</w:t>
      </w:r>
    </w:p>
    <w:p w14:paraId="324E4AA8" w14:textId="7241490B" w:rsidR="00A63755" w:rsidRPr="0023767E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23767E">
        <w:rPr>
          <w:rFonts w:cs="Times New Roman"/>
          <w:sz w:val="28"/>
          <w:szCs w:val="28"/>
        </w:rPr>
        <w:t xml:space="preserve">- стимулирования и социальной поддержки обучающихся и работников </w:t>
      </w:r>
      <w:r w:rsidR="00515696">
        <w:rPr>
          <w:rFonts w:cs="Times New Roman"/>
          <w:sz w:val="28"/>
          <w:szCs w:val="28"/>
        </w:rPr>
        <w:t xml:space="preserve">организаций высшего образования </w:t>
      </w:r>
      <w:r w:rsidRPr="0023767E">
        <w:rPr>
          <w:rFonts w:cs="Times New Roman"/>
          <w:sz w:val="28"/>
          <w:szCs w:val="28"/>
        </w:rPr>
        <w:t>региона;</w:t>
      </w:r>
    </w:p>
    <w:p w14:paraId="0092E6B4" w14:textId="01581C04" w:rsidR="003043C6" w:rsidRDefault="003043C6" w:rsidP="00D34697">
      <w:pPr>
        <w:spacing w:line="276" w:lineRule="auto"/>
        <w:rPr>
          <w:rFonts w:cs="Times New Roman"/>
          <w:b/>
          <w:sz w:val="28"/>
          <w:szCs w:val="28"/>
        </w:rPr>
      </w:pPr>
      <w:bookmarkStart w:id="6" w:name="_Hlk32832883"/>
      <w:r>
        <w:rPr>
          <w:rFonts w:cs="Times New Roman"/>
          <w:b/>
          <w:sz w:val="28"/>
          <w:szCs w:val="28"/>
        </w:rPr>
        <w:lastRenderedPageBreak/>
        <w:t xml:space="preserve">- </w:t>
      </w:r>
      <w:r w:rsidRPr="00641D89">
        <w:rPr>
          <w:rFonts w:cs="Times New Roman"/>
          <w:sz w:val="28"/>
          <w:szCs w:val="28"/>
        </w:rPr>
        <w:t xml:space="preserve">учет в </w:t>
      </w:r>
      <w:r w:rsidRPr="005D1D82">
        <w:rPr>
          <w:rFonts w:cs="Times New Roman"/>
          <w:sz w:val="28"/>
          <w:szCs w:val="28"/>
        </w:rPr>
        <w:t xml:space="preserve">программах </w:t>
      </w:r>
      <w:r w:rsidR="00515696" w:rsidRPr="005D1D82">
        <w:rPr>
          <w:rFonts w:cs="Times New Roman"/>
          <w:sz w:val="28"/>
          <w:szCs w:val="28"/>
        </w:rPr>
        <w:t xml:space="preserve">стратегического </w:t>
      </w:r>
      <w:r w:rsidRPr="005D1D82">
        <w:rPr>
          <w:rFonts w:cs="Times New Roman"/>
          <w:sz w:val="28"/>
          <w:szCs w:val="28"/>
        </w:rPr>
        <w:t xml:space="preserve">развития </w:t>
      </w:r>
      <w:r w:rsidR="00515696" w:rsidRPr="005D1D82">
        <w:rPr>
          <w:rFonts w:cs="Times New Roman"/>
          <w:sz w:val="28"/>
          <w:szCs w:val="28"/>
        </w:rPr>
        <w:t>организаций высшего образования</w:t>
      </w:r>
      <w:r w:rsidRPr="005D1D82">
        <w:rPr>
          <w:rFonts w:cs="Times New Roman"/>
          <w:sz w:val="28"/>
          <w:szCs w:val="28"/>
        </w:rPr>
        <w:t xml:space="preserve"> направлений регионального развития, региональных целевых программ</w:t>
      </w:r>
      <w:r w:rsidR="00515696" w:rsidRPr="005D1D82">
        <w:rPr>
          <w:rFonts w:cs="Times New Roman"/>
          <w:sz w:val="28"/>
          <w:szCs w:val="28"/>
        </w:rPr>
        <w:t>, включение данных направлений в ежегодные планы работы</w:t>
      </w:r>
      <w:r w:rsidRPr="005D1D82">
        <w:rPr>
          <w:rFonts w:cs="Times New Roman"/>
          <w:sz w:val="28"/>
          <w:szCs w:val="28"/>
        </w:rPr>
        <w:t>;</w:t>
      </w:r>
    </w:p>
    <w:p w14:paraId="1EA92870" w14:textId="77777777" w:rsidR="00A63755" w:rsidRPr="0023767E" w:rsidRDefault="00A63755" w:rsidP="00D34697">
      <w:pPr>
        <w:spacing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Направление</w:t>
      </w:r>
      <w:r w:rsidRPr="0023767E">
        <w:rPr>
          <w:rFonts w:cs="Times New Roman"/>
          <w:b/>
          <w:sz w:val="28"/>
          <w:szCs w:val="28"/>
        </w:rPr>
        <w:t xml:space="preserve"> 9. Развитие материально-технической базы вузов</w:t>
      </w:r>
      <w:bookmarkEnd w:id="6"/>
      <w:r w:rsidRPr="0023767E">
        <w:rPr>
          <w:rFonts w:cs="Times New Roman"/>
          <w:b/>
          <w:sz w:val="28"/>
          <w:szCs w:val="28"/>
        </w:rPr>
        <w:t xml:space="preserve"> обеспечивается за счет:</w:t>
      </w:r>
    </w:p>
    <w:p w14:paraId="5A810822" w14:textId="42CC693E" w:rsidR="00A63755" w:rsidRPr="0023767E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23767E">
        <w:rPr>
          <w:rFonts w:cs="Times New Roman"/>
          <w:sz w:val="28"/>
          <w:szCs w:val="28"/>
        </w:rPr>
        <w:t xml:space="preserve">- создания новых лабораторий, не менее 30% которых руководят молодые перспективные </w:t>
      </w:r>
      <w:r w:rsidRPr="005D1D82">
        <w:rPr>
          <w:rFonts w:cs="Times New Roman"/>
          <w:sz w:val="28"/>
          <w:szCs w:val="28"/>
        </w:rPr>
        <w:t>исследователи</w:t>
      </w:r>
      <w:r w:rsidR="00515696" w:rsidRPr="005D1D82">
        <w:rPr>
          <w:rFonts w:cs="Times New Roman"/>
          <w:sz w:val="28"/>
          <w:szCs w:val="28"/>
        </w:rPr>
        <w:t xml:space="preserve"> в возрасте до 40 лет</w:t>
      </w:r>
      <w:r w:rsidRPr="005D1D82">
        <w:rPr>
          <w:rFonts w:cs="Times New Roman"/>
          <w:sz w:val="28"/>
          <w:szCs w:val="28"/>
        </w:rPr>
        <w:t>;</w:t>
      </w:r>
    </w:p>
    <w:p w14:paraId="2321F594" w14:textId="77777777" w:rsidR="00A63755" w:rsidRPr="0023767E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23767E">
        <w:rPr>
          <w:rFonts w:cs="Times New Roman"/>
          <w:sz w:val="28"/>
          <w:szCs w:val="28"/>
        </w:rPr>
        <w:t>- развития инфраструктуры высшего образования: проектирование, строительство, реконструкция учебных и учебно-лабораторных корпусов, зданий библиотек, общежитий, спортивных и иных объектов;</w:t>
      </w:r>
    </w:p>
    <w:p w14:paraId="68D6FC3D" w14:textId="77777777" w:rsidR="002C5BE9" w:rsidRDefault="002C5BE9" w:rsidP="00D34697">
      <w:pPr>
        <w:spacing w:line="276" w:lineRule="auto"/>
        <w:rPr>
          <w:rFonts w:cs="Times New Roman"/>
          <w:sz w:val="28"/>
          <w:szCs w:val="28"/>
        </w:rPr>
      </w:pPr>
      <w:bookmarkStart w:id="7" w:name="_Hlk32832895"/>
      <w:r w:rsidRPr="0023767E">
        <w:rPr>
          <w:rFonts w:cs="Times New Roman"/>
          <w:sz w:val="28"/>
          <w:szCs w:val="28"/>
        </w:rPr>
        <w:t>- реализации федерального проекта «Развитие передовой инфраструктуры для проведения исследований и разработок Российской Федерации» национального проекта «Наука»</w:t>
      </w:r>
      <w:r w:rsidR="003043C6">
        <w:rPr>
          <w:rFonts w:cs="Times New Roman"/>
          <w:sz w:val="28"/>
          <w:szCs w:val="28"/>
        </w:rPr>
        <w:t>:</w:t>
      </w:r>
    </w:p>
    <w:p w14:paraId="1A97A952" w14:textId="77777777" w:rsidR="003043C6" w:rsidRPr="0023767E" w:rsidRDefault="003043C6" w:rsidP="00D34697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-строительства межвузовского студенческого кампуса, </w:t>
      </w:r>
      <w:r w:rsidRPr="008A28E8">
        <w:rPr>
          <w:sz w:val="28"/>
          <w:szCs w:val="28"/>
        </w:rPr>
        <w:t>обладающего инфраструктурой мирового уровня для обучения и культурного развития личности, организации быта и досуга</w:t>
      </w:r>
      <w:r>
        <w:rPr>
          <w:sz w:val="28"/>
          <w:szCs w:val="28"/>
        </w:rPr>
        <w:t>.</w:t>
      </w:r>
    </w:p>
    <w:p w14:paraId="47477D9D" w14:textId="77777777" w:rsidR="00A63755" w:rsidRPr="0023767E" w:rsidRDefault="00A63755" w:rsidP="00D34697">
      <w:pPr>
        <w:spacing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Направление</w:t>
      </w:r>
      <w:r w:rsidRPr="0023767E">
        <w:rPr>
          <w:rFonts w:cs="Times New Roman"/>
          <w:b/>
          <w:sz w:val="28"/>
          <w:szCs w:val="28"/>
        </w:rPr>
        <w:t xml:space="preserve"> 10. Цифровая трансформация сферы науки и высшего образования</w:t>
      </w:r>
      <w:bookmarkEnd w:id="7"/>
      <w:r w:rsidRPr="0023767E">
        <w:rPr>
          <w:rFonts w:cs="Times New Roman"/>
          <w:b/>
          <w:sz w:val="28"/>
          <w:szCs w:val="28"/>
        </w:rPr>
        <w:t xml:space="preserve"> обеспечивается за счет:</w:t>
      </w:r>
    </w:p>
    <w:p w14:paraId="1CAACD2C" w14:textId="38AAB831" w:rsidR="00A63755" w:rsidRPr="0023767E" w:rsidRDefault="00A63755" w:rsidP="00D34697">
      <w:pPr>
        <w:spacing w:line="276" w:lineRule="auto"/>
        <w:rPr>
          <w:rFonts w:cs="Times New Roman"/>
          <w:b/>
          <w:sz w:val="28"/>
          <w:szCs w:val="28"/>
        </w:rPr>
      </w:pPr>
      <w:r w:rsidRPr="0023767E">
        <w:rPr>
          <w:rFonts w:cs="Times New Roman"/>
          <w:b/>
          <w:sz w:val="28"/>
          <w:szCs w:val="28"/>
        </w:rPr>
        <w:t xml:space="preserve">- </w:t>
      </w:r>
      <w:r w:rsidRPr="0023767E">
        <w:rPr>
          <w:rFonts w:cs="Times New Roman"/>
          <w:sz w:val="28"/>
          <w:szCs w:val="28"/>
        </w:rPr>
        <w:t xml:space="preserve">развития </w:t>
      </w:r>
      <w:r w:rsidRPr="005D1D82">
        <w:rPr>
          <w:rFonts w:cs="Times New Roman"/>
          <w:sz w:val="28"/>
          <w:szCs w:val="28"/>
        </w:rPr>
        <w:t xml:space="preserve">в </w:t>
      </w:r>
      <w:r w:rsidR="00515696" w:rsidRPr="005D1D82">
        <w:rPr>
          <w:rFonts w:cs="Times New Roman"/>
          <w:sz w:val="28"/>
          <w:szCs w:val="28"/>
        </w:rPr>
        <w:t>организациях высшего образования</w:t>
      </w:r>
      <w:r w:rsidRPr="005D1D82">
        <w:rPr>
          <w:rFonts w:cs="Times New Roman"/>
          <w:sz w:val="28"/>
          <w:szCs w:val="28"/>
        </w:rPr>
        <w:t xml:space="preserve"> </w:t>
      </w:r>
      <w:r w:rsidR="005B2D44" w:rsidRPr="005D1D82">
        <w:rPr>
          <w:rFonts w:cs="Times New Roman"/>
          <w:sz w:val="28"/>
          <w:szCs w:val="28"/>
        </w:rPr>
        <w:t>онлайн</w:t>
      </w:r>
      <w:r w:rsidRPr="005D1D82">
        <w:rPr>
          <w:rFonts w:cs="Times New Roman"/>
          <w:sz w:val="28"/>
          <w:szCs w:val="28"/>
        </w:rPr>
        <w:t>-образования</w:t>
      </w:r>
      <w:r w:rsidRPr="0023767E">
        <w:rPr>
          <w:rFonts w:cs="Times New Roman"/>
          <w:sz w:val="28"/>
          <w:szCs w:val="28"/>
        </w:rPr>
        <w:t xml:space="preserve"> (создание и развитие технологической инфраструктуры системы онлайн-обучения, программного обеспечения с целью формирования индивидуальных цифровых портфолио обучающихся и создание системы повышения квалификации преподавателей и специалистов в области онлайн-обучения и реализация мероприятий по популяризации внедрения онлайн-технологий);</w:t>
      </w:r>
    </w:p>
    <w:p w14:paraId="5F8DE25B" w14:textId="61465BB4" w:rsidR="00A63755" w:rsidRPr="0023767E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23767E">
        <w:rPr>
          <w:rFonts w:cs="Times New Roman"/>
          <w:sz w:val="28"/>
          <w:szCs w:val="28"/>
        </w:rPr>
        <w:t xml:space="preserve">- внедрения в эксплуатацию информационно-телекоммуникационной инфраструктуры и информационной системы базовых цифровых платформ, </w:t>
      </w:r>
      <w:r w:rsidRPr="005D1D82">
        <w:rPr>
          <w:rFonts w:cs="Times New Roman"/>
          <w:sz w:val="28"/>
          <w:szCs w:val="28"/>
        </w:rPr>
        <w:t>обеспечивающих доступ к большим</w:t>
      </w:r>
      <w:r w:rsidRPr="0023767E">
        <w:rPr>
          <w:rFonts w:cs="Times New Roman"/>
          <w:sz w:val="28"/>
          <w:szCs w:val="28"/>
        </w:rPr>
        <w:t>;</w:t>
      </w:r>
    </w:p>
    <w:p w14:paraId="6131A0F0" w14:textId="35D7B702" w:rsidR="00A63755" w:rsidRPr="0023767E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23767E">
        <w:rPr>
          <w:rFonts w:cs="Times New Roman"/>
          <w:sz w:val="28"/>
          <w:szCs w:val="28"/>
        </w:rPr>
        <w:t xml:space="preserve">- использования быстро растущего потенциала цифровых технологий, включая методы искусственного интеллекта, как для механизации и автоматизации всех видов работы с информацией, так и для персонализации образовательного процесса, дальнейшего развития в </w:t>
      </w:r>
      <w:r w:rsidR="00687072">
        <w:rPr>
          <w:rFonts w:cs="Times New Roman"/>
          <w:sz w:val="28"/>
          <w:szCs w:val="28"/>
        </w:rPr>
        <w:t>вузах</w:t>
      </w:r>
      <w:r w:rsidRPr="0023767E">
        <w:rPr>
          <w:rFonts w:cs="Times New Roman"/>
          <w:sz w:val="28"/>
          <w:szCs w:val="28"/>
        </w:rPr>
        <w:t xml:space="preserve"> цифровой образовательной среды;</w:t>
      </w:r>
    </w:p>
    <w:p w14:paraId="47F7F5E6" w14:textId="77777777" w:rsidR="00A63755" w:rsidRPr="0023767E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23767E">
        <w:rPr>
          <w:rFonts w:cs="Times New Roman"/>
          <w:sz w:val="28"/>
          <w:szCs w:val="28"/>
        </w:rPr>
        <w:t>- равного и свободного доступа обучающихся к знаниям, а также гибкость обучения за счет разработки новых систем управления обучением по администрированию и контролю учебных курсов;</w:t>
      </w:r>
    </w:p>
    <w:p w14:paraId="0EA142D0" w14:textId="77777777" w:rsidR="00A63755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23767E">
        <w:rPr>
          <w:rFonts w:cs="Times New Roman"/>
          <w:sz w:val="28"/>
          <w:szCs w:val="28"/>
        </w:rPr>
        <w:t>- повышения навыков преподавателей в сфере цифровых технологий;</w:t>
      </w:r>
    </w:p>
    <w:p w14:paraId="5B8CD943" w14:textId="77777777" w:rsidR="00BC2691" w:rsidRDefault="00BC2691" w:rsidP="00D34697">
      <w:pPr>
        <w:spacing w:line="276" w:lineRule="auto"/>
        <w:rPr>
          <w:rFonts w:cs="Times New Roman"/>
          <w:sz w:val="28"/>
          <w:szCs w:val="28"/>
        </w:rPr>
      </w:pPr>
      <w:r w:rsidRPr="0023767E">
        <w:rPr>
          <w:rFonts w:cs="Times New Roman"/>
          <w:sz w:val="28"/>
          <w:szCs w:val="28"/>
        </w:rPr>
        <w:t>- создания межвузовской базы цифровых и элект</w:t>
      </w:r>
      <w:r>
        <w:rPr>
          <w:rFonts w:cs="Times New Roman"/>
          <w:sz w:val="28"/>
          <w:szCs w:val="28"/>
        </w:rPr>
        <w:t>ронных образовательных ресурсов;</w:t>
      </w:r>
    </w:p>
    <w:p w14:paraId="4577C5EB" w14:textId="77777777" w:rsidR="00A63755" w:rsidRPr="0023767E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23767E">
        <w:rPr>
          <w:rFonts w:cs="Times New Roman"/>
          <w:sz w:val="28"/>
          <w:szCs w:val="28"/>
        </w:rPr>
        <w:t>- реализации федерального проекта «Информационная инфраструктура» национально</w:t>
      </w:r>
      <w:r w:rsidR="007C50BB">
        <w:rPr>
          <w:rFonts w:cs="Times New Roman"/>
          <w:sz w:val="28"/>
          <w:szCs w:val="28"/>
        </w:rPr>
        <w:t>го проекта «Цифровая экономика»;</w:t>
      </w:r>
    </w:p>
    <w:p w14:paraId="1EF09566" w14:textId="77777777" w:rsidR="00A63755" w:rsidRPr="0023767E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23767E">
        <w:rPr>
          <w:rFonts w:cs="Times New Roman"/>
          <w:sz w:val="28"/>
          <w:szCs w:val="28"/>
        </w:rPr>
        <w:lastRenderedPageBreak/>
        <w:t>- реализации Федерального проекта «Кадры для цифровой экономики», создания центра для разработки модели «Цифровой университет»;</w:t>
      </w:r>
    </w:p>
    <w:p w14:paraId="0EA03968" w14:textId="5BEA5785" w:rsidR="00A63755" w:rsidRPr="0023767E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23767E">
        <w:rPr>
          <w:rFonts w:cs="Times New Roman"/>
          <w:sz w:val="28"/>
          <w:szCs w:val="28"/>
        </w:rPr>
        <w:t>- реализации федерального проекта «Информационная безопасность»</w:t>
      </w:r>
      <w:r w:rsidR="00687072">
        <w:rPr>
          <w:rFonts w:cs="Times New Roman"/>
          <w:sz w:val="28"/>
          <w:szCs w:val="28"/>
        </w:rPr>
        <w:t>.</w:t>
      </w:r>
    </w:p>
    <w:p w14:paraId="33C70BF8" w14:textId="77777777" w:rsidR="003043C6" w:rsidRDefault="00A63755" w:rsidP="00D34697">
      <w:pPr>
        <w:spacing w:line="276" w:lineRule="auto"/>
        <w:rPr>
          <w:rFonts w:cs="Times New Roman"/>
          <w:b/>
          <w:sz w:val="28"/>
          <w:szCs w:val="28"/>
        </w:rPr>
      </w:pPr>
      <w:bookmarkStart w:id="8" w:name="_Hlk32832911"/>
      <w:r>
        <w:rPr>
          <w:rFonts w:cs="Times New Roman"/>
          <w:b/>
          <w:sz w:val="28"/>
          <w:szCs w:val="28"/>
        </w:rPr>
        <w:t>Направление</w:t>
      </w:r>
      <w:r w:rsidRPr="0023767E">
        <w:rPr>
          <w:rFonts w:cs="Times New Roman"/>
          <w:b/>
          <w:sz w:val="28"/>
          <w:szCs w:val="28"/>
        </w:rPr>
        <w:t xml:space="preserve"> 11. </w:t>
      </w:r>
      <w:r w:rsidR="003043C6" w:rsidRPr="0023767E">
        <w:rPr>
          <w:rFonts w:cs="Times New Roman"/>
          <w:b/>
          <w:sz w:val="28"/>
          <w:szCs w:val="28"/>
        </w:rPr>
        <w:t>Реализации комплекса мероприятий, направленных на повышение экспортного потенциала регионального высшего образования и по трудоустройству лучших из них на территории Иркутской области обеспечивается за счет:</w:t>
      </w:r>
    </w:p>
    <w:p w14:paraId="762303FB" w14:textId="77777777" w:rsidR="003043C6" w:rsidRPr="0023767E" w:rsidRDefault="003043C6" w:rsidP="00D34697">
      <w:pPr>
        <w:spacing w:line="276" w:lineRule="auto"/>
        <w:rPr>
          <w:rFonts w:cs="Times New Roman"/>
          <w:sz w:val="28"/>
          <w:szCs w:val="28"/>
        </w:rPr>
      </w:pPr>
      <w:r w:rsidRPr="0023767E">
        <w:rPr>
          <w:rFonts w:cs="Times New Roman"/>
          <w:sz w:val="28"/>
          <w:szCs w:val="28"/>
        </w:rPr>
        <w:t>- создания системы привлечения иностранных студентов;</w:t>
      </w:r>
    </w:p>
    <w:p w14:paraId="385C9AB0" w14:textId="09085196" w:rsidR="003043C6" w:rsidRPr="0023767E" w:rsidRDefault="003043C6" w:rsidP="00D34697">
      <w:pPr>
        <w:spacing w:line="276" w:lineRule="auto"/>
        <w:rPr>
          <w:rFonts w:cs="Times New Roman"/>
          <w:sz w:val="28"/>
          <w:szCs w:val="28"/>
        </w:rPr>
      </w:pPr>
      <w:r w:rsidRPr="0023767E">
        <w:rPr>
          <w:rFonts w:cs="Times New Roman"/>
          <w:sz w:val="28"/>
          <w:szCs w:val="28"/>
        </w:rPr>
        <w:t xml:space="preserve">- активного </w:t>
      </w:r>
      <w:r w:rsidRPr="005D1D82">
        <w:rPr>
          <w:rFonts w:cs="Times New Roman"/>
          <w:sz w:val="28"/>
          <w:szCs w:val="28"/>
        </w:rPr>
        <w:t xml:space="preserve">представления потенциала </w:t>
      </w:r>
      <w:r w:rsidR="00687072" w:rsidRPr="005D1D82">
        <w:rPr>
          <w:rFonts w:cs="Times New Roman"/>
          <w:sz w:val="28"/>
          <w:szCs w:val="28"/>
        </w:rPr>
        <w:t>организаций высшего образования</w:t>
      </w:r>
      <w:r w:rsidRPr="0023767E">
        <w:rPr>
          <w:rFonts w:cs="Times New Roman"/>
          <w:sz w:val="28"/>
          <w:szCs w:val="28"/>
        </w:rPr>
        <w:t xml:space="preserve"> Иркутской области в интернет-пространстве;</w:t>
      </w:r>
    </w:p>
    <w:p w14:paraId="53A717FF" w14:textId="16BCBE69" w:rsidR="003043C6" w:rsidRPr="0023767E" w:rsidRDefault="003043C6" w:rsidP="00D34697">
      <w:pPr>
        <w:spacing w:line="276" w:lineRule="auto"/>
        <w:rPr>
          <w:rFonts w:cs="Times New Roman"/>
          <w:sz w:val="28"/>
          <w:szCs w:val="28"/>
        </w:rPr>
      </w:pPr>
      <w:r w:rsidRPr="0023767E">
        <w:rPr>
          <w:rFonts w:cs="Times New Roman"/>
          <w:sz w:val="28"/>
          <w:szCs w:val="28"/>
        </w:rPr>
        <w:t>- организации и проведения маркетинговых мероприятий по привлечению русскоговорящих граждан, проживающих в странах бл</w:t>
      </w:r>
      <w:r>
        <w:rPr>
          <w:rFonts w:cs="Times New Roman"/>
          <w:sz w:val="28"/>
          <w:szCs w:val="28"/>
        </w:rPr>
        <w:t xml:space="preserve">ижнего зарубежья в </w:t>
      </w:r>
      <w:r w:rsidR="00AD15E2">
        <w:rPr>
          <w:rFonts w:cs="Times New Roman"/>
          <w:sz w:val="28"/>
          <w:szCs w:val="28"/>
        </w:rPr>
        <w:t xml:space="preserve">образовательные </w:t>
      </w:r>
      <w:r w:rsidR="00687072" w:rsidRPr="005D1D82">
        <w:rPr>
          <w:rFonts w:cs="Times New Roman"/>
          <w:sz w:val="28"/>
          <w:szCs w:val="28"/>
        </w:rPr>
        <w:t xml:space="preserve">организации высшего образования </w:t>
      </w:r>
      <w:r w:rsidRPr="005D1D82">
        <w:rPr>
          <w:rFonts w:cs="Times New Roman"/>
          <w:sz w:val="28"/>
          <w:szCs w:val="28"/>
        </w:rPr>
        <w:t>региона;</w:t>
      </w:r>
    </w:p>
    <w:p w14:paraId="4C50651B" w14:textId="77777777" w:rsidR="003043C6" w:rsidRDefault="003043C6" w:rsidP="00D34697">
      <w:pPr>
        <w:spacing w:line="276" w:lineRule="auto"/>
        <w:rPr>
          <w:rFonts w:cs="Times New Roman"/>
          <w:sz w:val="28"/>
          <w:szCs w:val="28"/>
        </w:rPr>
      </w:pPr>
      <w:r w:rsidRPr="00641D89">
        <w:rPr>
          <w:rFonts w:cs="Times New Roman"/>
          <w:sz w:val="28"/>
          <w:szCs w:val="28"/>
        </w:rPr>
        <w:t>- расширение спектра образовательных программ, привлекательных для иностранцев</w:t>
      </w:r>
      <w:r>
        <w:rPr>
          <w:rFonts w:cs="Times New Roman"/>
          <w:sz w:val="28"/>
          <w:szCs w:val="28"/>
        </w:rPr>
        <w:t xml:space="preserve"> и реализуемых на английском языке;</w:t>
      </w:r>
    </w:p>
    <w:p w14:paraId="4343A3FC" w14:textId="77777777" w:rsidR="003043C6" w:rsidRDefault="003043C6" w:rsidP="00D34697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23767E">
        <w:rPr>
          <w:rFonts w:cs="Times New Roman"/>
          <w:sz w:val="28"/>
          <w:szCs w:val="28"/>
        </w:rPr>
        <w:t>внедрения единой цифровой платформы научного и научно-технического взаимодействия, организации и проведения совместных исследований в удаленном доступе, в том числе с участием зарубежных ученых</w:t>
      </w:r>
      <w:r w:rsidR="006E3B75">
        <w:rPr>
          <w:rFonts w:cs="Times New Roman"/>
          <w:sz w:val="28"/>
          <w:szCs w:val="28"/>
        </w:rPr>
        <w:t>;</w:t>
      </w:r>
    </w:p>
    <w:p w14:paraId="14F6D8F6" w14:textId="77777777" w:rsidR="006E3B75" w:rsidRDefault="006E3B75" w:rsidP="00D34697">
      <w:pPr>
        <w:spacing w:line="276" w:lineRule="auto"/>
        <w:rPr>
          <w:rFonts w:ascii="Georgia" w:hAnsi="Georgia"/>
          <w:color w:val="111111"/>
          <w:sz w:val="27"/>
          <w:szCs w:val="27"/>
          <w:shd w:val="clear" w:color="auto" w:fill="FDFDFD"/>
        </w:rPr>
      </w:pPr>
      <w:r>
        <w:rPr>
          <w:rFonts w:cs="Times New Roman"/>
          <w:sz w:val="28"/>
          <w:szCs w:val="28"/>
        </w:rPr>
        <w:t>-</w:t>
      </w:r>
      <w:r w:rsidRPr="006E3B75">
        <w:rPr>
          <w:rFonts w:ascii="Georgia" w:hAnsi="Georgia"/>
          <w:color w:val="111111"/>
          <w:sz w:val="27"/>
          <w:szCs w:val="27"/>
          <w:shd w:val="clear" w:color="auto" w:fill="FDFDFD"/>
        </w:rPr>
        <w:t xml:space="preserve"> </w:t>
      </w:r>
      <w:r>
        <w:rPr>
          <w:rFonts w:ascii="Georgia" w:hAnsi="Georgia"/>
          <w:color w:val="111111"/>
          <w:sz w:val="27"/>
          <w:szCs w:val="27"/>
          <w:shd w:val="clear" w:color="auto" w:fill="FDFDFD"/>
        </w:rPr>
        <w:t>разработки и внедрения целевой модели деятельности организации высшего образования по экспорту образования;</w:t>
      </w:r>
    </w:p>
    <w:p w14:paraId="5CEE03BF" w14:textId="1B019E0D" w:rsidR="006E3B75" w:rsidRDefault="006E3B75" w:rsidP="00D34697">
      <w:pPr>
        <w:spacing w:line="276" w:lineRule="auto"/>
        <w:rPr>
          <w:rFonts w:ascii="Georgia" w:hAnsi="Georgia"/>
          <w:color w:val="111111"/>
          <w:sz w:val="27"/>
          <w:szCs w:val="27"/>
          <w:shd w:val="clear" w:color="auto" w:fill="FDFDFD"/>
        </w:rPr>
      </w:pPr>
      <w:r>
        <w:rPr>
          <w:rFonts w:ascii="Georgia" w:hAnsi="Georgia"/>
          <w:color w:val="111111"/>
          <w:sz w:val="27"/>
          <w:szCs w:val="27"/>
          <w:shd w:val="clear" w:color="auto" w:fill="FDFDFD"/>
        </w:rPr>
        <w:t>-развития онлайн-образования для иностранцев, образовательных туристических маршрутов, а также летних программ обучения для иностранцев;</w:t>
      </w:r>
    </w:p>
    <w:p w14:paraId="3212A0F0" w14:textId="77777777" w:rsidR="006E3B75" w:rsidRDefault="006E3B75" w:rsidP="00D34697">
      <w:pPr>
        <w:spacing w:line="276" w:lineRule="auto"/>
        <w:rPr>
          <w:rFonts w:ascii="Georgia" w:hAnsi="Georgia"/>
          <w:color w:val="111111"/>
          <w:sz w:val="27"/>
          <w:szCs w:val="27"/>
          <w:shd w:val="clear" w:color="auto" w:fill="FDFDFD"/>
        </w:rPr>
      </w:pPr>
      <w:r>
        <w:rPr>
          <w:rFonts w:ascii="Georgia" w:hAnsi="Georgia"/>
          <w:color w:val="111111"/>
          <w:sz w:val="27"/>
          <w:szCs w:val="27"/>
          <w:shd w:val="clear" w:color="auto" w:fill="FDFDFD"/>
        </w:rPr>
        <w:t>-реализации мероприятий федерального проекта «Экспорт образования» национального проекта «Образование».</w:t>
      </w:r>
    </w:p>
    <w:p w14:paraId="0FB4D5E8" w14:textId="77777777" w:rsidR="00A63755" w:rsidRPr="0023767E" w:rsidRDefault="00A63755" w:rsidP="00D34697">
      <w:pPr>
        <w:spacing w:line="276" w:lineRule="auto"/>
        <w:rPr>
          <w:rFonts w:cs="Times New Roman"/>
          <w:b/>
          <w:sz w:val="28"/>
          <w:szCs w:val="28"/>
        </w:rPr>
      </w:pPr>
      <w:bookmarkStart w:id="9" w:name="_Hlk32832950"/>
      <w:bookmarkEnd w:id="8"/>
      <w:r>
        <w:rPr>
          <w:rFonts w:cs="Times New Roman"/>
          <w:b/>
          <w:sz w:val="28"/>
          <w:szCs w:val="28"/>
        </w:rPr>
        <w:t>Направление</w:t>
      </w:r>
      <w:r w:rsidRPr="0023767E">
        <w:rPr>
          <w:rFonts w:cs="Times New Roman"/>
          <w:b/>
          <w:sz w:val="28"/>
          <w:szCs w:val="28"/>
        </w:rPr>
        <w:t xml:space="preserve"> 1</w:t>
      </w:r>
      <w:r w:rsidR="003043C6">
        <w:rPr>
          <w:rFonts w:cs="Times New Roman"/>
          <w:b/>
          <w:sz w:val="28"/>
          <w:szCs w:val="28"/>
        </w:rPr>
        <w:t>2</w:t>
      </w:r>
      <w:r w:rsidRPr="0023767E">
        <w:rPr>
          <w:rFonts w:cs="Times New Roman"/>
          <w:b/>
          <w:sz w:val="28"/>
          <w:szCs w:val="28"/>
        </w:rPr>
        <w:t>. Увеличение доли высшего образования в валовом внутреннем продукте Иркутской области</w:t>
      </w:r>
      <w:bookmarkEnd w:id="9"/>
      <w:r w:rsidR="00BC2691">
        <w:rPr>
          <w:rFonts w:cs="Times New Roman"/>
          <w:b/>
          <w:sz w:val="28"/>
          <w:szCs w:val="28"/>
        </w:rPr>
        <w:t xml:space="preserve"> </w:t>
      </w:r>
      <w:r w:rsidRPr="0023767E">
        <w:rPr>
          <w:rFonts w:cs="Times New Roman"/>
          <w:b/>
          <w:sz w:val="28"/>
          <w:szCs w:val="28"/>
        </w:rPr>
        <w:t>обеспечивается за счет:</w:t>
      </w:r>
    </w:p>
    <w:p w14:paraId="277EDA08" w14:textId="77777777" w:rsidR="00A63755" w:rsidRPr="005D1D82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23767E">
        <w:rPr>
          <w:rFonts w:cs="Times New Roman"/>
          <w:sz w:val="28"/>
          <w:szCs w:val="28"/>
        </w:rPr>
        <w:t xml:space="preserve">- внедрения современной модели целевого обучения по утвержденным Правительством РФ </w:t>
      </w:r>
      <w:r w:rsidRPr="005D1D82">
        <w:rPr>
          <w:rFonts w:cs="Times New Roman"/>
          <w:sz w:val="28"/>
          <w:szCs w:val="28"/>
        </w:rPr>
        <w:t>специальностям и направлениям подготовки;</w:t>
      </w:r>
    </w:p>
    <w:p w14:paraId="487F39F3" w14:textId="0B74731E" w:rsidR="00A63755" w:rsidRPr="0023767E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5D1D82">
        <w:rPr>
          <w:rFonts w:cs="Times New Roman"/>
          <w:sz w:val="28"/>
          <w:szCs w:val="28"/>
        </w:rPr>
        <w:t xml:space="preserve">- реализации мероприятий, направленных на поддержку </w:t>
      </w:r>
      <w:r w:rsidR="00687072" w:rsidRPr="005D1D82">
        <w:rPr>
          <w:rFonts w:cs="Times New Roman"/>
          <w:sz w:val="28"/>
          <w:szCs w:val="28"/>
        </w:rPr>
        <w:t>организаций высшего образования</w:t>
      </w:r>
      <w:r w:rsidRPr="005D1D82">
        <w:rPr>
          <w:rFonts w:cs="Times New Roman"/>
          <w:sz w:val="28"/>
          <w:szCs w:val="28"/>
        </w:rPr>
        <w:t xml:space="preserve"> региона, обеспечивающих подготовку кадров для базовых отраслей экономики и социальной сферы</w:t>
      </w:r>
      <w:r w:rsidR="00687072" w:rsidRPr="005D1D82">
        <w:rPr>
          <w:rFonts w:cs="Times New Roman"/>
          <w:sz w:val="28"/>
          <w:szCs w:val="28"/>
        </w:rPr>
        <w:t xml:space="preserve"> Иркутской области</w:t>
      </w:r>
      <w:r w:rsidRPr="005D1D82">
        <w:rPr>
          <w:rFonts w:cs="Times New Roman"/>
          <w:sz w:val="28"/>
          <w:szCs w:val="28"/>
        </w:rPr>
        <w:t>;</w:t>
      </w:r>
    </w:p>
    <w:p w14:paraId="53DEFF56" w14:textId="77777777" w:rsidR="00A63755" w:rsidRPr="0023767E" w:rsidRDefault="00A63755" w:rsidP="00D34697">
      <w:pPr>
        <w:spacing w:line="276" w:lineRule="auto"/>
        <w:rPr>
          <w:rFonts w:cs="Times New Roman"/>
          <w:sz w:val="28"/>
          <w:szCs w:val="28"/>
        </w:rPr>
      </w:pPr>
      <w:r w:rsidRPr="0023767E">
        <w:rPr>
          <w:rFonts w:cs="Times New Roman"/>
          <w:sz w:val="28"/>
          <w:szCs w:val="28"/>
        </w:rPr>
        <w:t>- обеспечения коммерциализации результатов интеллектуальной деятельности, созданных центрами компетенций НТИ;</w:t>
      </w:r>
    </w:p>
    <w:p w14:paraId="2CF65AD6" w14:textId="77777777" w:rsidR="003043C6" w:rsidRPr="003043C6" w:rsidRDefault="00BC2691" w:rsidP="00D34697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3043C6" w:rsidRPr="003043C6">
        <w:rPr>
          <w:rFonts w:cs="Times New Roman"/>
          <w:sz w:val="28"/>
          <w:szCs w:val="28"/>
        </w:rPr>
        <w:t>увеличения численности иностранных граждан, обучающихся в организациях высшего образования региона</w:t>
      </w:r>
      <w:r w:rsidR="003043C6">
        <w:rPr>
          <w:rFonts w:cs="Times New Roman"/>
          <w:sz w:val="28"/>
          <w:szCs w:val="28"/>
        </w:rPr>
        <w:t>.</w:t>
      </w:r>
    </w:p>
    <w:p w14:paraId="0207A05C" w14:textId="77777777" w:rsidR="00BC2691" w:rsidRDefault="00BC2691" w:rsidP="00D34697">
      <w:pPr>
        <w:spacing w:line="276" w:lineRule="auto"/>
        <w:rPr>
          <w:rFonts w:cs="Times New Roman"/>
          <w:sz w:val="28"/>
          <w:szCs w:val="28"/>
        </w:rPr>
      </w:pPr>
    </w:p>
    <w:p w14:paraId="799F8A03" w14:textId="77777777" w:rsidR="007C43FC" w:rsidRDefault="007C43FC" w:rsidP="00D34697">
      <w:pPr>
        <w:spacing w:line="276" w:lineRule="auto"/>
        <w:jc w:val="center"/>
        <w:rPr>
          <w:rFonts w:cs="Times New Roman"/>
          <w:b/>
          <w:smallCaps/>
          <w:sz w:val="28"/>
          <w:szCs w:val="28"/>
        </w:rPr>
      </w:pPr>
    </w:p>
    <w:p w14:paraId="1C2C1110" w14:textId="77777777" w:rsidR="00192C7C" w:rsidRDefault="003043C6" w:rsidP="00D34697">
      <w:pPr>
        <w:pStyle w:val="aa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Участники </w:t>
      </w:r>
      <w:r w:rsidRPr="00151CCC">
        <w:rPr>
          <w:rFonts w:ascii="Times New Roman" w:hAnsi="Times New Roman"/>
          <w:b/>
          <w:sz w:val="28"/>
          <w:szCs w:val="28"/>
        </w:rPr>
        <w:t>реализации основных мероприятий</w:t>
      </w:r>
      <w:r>
        <w:rPr>
          <w:rFonts w:ascii="Times New Roman" w:hAnsi="Times New Roman"/>
          <w:b/>
          <w:sz w:val="28"/>
          <w:szCs w:val="28"/>
        </w:rPr>
        <w:t xml:space="preserve"> Концепции.</w:t>
      </w:r>
    </w:p>
    <w:p w14:paraId="787E95D1" w14:textId="046D4B2E" w:rsidR="003043C6" w:rsidRPr="00151CCC" w:rsidRDefault="003043C6" w:rsidP="00192C7C">
      <w:pPr>
        <w:pStyle w:val="aa"/>
        <w:spacing w:after="0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Результаты и риски</w:t>
      </w:r>
    </w:p>
    <w:p w14:paraId="2B466618" w14:textId="196B1EB1" w:rsidR="00A271F0" w:rsidRPr="00C9599B" w:rsidRDefault="00A271F0" w:rsidP="00D34697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709"/>
        <w:rPr>
          <w:rFonts w:eastAsia="Calibri" w:cs="Times New Roman"/>
          <w:spacing w:val="2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>Участниками реализации Концепции являются</w:t>
      </w:r>
      <w:r w:rsidR="003043C6">
        <w:rPr>
          <w:rFonts w:cs="Times New Roman"/>
          <w:sz w:val="28"/>
          <w:szCs w:val="28"/>
        </w:rPr>
        <w:t xml:space="preserve"> о</w:t>
      </w:r>
      <w:r>
        <w:rPr>
          <w:rFonts w:eastAsia="Calibri" w:cs="Times New Roman"/>
          <w:spacing w:val="2"/>
          <w:sz w:val="28"/>
          <w:szCs w:val="28"/>
          <w:shd w:val="clear" w:color="auto" w:fill="FFFFFF"/>
        </w:rPr>
        <w:t>рганы исполнительной</w:t>
      </w:r>
      <w:r w:rsidR="003043C6">
        <w:rPr>
          <w:rFonts w:eastAsia="Calibri" w:cs="Times New Roman"/>
          <w:spacing w:val="2"/>
          <w:sz w:val="28"/>
          <w:szCs w:val="28"/>
          <w:shd w:val="clear" w:color="auto" w:fill="FFFFFF"/>
        </w:rPr>
        <w:t xml:space="preserve"> и законодательной </w:t>
      </w:r>
      <w:r>
        <w:rPr>
          <w:rFonts w:eastAsia="Calibri" w:cs="Times New Roman"/>
          <w:spacing w:val="2"/>
          <w:sz w:val="28"/>
          <w:szCs w:val="28"/>
          <w:shd w:val="clear" w:color="auto" w:fill="FFFFFF"/>
        </w:rPr>
        <w:t>власти Иркутской области</w:t>
      </w:r>
      <w:r w:rsidR="003043C6">
        <w:rPr>
          <w:rFonts w:eastAsia="Calibri" w:cs="Times New Roman"/>
          <w:spacing w:val="2"/>
          <w:sz w:val="28"/>
          <w:szCs w:val="28"/>
          <w:shd w:val="clear" w:color="auto" w:fill="FFFFFF"/>
        </w:rPr>
        <w:t xml:space="preserve"> при координирующей роли министерства образования Иркутской области, </w:t>
      </w:r>
      <w:r w:rsidR="00AD15E2">
        <w:rPr>
          <w:rFonts w:eastAsia="Calibri" w:cs="Times New Roman"/>
          <w:spacing w:val="2"/>
          <w:sz w:val="28"/>
          <w:szCs w:val="28"/>
          <w:shd w:val="clear" w:color="auto" w:fill="FFFFFF"/>
        </w:rPr>
        <w:t xml:space="preserve">образовательные </w:t>
      </w:r>
      <w:r w:rsidR="003043C6">
        <w:rPr>
          <w:rFonts w:eastAsia="Calibri" w:cs="Times New Roman"/>
          <w:spacing w:val="2"/>
          <w:sz w:val="28"/>
          <w:szCs w:val="28"/>
          <w:shd w:val="clear" w:color="auto" w:fill="FFFFFF"/>
        </w:rPr>
        <w:t>организации высшего образования, филиалы, расположенные на территории Иркутской области, производственные предприятия, предприятия крупного, среднего и малого бизнеса, о</w:t>
      </w:r>
      <w:r w:rsidRPr="00C9599B">
        <w:rPr>
          <w:rFonts w:eastAsia="Calibri" w:cs="Times New Roman"/>
          <w:spacing w:val="2"/>
          <w:sz w:val="28"/>
          <w:szCs w:val="28"/>
          <w:shd w:val="clear" w:color="auto" w:fill="FFFFFF"/>
        </w:rPr>
        <w:t>бщественные объединения и организации</w:t>
      </w:r>
      <w:r w:rsidR="00192C7C">
        <w:rPr>
          <w:rFonts w:eastAsia="Calibri" w:cs="Times New Roman"/>
          <w:spacing w:val="2"/>
          <w:sz w:val="28"/>
          <w:szCs w:val="28"/>
          <w:shd w:val="clear" w:color="auto" w:fill="FFFFFF"/>
        </w:rPr>
        <w:t>.</w:t>
      </w:r>
    </w:p>
    <w:p w14:paraId="69EA35AD" w14:textId="77777777" w:rsidR="007C43FC" w:rsidRDefault="007C43FC" w:rsidP="00D34697">
      <w:pPr>
        <w:tabs>
          <w:tab w:val="left" w:pos="1134"/>
        </w:tabs>
        <w:spacing w:line="276" w:lineRule="auto"/>
        <w:ind w:left="709" w:firstLine="0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Предполагаемые результаты реализации концепции развития высшего образования Иркутской области:</w:t>
      </w:r>
    </w:p>
    <w:p w14:paraId="591A29DA" w14:textId="77777777" w:rsidR="004D4116" w:rsidRPr="00912B31" w:rsidRDefault="004D4116" w:rsidP="00D34697">
      <w:pPr>
        <w:pStyle w:val="a3"/>
        <w:numPr>
          <w:ilvl w:val="0"/>
          <w:numId w:val="14"/>
        </w:numPr>
        <w:tabs>
          <w:tab w:val="left" w:pos="1134"/>
        </w:tabs>
        <w:spacing w:line="276" w:lineRule="auto"/>
        <w:rPr>
          <w:rFonts w:eastAsia="Calibri" w:cs="Times New Roman"/>
          <w:sz w:val="28"/>
          <w:szCs w:val="28"/>
        </w:rPr>
      </w:pPr>
      <w:r w:rsidRPr="00912B31">
        <w:rPr>
          <w:rFonts w:eastAsia="Calibri" w:cs="Times New Roman"/>
          <w:sz w:val="28"/>
          <w:szCs w:val="28"/>
        </w:rPr>
        <w:t xml:space="preserve">развитие </w:t>
      </w:r>
      <w:r w:rsidR="004A1747" w:rsidRPr="00912B31">
        <w:rPr>
          <w:rFonts w:eastAsia="Calibri" w:cs="Times New Roman"/>
          <w:sz w:val="28"/>
          <w:szCs w:val="28"/>
        </w:rPr>
        <w:t xml:space="preserve">областной </w:t>
      </w:r>
      <w:r w:rsidRPr="00912B31">
        <w:rPr>
          <w:rFonts w:eastAsia="Calibri" w:cs="Times New Roman"/>
          <w:sz w:val="28"/>
          <w:szCs w:val="28"/>
        </w:rPr>
        <w:t xml:space="preserve">системы высшего образования; </w:t>
      </w:r>
    </w:p>
    <w:p w14:paraId="5BC481A3" w14:textId="77777777" w:rsidR="004D4116" w:rsidRPr="00912B31" w:rsidRDefault="004D4116" w:rsidP="00D34697">
      <w:pPr>
        <w:pStyle w:val="a3"/>
        <w:numPr>
          <w:ilvl w:val="0"/>
          <w:numId w:val="14"/>
        </w:numPr>
        <w:tabs>
          <w:tab w:val="left" w:pos="1134"/>
        </w:tabs>
        <w:spacing w:line="276" w:lineRule="auto"/>
        <w:rPr>
          <w:rFonts w:eastAsia="Calibri" w:cs="Times New Roman"/>
          <w:sz w:val="28"/>
          <w:szCs w:val="28"/>
        </w:rPr>
      </w:pPr>
      <w:r w:rsidRPr="00912B31">
        <w:rPr>
          <w:rFonts w:eastAsia="Calibri" w:cs="Times New Roman"/>
          <w:sz w:val="28"/>
          <w:szCs w:val="28"/>
        </w:rPr>
        <w:t xml:space="preserve">обеспечение потребности экономики Иркутской области в кадрах высокой квалификации по приоритетным направлениям в соответствии с концепцией социально-экономического развития региона; </w:t>
      </w:r>
    </w:p>
    <w:p w14:paraId="1CAE2435" w14:textId="77777777" w:rsidR="004D4116" w:rsidRPr="00912B31" w:rsidRDefault="004D4116" w:rsidP="00D34697">
      <w:pPr>
        <w:pStyle w:val="a3"/>
        <w:numPr>
          <w:ilvl w:val="0"/>
          <w:numId w:val="14"/>
        </w:numPr>
        <w:tabs>
          <w:tab w:val="left" w:pos="1134"/>
        </w:tabs>
        <w:spacing w:line="276" w:lineRule="auto"/>
        <w:rPr>
          <w:rFonts w:cs="Times New Roman"/>
          <w:b/>
          <w:sz w:val="28"/>
          <w:szCs w:val="28"/>
        </w:rPr>
      </w:pPr>
      <w:r w:rsidRPr="00912B31">
        <w:rPr>
          <w:rFonts w:eastAsia="Calibri" w:cs="Times New Roman"/>
          <w:sz w:val="28"/>
          <w:szCs w:val="28"/>
        </w:rPr>
        <w:t xml:space="preserve">создание </w:t>
      </w:r>
      <w:r w:rsidR="00E164A7" w:rsidRPr="00912B31">
        <w:rPr>
          <w:rFonts w:eastAsia="Calibri" w:cs="Times New Roman"/>
          <w:sz w:val="28"/>
          <w:szCs w:val="28"/>
        </w:rPr>
        <w:t>общественно</w:t>
      </w:r>
      <w:r w:rsidRPr="00912B31">
        <w:rPr>
          <w:rFonts w:eastAsia="Calibri" w:cs="Times New Roman"/>
          <w:sz w:val="28"/>
          <w:szCs w:val="28"/>
        </w:rPr>
        <w:t>-государственного партнерства по повышению социального статуса квалифицированных кадров в рамках кластер</w:t>
      </w:r>
      <w:r w:rsidR="00E164A7" w:rsidRPr="00912B31">
        <w:rPr>
          <w:rFonts w:eastAsia="Calibri" w:cs="Times New Roman"/>
          <w:sz w:val="28"/>
          <w:szCs w:val="28"/>
        </w:rPr>
        <w:t>ного развития экономики региона;</w:t>
      </w:r>
    </w:p>
    <w:p w14:paraId="5FAFBE7F" w14:textId="77777777" w:rsidR="004A1747" w:rsidRPr="00912B31" w:rsidRDefault="004A1747" w:rsidP="00D34697">
      <w:pPr>
        <w:pStyle w:val="a3"/>
        <w:numPr>
          <w:ilvl w:val="0"/>
          <w:numId w:val="14"/>
        </w:numPr>
        <w:tabs>
          <w:tab w:val="left" w:pos="1134"/>
        </w:tabs>
        <w:spacing w:line="276" w:lineRule="auto"/>
        <w:rPr>
          <w:rFonts w:eastAsia="Calibri" w:cs="Times New Roman"/>
          <w:sz w:val="28"/>
          <w:szCs w:val="28"/>
        </w:rPr>
      </w:pPr>
      <w:r w:rsidRPr="00912B31">
        <w:rPr>
          <w:rFonts w:eastAsia="Calibri" w:cs="Times New Roman"/>
          <w:sz w:val="28"/>
          <w:szCs w:val="28"/>
        </w:rPr>
        <w:t>развитая система поддержки и развития талантов и профессионального роста научных, инженерных и предпринимательских кадров;</w:t>
      </w:r>
    </w:p>
    <w:p w14:paraId="742C05A5" w14:textId="77777777" w:rsidR="004A1747" w:rsidRPr="00912B31" w:rsidRDefault="00E55171" w:rsidP="00D34697">
      <w:pPr>
        <w:pStyle w:val="a3"/>
        <w:numPr>
          <w:ilvl w:val="0"/>
          <w:numId w:val="14"/>
        </w:numPr>
        <w:tabs>
          <w:tab w:val="left" w:pos="1134"/>
        </w:tabs>
        <w:spacing w:line="276" w:lineRule="auto"/>
        <w:rPr>
          <w:rFonts w:eastAsia="Calibri" w:cs="Times New Roman"/>
          <w:sz w:val="28"/>
          <w:szCs w:val="28"/>
        </w:rPr>
      </w:pPr>
      <w:r w:rsidRPr="00912B31">
        <w:rPr>
          <w:rFonts w:eastAsia="Calibri" w:cs="Times New Roman"/>
          <w:sz w:val="28"/>
          <w:szCs w:val="28"/>
        </w:rPr>
        <w:t xml:space="preserve">эффективная система коммуникации в области инноваций и технологий, науки, в том числе с возможностью </w:t>
      </w:r>
      <w:r w:rsidR="004A1747" w:rsidRPr="00912B31">
        <w:rPr>
          <w:rFonts w:eastAsia="Calibri" w:cs="Times New Roman"/>
          <w:sz w:val="28"/>
          <w:szCs w:val="28"/>
        </w:rPr>
        <w:t xml:space="preserve">получения новых знаний за счет </w:t>
      </w:r>
      <w:r w:rsidRPr="00912B31">
        <w:rPr>
          <w:rFonts w:eastAsia="Calibri" w:cs="Times New Roman"/>
          <w:sz w:val="28"/>
          <w:szCs w:val="28"/>
        </w:rPr>
        <w:t>проведения фундаментальных исследований;</w:t>
      </w:r>
    </w:p>
    <w:p w14:paraId="57E18047" w14:textId="77777777" w:rsidR="004A1747" w:rsidRPr="00912B31" w:rsidRDefault="00E55171" w:rsidP="00D34697">
      <w:pPr>
        <w:pStyle w:val="a3"/>
        <w:numPr>
          <w:ilvl w:val="0"/>
          <w:numId w:val="14"/>
        </w:numPr>
        <w:tabs>
          <w:tab w:val="left" w:pos="1134"/>
        </w:tabs>
        <w:spacing w:line="276" w:lineRule="auto"/>
        <w:rPr>
          <w:rFonts w:eastAsia="Calibri" w:cs="Times New Roman"/>
          <w:sz w:val="28"/>
          <w:szCs w:val="28"/>
        </w:rPr>
      </w:pPr>
      <w:r w:rsidRPr="00912B31">
        <w:rPr>
          <w:rFonts w:eastAsia="Calibri" w:cs="Times New Roman"/>
          <w:sz w:val="28"/>
          <w:szCs w:val="28"/>
        </w:rPr>
        <w:t>возможность эффективного развития наукоемкого бизнеса;</w:t>
      </w:r>
    </w:p>
    <w:p w14:paraId="01030F05" w14:textId="77777777" w:rsidR="004A1747" w:rsidRPr="00912B31" w:rsidRDefault="00E55171" w:rsidP="00D34697">
      <w:pPr>
        <w:pStyle w:val="a3"/>
        <w:numPr>
          <w:ilvl w:val="0"/>
          <w:numId w:val="14"/>
        </w:numPr>
        <w:tabs>
          <w:tab w:val="left" w:pos="1134"/>
        </w:tabs>
        <w:spacing w:line="276" w:lineRule="auto"/>
        <w:rPr>
          <w:rFonts w:eastAsia="Calibri" w:cs="Times New Roman"/>
          <w:sz w:val="28"/>
          <w:szCs w:val="28"/>
        </w:rPr>
      </w:pPr>
      <w:r w:rsidRPr="00912B31">
        <w:rPr>
          <w:rFonts w:eastAsia="Calibri" w:cs="Times New Roman"/>
          <w:sz w:val="28"/>
          <w:szCs w:val="28"/>
        </w:rPr>
        <w:t xml:space="preserve">создание условий </w:t>
      </w:r>
      <w:r w:rsidR="004A1747" w:rsidRPr="00912B31">
        <w:rPr>
          <w:rFonts w:eastAsia="Calibri" w:cs="Times New Roman"/>
          <w:sz w:val="28"/>
          <w:szCs w:val="28"/>
        </w:rPr>
        <w:t>для развития экспортного потенциала высшего образования региона</w:t>
      </w:r>
      <w:r w:rsidRPr="00912B31">
        <w:rPr>
          <w:rFonts w:eastAsia="Calibri" w:cs="Times New Roman"/>
          <w:sz w:val="28"/>
          <w:szCs w:val="28"/>
        </w:rPr>
        <w:t xml:space="preserve"> с целью увеличения его доли в ВВП Иркутской области;</w:t>
      </w:r>
    </w:p>
    <w:p w14:paraId="6D63E384" w14:textId="77777777" w:rsidR="004A1747" w:rsidRPr="00912B31" w:rsidRDefault="004A1747" w:rsidP="00D34697">
      <w:pPr>
        <w:pStyle w:val="a3"/>
        <w:numPr>
          <w:ilvl w:val="0"/>
          <w:numId w:val="14"/>
        </w:numPr>
        <w:tabs>
          <w:tab w:val="left" w:pos="1134"/>
        </w:tabs>
        <w:spacing w:line="276" w:lineRule="auto"/>
        <w:rPr>
          <w:rFonts w:eastAsia="Calibri" w:cs="Times New Roman"/>
          <w:sz w:val="28"/>
          <w:szCs w:val="28"/>
        </w:rPr>
      </w:pPr>
      <w:r w:rsidRPr="00912B31">
        <w:rPr>
          <w:rFonts w:eastAsia="Calibri" w:cs="Times New Roman"/>
          <w:sz w:val="28"/>
          <w:szCs w:val="28"/>
        </w:rPr>
        <w:t>современн</w:t>
      </w:r>
      <w:r w:rsidR="00E55171" w:rsidRPr="00912B31">
        <w:rPr>
          <w:rFonts w:eastAsia="Calibri" w:cs="Times New Roman"/>
          <w:sz w:val="28"/>
          <w:szCs w:val="28"/>
        </w:rPr>
        <w:t>ая</w:t>
      </w:r>
      <w:r w:rsidRPr="00912B31">
        <w:rPr>
          <w:rFonts w:eastAsia="Calibri" w:cs="Times New Roman"/>
          <w:sz w:val="28"/>
          <w:szCs w:val="28"/>
        </w:rPr>
        <w:t xml:space="preserve"> систем</w:t>
      </w:r>
      <w:r w:rsidR="00E55171" w:rsidRPr="00912B31">
        <w:rPr>
          <w:rFonts w:eastAsia="Calibri" w:cs="Times New Roman"/>
          <w:sz w:val="28"/>
          <w:szCs w:val="28"/>
        </w:rPr>
        <w:t>а</w:t>
      </w:r>
      <w:r w:rsidRPr="00912B31">
        <w:rPr>
          <w:rFonts w:eastAsia="Calibri" w:cs="Times New Roman"/>
          <w:sz w:val="28"/>
          <w:szCs w:val="28"/>
        </w:rPr>
        <w:t xml:space="preserve"> непрерывного образования, подготовки и переподготовки профессиональных кадров;</w:t>
      </w:r>
    </w:p>
    <w:p w14:paraId="2C1C41B5" w14:textId="77777777" w:rsidR="004D4116" w:rsidRPr="00912B31" w:rsidRDefault="004A1747" w:rsidP="00D34697">
      <w:pPr>
        <w:pStyle w:val="a3"/>
        <w:numPr>
          <w:ilvl w:val="0"/>
          <w:numId w:val="14"/>
        </w:numPr>
        <w:tabs>
          <w:tab w:val="left" w:pos="1134"/>
        </w:tabs>
        <w:spacing w:line="276" w:lineRule="auto"/>
        <w:rPr>
          <w:rFonts w:eastAsia="Calibri" w:cs="Times New Roman"/>
          <w:sz w:val="28"/>
          <w:szCs w:val="28"/>
        </w:rPr>
      </w:pPr>
      <w:r w:rsidRPr="00912B31">
        <w:rPr>
          <w:rFonts w:eastAsia="Calibri" w:cs="Times New Roman"/>
          <w:sz w:val="28"/>
          <w:szCs w:val="28"/>
        </w:rPr>
        <w:t>эффективн</w:t>
      </w:r>
      <w:r w:rsidR="00E55171" w:rsidRPr="00912B31">
        <w:rPr>
          <w:rFonts w:eastAsia="Calibri" w:cs="Times New Roman"/>
          <w:sz w:val="28"/>
          <w:szCs w:val="28"/>
        </w:rPr>
        <w:t>ая</w:t>
      </w:r>
      <w:r w:rsidRPr="00912B31">
        <w:rPr>
          <w:rFonts w:eastAsia="Calibri" w:cs="Times New Roman"/>
          <w:sz w:val="28"/>
          <w:szCs w:val="28"/>
        </w:rPr>
        <w:t xml:space="preserve"> систем</w:t>
      </w:r>
      <w:r w:rsidR="00E55171" w:rsidRPr="00912B31">
        <w:rPr>
          <w:rFonts w:eastAsia="Calibri" w:cs="Times New Roman"/>
          <w:sz w:val="28"/>
          <w:szCs w:val="28"/>
        </w:rPr>
        <w:t>а</w:t>
      </w:r>
      <w:r w:rsidRPr="00912B31">
        <w:rPr>
          <w:rFonts w:eastAsia="Calibri" w:cs="Times New Roman"/>
          <w:sz w:val="28"/>
          <w:szCs w:val="28"/>
        </w:rPr>
        <w:t xml:space="preserve"> воспроизводства </w:t>
      </w:r>
      <w:r w:rsidR="00DF56D8" w:rsidRPr="00912B31">
        <w:rPr>
          <w:rFonts w:eastAsia="Calibri" w:cs="Times New Roman"/>
          <w:sz w:val="28"/>
          <w:szCs w:val="28"/>
        </w:rPr>
        <w:t>квалифицированных</w:t>
      </w:r>
      <w:r w:rsidRPr="00912B31">
        <w:rPr>
          <w:rFonts w:eastAsia="Calibri" w:cs="Times New Roman"/>
          <w:sz w:val="28"/>
          <w:szCs w:val="28"/>
        </w:rPr>
        <w:t xml:space="preserve"> кадров</w:t>
      </w:r>
      <w:r w:rsidR="00E55171" w:rsidRPr="00912B31">
        <w:rPr>
          <w:rFonts w:eastAsia="Calibri" w:cs="Times New Roman"/>
          <w:sz w:val="28"/>
          <w:szCs w:val="28"/>
        </w:rPr>
        <w:t>.</w:t>
      </w:r>
    </w:p>
    <w:p w14:paraId="53117A6B" w14:textId="6869F935" w:rsidR="007C43FC" w:rsidRDefault="00687072" w:rsidP="00D34697">
      <w:pPr>
        <w:tabs>
          <w:tab w:val="left" w:pos="1134"/>
        </w:tabs>
        <w:spacing w:line="276" w:lineRule="auto"/>
        <w:ind w:left="709" w:firstLine="0"/>
        <w:contextualSpacing/>
        <w:rPr>
          <w:rFonts w:eastAsia="Calibri" w:cs="Times New Roman"/>
          <w:sz w:val="28"/>
          <w:szCs w:val="28"/>
        </w:rPr>
      </w:pPr>
      <w:r w:rsidRPr="00912B31">
        <w:rPr>
          <w:rFonts w:eastAsia="Calibri" w:cs="Times New Roman"/>
          <w:sz w:val="28"/>
          <w:szCs w:val="28"/>
        </w:rPr>
        <w:t xml:space="preserve">Здесь в списке идет разная </w:t>
      </w:r>
      <w:r w:rsidR="000B5042" w:rsidRPr="00912B31">
        <w:rPr>
          <w:rFonts w:eastAsia="Calibri" w:cs="Times New Roman"/>
          <w:sz w:val="28"/>
          <w:szCs w:val="28"/>
        </w:rPr>
        <w:t>трактовка</w:t>
      </w:r>
    </w:p>
    <w:p w14:paraId="60924784" w14:textId="77777777" w:rsidR="004C6A6B" w:rsidRPr="007C43FC" w:rsidRDefault="007C43FC" w:rsidP="00D34697">
      <w:pPr>
        <w:tabs>
          <w:tab w:val="left" w:pos="1134"/>
        </w:tabs>
        <w:spacing w:line="276" w:lineRule="auto"/>
        <w:ind w:left="709" w:firstLine="0"/>
        <w:contextualSpacing/>
        <w:rPr>
          <w:rFonts w:eastAsia="Calibri" w:cs="Times New Roman"/>
          <w:sz w:val="28"/>
          <w:szCs w:val="28"/>
        </w:rPr>
      </w:pPr>
      <w:r w:rsidRPr="007C43FC">
        <w:rPr>
          <w:rFonts w:eastAsia="Calibri" w:cs="Times New Roman"/>
          <w:sz w:val="28"/>
          <w:szCs w:val="28"/>
        </w:rPr>
        <w:t>Риски реализации концепции развития системы высшего образования Иркутской области</w:t>
      </w:r>
    </w:p>
    <w:p w14:paraId="66CE7B54" w14:textId="77777777" w:rsidR="004C6A6B" w:rsidRPr="00DF56D8" w:rsidRDefault="004C6A6B" w:rsidP="00D34697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DF56D8">
        <w:rPr>
          <w:rFonts w:cs="Times New Roman"/>
          <w:i/>
          <w:spacing w:val="2"/>
          <w:sz w:val="28"/>
          <w:szCs w:val="28"/>
        </w:rPr>
        <w:t>Финансово-экономические риски:</w:t>
      </w:r>
      <w:r w:rsidRPr="00DF56D8">
        <w:rPr>
          <w:rFonts w:cs="Times New Roman"/>
          <w:spacing w:val="2"/>
          <w:sz w:val="28"/>
          <w:szCs w:val="28"/>
        </w:rPr>
        <w:t xml:space="preserve"> </w:t>
      </w:r>
      <w:r w:rsidRPr="00DF56D8">
        <w:rPr>
          <w:rFonts w:cs="Times New Roman"/>
          <w:sz w:val="28"/>
          <w:szCs w:val="28"/>
        </w:rPr>
        <w:t xml:space="preserve">Дефицит инвестиций, направленных на реализацию концепции, в том числе негативные макроэкономические процессы снижения темпов роста и рецессия российской экономики в целом и в Иркутской области на фоне сохраняющейся зависимости бюджетных доходов и расходов от колебаний цен на энергоносители на мировых рынках. На данные макроэкономические процессы могут оказать </w:t>
      </w:r>
      <w:r w:rsidRPr="00DF56D8">
        <w:rPr>
          <w:rFonts w:cs="Times New Roman"/>
          <w:sz w:val="28"/>
          <w:szCs w:val="28"/>
        </w:rPr>
        <w:lastRenderedPageBreak/>
        <w:t>дополнительное негативное воздействие политические процессы, связанные с продолжающимися санкционными мерами давления на финансовый, банковский и энергетический сектора российской экономики.</w:t>
      </w:r>
    </w:p>
    <w:p w14:paraId="1A5E2055" w14:textId="77777777" w:rsidR="004C6A6B" w:rsidRPr="00DF56D8" w:rsidRDefault="004C6A6B" w:rsidP="00D34697">
      <w:pPr>
        <w:pStyle w:val="formattext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DF56D8">
        <w:rPr>
          <w:spacing w:val="2"/>
          <w:sz w:val="28"/>
          <w:szCs w:val="28"/>
        </w:rPr>
        <w:t>Минимизация этих рисков возможна через:</w:t>
      </w:r>
    </w:p>
    <w:p w14:paraId="280B160D" w14:textId="77777777" w:rsidR="004C6A6B" w:rsidRPr="00DF56D8" w:rsidRDefault="004C6A6B" w:rsidP="00D34697">
      <w:pPr>
        <w:pStyle w:val="formattext"/>
        <w:numPr>
          <w:ilvl w:val="0"/>
          <w:numId w:val="15"/>
        </w:numPr>
        <w:tabs>
          <w:tab w:val="left" w:pos="317"/>
        </w:tabs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DF56D8">
        <w:rPr>
          <w:spacing w:val="2"/>
          <w:sz w:val="28"/>
          <w:szCs w:val="28"/>
        </w:rPr>
        <w:t>проведение мониторинга и внутреннего аудита выполнения мероприятий, предусмотренных Концепцией, уточнение эффектов реализации концепции;</w:t>
      </w:r>
    </w:p>
    <w:p w14:paraId="4C59BAE7" w14:textId="77777777" w:rsidR="004C6A6B" w:rsidRPr="00DF56D8" w:rsidRDefault="004C6A6B" w:rsidP="00D34697">
      <w:pPr>
        <w:pStyle w:val="formattext"/>
        <w:numPr>
          <w:ilvl w:val="0"/>
          <w:numId w:val="15"/>
        </w:numPr>
        <w:tabs>
          <w:tab w:val="left" w:pos="317"/>
        </w:tabs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DF56D8">
        <w:rPr>
          <w:spacing w:val="2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целей;</w:t>
      </w:r>
    </w:p>
    <w:p w14:paraId="29640304" w14:textId="77777777" w:rsidR="004C6A6B" w:rsidRPr="00DF56D8" w:rsidRDefault="004C6A6B" w:rsidP="00D34697">
      <w:pPr>
        <w:pStyle w:val="formattext"/>
        <w:numPr>
          <w:ilvl w:val="0"/>
          <w:numId w:val="15"/>
        </w:numPr>
        <w:tabs>
          <w:tab w:val="left" w:pos="317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DF56D8">
        <w:rPr>
          <w:sz w:val="28"/>
          <w:szCs w:val="28"/>
        </w:rPr>
        <w:t>реструктуризацию системы мероприятий по развитию системы высшего образования, разработку и реализацию механизмов приостановки уже начатых изменений;</w:t>
      </w:r>
    </w:p>
    <w:p w14:paraId="7CD474C9" w14:textId="4172112D" w:rsidR="007923FC" w:rsidRPr="005D1D82" w:rsidRDefault="004C6A6B" w:rsidP="00D34697">
      <w:pPr>
        <w:pStyle w:val="formattext"/>
        <w:numPr>
          <w:ilvl w:val="0"/>
          <w:numId w:val="15"/>
        </w:numPr>
        <w:tabs>
          <w:tab w:val="left" w:pos="317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D1D82">
        <w:rPr>
          <w:spacing w:val="2"/>
          <w:sz w:val="28"/>
          <w:szCs w:val="28"/>
          <w:shd w:val="clear" w:color="auto" w:fill="FFFFFF"/>
        </w:rPr>
        <w:t>институционализацию механизмов софинансирования</w:t>
      </w:r>
      <w:r w:rsidR="00687072" w:rsidRPr="005D1D82">
        <w:rPr>
          <w:spacing w:val="2"/>
          <w:sz w:val="28"/>
          <w:szCs w:val="28"/>
          <w:shd w:val="clear" w:color="auto" w:fill="FFFFFF"/>
        </w:rPr>
        <w:t>;</w:t>
      </w:r>
    </w:p>
    <w:p w14:paraId="7D913608" w14:textId="23BE9E84" w:rsidR="004C6A6B" w:rsidRPr="007923FC" w:rsidRDefault="00687072" w:rsidP="00D34697">
      <w:pPr>
        <w:pStyle w:val="formattext"/>
        <w:numPr>
          <w:ilvl w:val="0"/>
          <w:numId w:val="15"/>
        </w:numPr>
        <w:tabs>
          <w:tab w:val="left" w:pos="317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D1D82">
        <w:rPr>
          <w:sz w:val="28"/>
          <w:szCs w:val="28"/>
        </w:rPr>
        <w:t>в</w:t>
      </w:r>
      <w:r w:rsidR="004C6A6B" w:rsidRPr="005D1D82">
        <w:rPr>
          <w:sz w:val="28"/>
          <w:szCs w:val="28"/>
        </w:rPr>
        <w:t>ведение новых механизмов поддержки инвестиционных проектов, обеспечивающих достижение целей развития высшего</w:t>
      </w:r>
      <w:r w:rsidR="004C6A6B" w:rsidRPr="007923FC">
        <w:rPr>
          <w:sz w:val="28"/>
          <w:szCs w:val="28"/>
        </w:rPr>
        <w:t xml:space="preserve"> образования в регионе.</w:t>
      </w:r>
    </w:p>
    <w:p w14:paraId="46D2CA37" w14:textId="62D3E34D" w:rsidR="004C6A6B" w:rsidRPr="00DF56D8" w:rsidRDefault="004C6A6B" w:rsidP="00D34697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DF56D8">
        <w:rPr>
          <w:i/>
          <w:spacing w:val="2"/>
          <w:sz w:val="28"/>
          <w:szCs w:val="28"/>
        </w:rPr>
        <w:t>Нормативные правовые риски</w:t>
      </w:r>
      <w:r w:rsidRPr="00DF56D8">
        <w:rPr>
          <w:spacing w:val="2"/>
          <w:sz w:val="28"/>
          <w:szCs w:val="28"/>
        </w:rPr>
        <w:t xml:space="preserve"> </w:t>
      </w:r>
      <w:r w:rsidR="00903083">
        <w:rPr>
          <w:spacing w:val="2"/>
          <w:sz w:val="28"/>
          <w:szCs w:val="28"/>
        </w:rPr>
        <w:t>–</w:t>
      </w:r>
      <w:r w:rsidRPr="00DF56D8">
        <w:rPr>
          <w:spacing w:val="2"/>
          <w:sz w:val="28"/>
          <w:szCs w:val="28"/>
        </w:rPr>
        <w:t xml:space="preserve"> непринятие</w:t>
      </w:r>
      <w:r w:rsidR="00903083">
        <w:rPr>
          <w:spacing w:val="2"/>
          <w:sz w:val="28"/>
          <w:szCs w:val="28"/>
        </w:rPr>
        <w:t xml:space="preserve"> </w:t>
      </w:r>
      <w:r w:rsidRPr="00DF56D8">
        <w:rPr>
          <w:spacing w:val="2"/>
          <w:sz w:val="28"/>
          <w:szCs w:val="28"/>
        </w:rPr>
        <w:t>или несвоевременное принятие необходимых нормативных правовых актов, влияющих на мероприятия концепции развития высшего об</w:t>
      </w:r>
      <w:r w:rsidR="00903083">
        <w:rPr>
          <w:spacing w:val="2"/>
          <w:sz w:val="28"/>
          <w:szCs w:val="28"/>
        </w:rPr>
        <w:t xml:space="preserve">разования Иркутской области. </w:t>
      </w:r>
    </w:p>
    <w:p w14:paraId="1FA47CD2" w14:textId="77911981" w:rsidR="004C6A6B" w:rsidRPr="00DF56D8" w:rsidRDefault="004C6A6B" w:rsidP="00D34697">
      <w:pPr>
        <w:spacing w:line="276" w:lineRule="auto"/>
        <w:ind w:firstLine="0"/>
        <w:rPr>
          <w:sz w:val="28"/>
          <w:szCs w:val="28"/>
        </w:rPr>
      </w:pPr>
      <w:r w:rsidRPr="00DF56D8">
        <w:rPr>
          <w:spacing w:val="2"/>
          <w:sz w:val="28"/>
          <w:szCs w:val="28"/>
        </w:rPr>
        <w:t>Минимизация риска связана с качеством планирования этапов реализации мероприятий концепции развития высшего образования Иркутской области, обеспечением мониторинга ее реализации и оперативного внесения необходимых изменений в нормативные правовые акты, в концепцию и ее мероприятия</w:t>
      </w:r>
    </w:p>
    <w:p w14:paraId="045539CB" w14:textId="77777777" w:rsidR="004C6A6B" w:rsidRPr="00DF56D8" w:rsidRDefault="004C6A6B" w:rsidP="00D3469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F56D8">
        <w:rPr>
          <w:rFonts w:cs="Times New Roman"/>
          <w:i/>
          <w:spacing w:val="2"/>
          <w:sz w:val="28"/>
          <w:szCs w:val="28"/>
        </w:rPr>
        <w:t>Организационные и управленческие риски</w:t>
      </w:r>
      <w:r w:rsidRPr="00DF56D8">
        <w:rPr>
          <w:rFonts w:cs="Times New Roman"/>
          <w:spacing w:val="2"/>
          <w:sz w:val="28"/>
          <w:szCs w:val="28"/>
        </w:rPr>
        <w:t xml:space="preserve"> – слабая координация действий участников мероприятий по развитию высшего образования, следствием чего может быть искажение смыслов концепции, формальное исполнение мероприятий, низкое качество их реализации, возникновение диспропорций в ресурсной поддержке реализации намеченных мероприятий, их неоправданному дублированию и снижению эффективности использования бюджетных средств. </w:t>
      </w:r>
      <w:r w:rsidRPr="00DF56D8">
        <w:rPr>
          <w:rFonts w:cs="Times New Roman"/>
          <w:sz w:val="28"/>
          <w:szCs w:val="28"/>
        </w:rPr>
        <w:t>Могут возникнуть серьезные административно-управленческие трудности, связанные с необходимостью заключения договоров между заказчиком и исполнителями проектов, а также соглашений о предоставлении субсидий из федерального бюджета.</w:t>
      </w:r>
    </w:p>
    <w:p w14:paraId="5496C862" w14:textId="77777777" w:rsidR="004C6A6B" w:rsidRPr="00DF56D8" w:rsidRDefault="004C6A6B" w:rsidP="00D34697">
      <w:pPr>
        <w:pStyle w:val="formattext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DF56D8">
        <w:rPr>
          <w:spacing w:val="2"/>
          <w:sz w:val="28"/>
          <w:szCs w:val="28"/>
        </w:rPr>
        <w:t>Устранение рисков возможно за счет:</w:t>
      </w:r>
    </w:p>
    <w:p w14:paraId="379234D0" w14:textId="4706DEEA" w:rsidR="004C6A6B" w:rsidRPr="005D1D82" w:rsidRDefault="004C6A6B" w:rsidP="00D34697">
      <w:pPr>
        <w:pStyle w:val="formattext"/>
        <w:numPr>
          <w:ilvl w:val="0"/>
          <w:numId w:val="16"/>
        </w:numPr>
        <w:tabs>
          <w:tab w:val="left" w:pos="317"/>
        </w:tabs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DF56D8">
        <w:rPr>
          <w:spacing w:val="2"/>
          <w:sz w:val="28"/>
          <w:szCs w:val="28"/>
        </w:rPr>
        <w:t xml:space="preserve">организации координационного органа, осуществляющего </w:t>
      </w:r>
      <w:r w:rsidRPr="005D1D82">
        <w:rPr>
          <w:spacing w:val="2"/>
          <w:sz w:val="28"/>
          <w:szCs w:val="28"/>
        </w:rPr>
        <w:t>управление деятельност</w:t>
      </w:r>
      <w:r w:rsidR="000B5042" w:rsidRPr="005D1D82">
        <w:rPr>
          <w:spacing w:val="2"/>
          <w:sz w:val="28"/>
          <w:szCs w:val="28"/>
        </w:rPr>
        <w:t>ью</w:t>
      </w:r>
      <w:r w:rsidRPr="005D1D82">
        <w:rPr>
          <w:spacing w:val="2"/>
          <w:sz w:val="28"/>
          <w:szCs w:val="28"/>
        </w:rPr>
        <w:t xml:space="preserve"> по реализации мероприятий, предусмотренных концепцией;</w:t>
      </w:r>
    </w:p>
    <w:p w14:paraId="7F00E7E6" w14:textId="77777777" w:rsidR="004C6A6B" w:rsidRPr="00DF56D8" w:rsidRDefault="004C6A6B" w:rsidP="00D34697">
      <w:pPr>
        <w:pStyle w:val="formattext"/>
        <w:numPr>
          <w:ilvl w:val="0"/>
          <w:numId w:val="16"/>
        </w:numPr>
        <w:tabs>
          <w:tab w:val="left" w:pos="317"/>
        </w:tabs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DF56D8">
        <w:rPr>
          <w:spacing w:val="2"/>
          <w:sz w:val="28"/>
          <w:szCs w:val="28"/>
        </w:rPr>
        <w:lastRenderedPageBreak/>
        <w:t>обеспечения постоянного и оперативного мониторинга реализации концепции;</w:t>
      </w:r>
    </w:p>
    <w:p w14:paraId="60CD68AD" w14:textId="77777777" w:rsidR="004C6A6B" w:rsidRPr="00DF56D8" w:rsidRDefault="004C6A6B" w:rsidP="00D34697">
      <w:pPr>
        <w:pStyle w:val="formattext"/>
        <w:numPr>
          <w:ilvl w:val="0"/>
          <w:numId w:val="16"/>
        </w:numPr>
        <w:tabs>
          <w:tab w:val="left" w:pos="317"/>
        </w:tabs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DF56D8">
        <w:rPr>
          <w:spacing w:val="2"/>
          <w:sz w:val="28"/>
          <w:szCs w:val="28"/>
        </w:rPr>
        <w:t xml:space="preserve">корректировки мероприятий и планов реализации концепции на основе анализа данных мониторинга;  </w:t>
      </w:r>
    </w:p>
    <w:p w14:paraId="43359415" w14:textId="3C9C9C4F" w:rsidR="004C6A6B" w:rsidRPr="00903083" w:rsidRDefault="005D4921" w:rsidP="00D34697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spacing w:val="2"/>
          <w:sz w:val="28"/>
          <w:szCs w:val="28"/>
        </w:rPr>
      </w:pPr>
      <w:r w:rsidRPr="00903083">
        <w:rPr>
          <w:spacing w:val="2"/>
          <w:sz w:val="28"/>
          <w:szCs w:val="28"/>
        </w:rPr>
        <w:t>О</w:t>
      </w:r>
      <w:r w:rsidR="004C6A6B" w:rsidRPr="00903083">
        <w:rPr>
          <w:spacing w:val="2"/>
          <w:sz w:val="28"/>
          <w:szCs w:val="28"/>
        </w:rPr>
        <w:t xml:space="preserve">пережающей разработки инструментов мониторинга до начала реализации мероприятий, предусмотренных концепцией развития </w:t>
      </w:r>
      <w:r w:rsidR="004C6A6B" w:rsidRPr="005D1D82">
        <w:rPr>
          <w:spacing w:val="2"/>
          <w:sz w:val="28"/>
          <w:szCs w:val="28"/>
        </w:rPr>
        <w:t>высшего образования Иркутской</w:t>
      </w:r>
      <w:r w:rsidR="004C6A6B" w:rsidRPr="00903083">
        <w:rPr>
          <w:spacing w:val="2"/>
          <w:sz w:val="28"/>
          <w:szCs w:val="28"/>
        </w:rPr>
        <w:t xml:space="preserve"> области</w:t>
      </w:r>
    </w:p>
    <w:p w14:paraId="797EBE4B" w14:textId="049AA9AA" w:rsidR="004C6A6B" w:rsidRPr="00DF56D8" w:rsidRDefault="004C6A6B" w:rsidP="00D3469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spacing w:val="2"/>
          <w:sz w:val="28"/>
          <w:szCs w:val="28"/>
        </w:rPr>
      </w:pPr>
      <w:r w:rsidRPr="00DF56D8">
        <w:rPr>
          <w:i/>
          <w:spacing w:val="2"/>
          <w:sz w:val="28"/>
          <w:szCs w:val="28"/>
        </w:rPr>
        <w:t>Социальные риски</w:t>
      </w:r>
      <w:r w:rsidRPr="00DF56D8">
        <w:rPr>
          <w:spacing w:val="2"/>
          <w:sz w:val="28"/>
          <w:szCs w:val="28"/>
        </w:rPr>
        <w:t xml:space="preserve">, связанные с сопротивлением населения, профессионального сообщества и общественности целям и мероприятиям концепции развития </w:t>
      </w:r>
      <w:r w:rsidRPr="005D1D82">
        <w:rPr>
          <w:spacing w:val="2"/>
          <w:sz w:val="28"/>
          <w:szCs w:val="28"/>
        </w:rPr>
        <w:t>высшего образования Иркутской</w:t>
      </w:r>
      <w:r w:rsidRPr="00DF56D8">
        <w:rPr>
          <w:spacing w:val="2"/>
          <w:sz w:val="28"/>
          <w:szCs w:val="28"/>
        </w:rPr>
        <w:t xml:space="preserve"> области. Риски могут быть обусловлены недостаточным освещением в средствах массовой информации целей, задач и планируемых в рамках реализации концепции результатов, с ошибками в реализации мероприятий по развитию высшего образования, с планированием деятельности, недостаточно учитывающим социальные последствия.</w:t>
      </w:r>
    </w:p>
    <w:p w14:paraId="0E574D31" w14:textId="03D9105D" w:rsidR="004C6A6B" w:rsidRPr="00DF56D8" w:rsidRDefault="004C6A6B" w:rsidP="00D34697">
      <w:pPr>
        <w:widowControl w:val="0"/>
        <w:autoSpaceDE w:val="0"/>
        <w:autoSpaceDN w:val="0"/>
        <w:adjustRightInd w:val="0"/>
        <w:spacing w:line="276" w:lineRule="auto"/>
        <w:rPr>
          <w:spacing w:val="2"/>
          <w:sz w:val="28"/>
          <w:szCs w:val="28"/>
        </w:rPr>
      </w:pPr>
      <w:r w:rsidRPr="00DF56D8">
        <w:rPr>
          <w:spacing w:val="2"/>
          <w:sz w:val="28"/>
          <w:szCs w:val="28"/>
        </w:rPr>
        <w:t xml:space="preserve">Минимизация данного риска возможна за счет обеспечения широкого привлечения общественности к обсуждению целей, задач и механизмов развития высшего образования, а также публичного освещения хода и результатов реализации концепции развития </w:t>
      </w:r>
      <w:r w:rsidRPr="005D1D82">
        <w:rPr>
          <w:spacing w:val="2"/>
          <w:sz w:val="28"/>
          <w:szCs w:val="28"/>
        </w:rPr>
        <w:t>высшего образования Иркутской</w:t>
      </w:r>
      <w:r w:rsidRPr="00DF56D8">
        <w:rPr>
          <w:spacing w:val="2"/>
          <w:sz w:val="28"/>
          <w:szCs w:val="28"/>
        </w:rPr>
        <w:t xml:space="preserve"> области</w:t>
      </w:r>
    </w:p>
    <w:p w14:paraId="463913B6" w14:textId="77777777" w:rsidR="004C6A6B" w:rsidRPr="00DF56D8" w:rsidRDefault="004C6A6B" w:rsidP="00D3469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i/>
          <w:sz w:val="28"/>
          <w:szCs w:val="28"/>
        </w:rPr>
      </w:pPr>
      <w:r w:rsidRPr="00DF56D8">
        <w:rPr>
          <w:rFonts w:cs="Times New Roman"/>
          <w:i/>
          <w:sz w:val="28"/>
          <w:szCs w:val="28"/>
        </w:rPr>
        <w:t>Риски, связанные с низким уровнем готовности сферы высшего образования к инновационной деятельности, нарастающим дефицитом квалифицированных кадров.</w:t>
      </w:r>
    </w:p>
    <w:p w14:paraId="16B60ED4" w14:textId="7644FCE3" w:rsidR="004C6A6B" w:rsidRPr="00DF56D8" w:rsidRDefault="004C6A6B" w:rsidP="00D34697">
      <w:pPr>
        <w:widowControl w:val="0"/>
        <w:autoSpaceDE w:val="0"/>
        <w:autoSpaceDN w:val="0"/>
        <w:adjustRightInd w:val="0"/>
        <w:spacing w:line="276" w:lineRule="auto"/>
        <w:rPr>
          <w:spacing w:val="2"/>
          <w:sz w:val="28"/>
          <w:szCs w:val="28"/>
        </w:rPr>
      </w:pPr>
      <w:r w:rsidRPr="00DF56D8">
        <w:rPr>
          <w:spacing w:val="2"/>
          <w:sz w:val="28"/>
          <w:szCs w:val="28"/>
        </w:rPr>
        <w:t>Снижение риска связано с опережающим планированием мероприятий, направленных на ресурсное обеспечение реализации концепции, формирование кадрового потенциала</w:t>
      </w:r>
      <w:r w:rsidR="00192C7C">
        <w:rPr>
          <w:spacing w:val="2"/>
          <w:sz w:val="28"/>
          <w:szCs w:val="28"/>
        </w:rPr>
        <w:t>.</w:t>
      </w:r>
    </w:p>
    <w:sectPr w:rsidR="004C6A6B" w:rsidRPr="00DF56D8" w:rsidSect="000E1D01">
      <w:footerReference w:type="default" r:id="rId8"/>
      <w:endnotePr>
        <w:numFmt w:val="decimal"/>
      </w:endnotePr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E515A" w14:textId="77777777" w:rsidR="00B50BEC" w:rsidRDefault="00B50BEC" w:rsidP="00A37A85">
      <w:pPr>
        <w:spacing w:line="240" w:lineRule="auto"/>
      </w:pPr>
      <w:r>
        <w:separator/>
      </w:r>
    </w:p>
  </w:endnote>
  <w:endnote w:type="continuationSeparator" w:id="0">
    <w:p w14:paraId="18260E22" w14:textId="77777777" w:rsidR="00B50BEC" w:rsidRDefault="00B50BEC" w:rsidP="00A37A85">
      <w:pPr>
        <w:spacing w:line="240" w:lineRule="auto"/>
      </w:pPr>
      <w:r>
        <w:continuationSeparator/>
      </w:r>
    </w:p>
  </w:endnote>
  <w:endnote w:id="1">
    <w:p w14:paraId="2FC521DB" w14:textId="74E8A04B" w:rsidR="00850458" w:rsidRPr="00850458" w:rsidRDefault="00850458" w:rsidP="00850458">
      <w:pPr>
        <w:pStyle w:val="af4"/>
        <w:rPr>
          <w:sz w:val="24"/>
          <w:szCs w:val="22"/>
        </w:rPr>
      </w:pPr>
      <w:r w:rsidRPr="00850458">
        <w:rPr>
          <w:sz w:val="24"/>
          <w:szCs w:val="22"/>
        </w:rPr>
        <w:endnoteRef/>
      </w:r>
      <w:r w:rsidRPr="00850458">
        <w:rPr>
          <w:sz w:val="24"/>
          <w:szCs w:val="22"/>
        </w:rPr>
        <w:t xml:space="preserve"> Пояснительная записка по основным параметрам прогноза баланса трудовых ресурсов Иркутской области</w:t>
      </w:r>
      <w:r>
        <w:rPr>
          <w:sz w:val="24"/>
          <w:szCs w:val="22"/>
        </w:rPr>
        <w:t xml:space="preserve"> </w:t>
      </w:r>
      <w:r w:rsidRPr="00850458">
        <w:rPr>
          <w:sz w:val="24"/>
          <w:szCs w:val="22"/>
        </w:rPr>
        <w:t>на 2019 год и на период до 2021 года // https://www.irkzan.ru/content/прогноз_баланса_трудовых_ресурсов</w:t>
      </w:r>
    </w:p>
  </w:endnote>
  <w:endnote w:id="2">
    <w:p w14:paraId="0DB86F6E" w14:textId="77777777" w:rsidR="00A50FD1" w:rsidRDefault="00A50FD1" w:rsidP="00A50FD1">
      <w:pPr>
        <w:pStyle w:val="af3"/>
      </w:pPr>
      <w:r w:rsidRPr="00455FDD">
        <w:endnoteRef/>
      </w:r>
      <w:r>
        <w:t xml:space="preserve"> </w:t>
      </w:r>
      <w:r w:rsidRPr="00455FDD">
        <w:t>https://www.5top100.ru/universities/</w:t>
      </w:r>
    </w:p>
  </w:endnote>
  <w:endnote w:id="3">
    <w:p w14:paraId="77978DD3" w14:textId="77777777" w:rsidR="00A50FD1" w:rsidRPr="007923FC" w:rsidRDefault="00A50FD1" w:rsidP="00A50FD1">
      <w:pPr>
        <w:pStyle w:val="af3"/>
      </w:pPr>
      <w:r w:rsidRPr="007923FC">
        <w:endnoteRef/>
      </w:r>
      <w:r w:rsidRPr="007923FC">
        <w:t xml:space="preserve"> Информационно-аналитические материалы по результатам проведения мониторинга эффективности деятельности образовательных организаций высшего образования 2019 года. Сибирский федеральный округ. Иркутская область. Характеристика системы высшего образования // http://indicators.miccedu.ru/monitoring/_vpo/material.php?type=2&amp;id=11002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1969573"/>
      <w:docPartObj>
        <w:docPartGallery w:val="Page Numbers (Bottom of Page)"/>
        <w:docPartUnique/>
      </w:docPartObj>
    </w:sdtPr>
    <w:sdtEndPr/>
    <w:sdtContent>
      <w:p w14:paraId="3B451901" w14:textId="77777777" w:rsidR="0068719D" w:rsidRDefault="0068719D" w:rsidP="004D420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074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274AA" w14:textId="77777777" w:rsidR="00B50BEC" w:rsidRDefault="00B50BEC" w:rsidP="00A37A85">
      <w:pPr>
        <w:spacing w:line="240" w:lineRule="auto"/>
      </w:pPr>
      <w:r>
        <w:separator/>
      </w:r>
    </w:p>
  </w:footnote>
  <w:footnote w:type="continuationSeparator" w:id="0">
    <w:p w14:paraId="789A66F1" w14:textId="77777777" w:rsidR="00B50BEC" w:rsidRDefault="00B50BEC" w:rsidP="00A37A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4939"/>
    <w:multiLevelType w:val="hybridMultilevel"/>
    <w:tmpl w:val="AE22CF5C"/>
    <w:lvl w:ilvl="0" w:tplc="D5B05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6988"/>
    <w:multiLevelType w:val="multilevel"/>
    <w:tmpl w:val="98DA519C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00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87" w:hanging="2160"/>
      </w:pPr>
      <w:rPr>
        <w:rFonts w:hint="default"/>
      </w:rPr>
    </w:lvl>
  </w:abstractNum>
  <w:abstractNum w:abstractNumId="2" w15:restartNumberingAfterBreak="0">
    <w:nsid w:val="14F4127C"/>
    <w:multiLevelType w:val="hybridMultilevel"/>
    <w:tmpl w:val="BC882084"/>
    <w:lvl w:ilvl="0" w:tplc="D2CC8678">
      <w:start w:val="2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F66FA"/>
    <w:multiLevelType w:val="multilevel"/>
    <w:tmpl w:val="92F8BE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00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87" w:hanging="2160"/>
      </w:pPr>
      <w:rPr>
        <w:rFonts w:hint="default"/>
      </w:rPr>
    </w:lvl>
  </w:abstractNum>
  <w:abstractNum w:abstractNumId="4" w15:restartNumberingAfterBreak="0">
    <w:nsid w:val="2394272C"/>
    <w:multiLevelType w:val="hybridMultilevel"/>
    <w:tmpl w:val="5C6CF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74547"/>
    <w:multiLevelType w:val="hybridMultilevel"/>
    <w:tmpl w:val="D70EB78A"/>
    <w:lvl w:ilvl="0" w:tplc="D5B050DE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2D3E670A"/>
    <w:multiLevelType w:val="multilevel"/>
    <w:tmpl w:val="92F8BE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00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87" w:hanging="2160"/>
      </w:pPr>
      <w:rPr>
        <w:rFonts w:hint="default"/>
      </w:rPr>
    </w:lvl>
  </w:abstractNum>
  <w:abstractNum w:abstractNumId="7" w15:restartNumberingAfterBreak="0">
    <w:nsid w:val="2ED84BA7"/>
    <w:multiLevelType w:val="multilevel"/>
    <w:tmpl w:val="92F8BE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00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87" w:hanging="2160"/>
      </w:pPr>
      <w:rPr>
        <w:rFonts w:hint="default"/>
      </w:rPr>
    </w:lvl>
  </w:abstractNum>
  <w:abstractNum w:abstractNumId="8" w15:restartNumberingAfterBreak="0">
    <w:nsid w:val="3D1F136F"/>
    <w:multiLevelType w:val="hybridMultilevel"/>
    <w:tmpl w:val="9FA2798E"/>
    <w:lvl w:ilvl="0" w:tplc="D5B05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376AE2"/>
    <w:multiLevelType w:val="hybridMultilevel"/>
    <w:tmpl w:val="95CE892E"/>
    <w:lvl w:ilvl="0" w:tplc="A98035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2DB58A3"/>
    <w:multiLevelType w:val="hybridMultilevel"/>
    <w:tmpl w:val="BD9221E4"/>
    <w:lvl w:ilvl="0" w:tplc="D5B050DE">
      <w:start w:val="1"/>
      <w:numFmt w:val="bullet"/>
      <w:lvlText w:val=""/>
      <w:lvlJc w:val="left"/>
      <w:pPr>
        <w:ind w:left="1002" w:hanging="435"/>
      </w:pPr>
      <w:rPr>
        <w:rFonts w:ascii="Symbol" w:hAnsi="Symbol" w:hint="default"/>
      </w:rPr>
    </w:lvl>
    <w:lvl w:ilvl="1" w:tplc="9006D280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4F5031E"/>
    <w:multiLevelType w:val="multilevel"/>
    <w:tmpl w:val="70B8BC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87" w:hanging="2160"/>
      </w:pPr>
      <w:rPr>
        <w:rFonts w:hint="default"/>
      </w:rPr>
    </w:lvl>
  </w:abstractNum>
  <w:abstractNum w:abstractNumId="12" w15:restartNumberingAfterBreak="0">
    <w:nsid w:val="618A4584"/>
    <w:multiLevelType w:val="hybridMultilevel"/>
    <w:tmpl w:val="56A6B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1FC42FC"/>
    <w:multiLevelType w:val="hybridMultilevel"/>
    <w:tmpl w:val="21D2E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241C7"/>
    <w:multiLevelType w:val="hybridMultilevel"/>
    <w:tmpl w:val="F976D276"/>
    <w:lvl w:ilvl="0" w:tplc="D5B05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6A50E90"/>
    <w:multiLevelType w:val="hybridMultilevel"/>
    <w:tmpl w:val="DF9AAB8C"/>
    <w:lvl w:ilvl="0" w:tplc="EB74420A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6F64182"/>
    <w:multiLevelType w:val="multilevel"/>
    <w:tmpl w:val="98DA519C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00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87" w:hanging="2160"/>
      </w:pPr>
      <w:rPr>
        <w:rFonts w:hint="default"/>
      </w:rPr>
    </w:lvl>
  </w:abstractNum>
  <w:abstractNum w:abstractNumId="17" w15:restartNumberingAfterBreak="0">
    <w:nsid w:val="67AA36F4"/>
    <w:multiLevelType w:val="hybridMultilevel"/>
    <w:tmpl w:val="B558681E"/>
    <w:lvl w:ilvl="0" w:tplc="D5B050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9"/>
  </w:num>
  <w:num w:numId="5">
    <w:abstractNumId w:val="15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 w:numId="12">
    <w:abstractNumId w:val="16"/>
  </w:num>
  <w:num w:numId="13">
    <w:abstractNumId w:val="0"/>
  </w:num>
  <w:num w:numId="14">
    <w:abstractNumId w:val="14"/>
  </w:num>
  <w:num w:numId="15">
    <w:abstractNumId w:val="5"/>
  </w:num>
  <w:num w:numId="16">
    <w:abstractNumId w:val="17"/>
  </w:num>
  <w:num w:numId="17">
    <w:abstractNumId w:val="4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263"/>
    <w:rsid w:val="00023340"/>
    <w:rsid w:val="0003798F"/>
    <w:rsid w:val="000473F1"/>
    <w:rsid w:val="0008230A"/>
    <w:rsid w:val="0008340C"/>
    <w:rsid w:val="00096F07"/>
    <w:rsid w:val="000B5042"/>
    <w:rsid w:val="000D0651"/>
    <w:rsid w:val="000D5E86"/>
    <w:rsid w:val="000E1D01"/>
    <w:rsid w:val="000E7BCD"/>
    <w:rsid w:val="000F27F7"/>
    <w:rsid w:val="000F29FF"/>
    <w:rsid w:val="000F5074"/>
    <w:rsid w:val="001060A2"/>
    <w:rsid w:val="001062E0"/>
    <w:rsid w:val="00115238"/>
    <w:rsid w:val="00122D6D"/>
    <w:rsid w:val="00126644"/>
    <w:rsid w:val="0013609C"/>
    <w:rsid w:val="001417E7"/>
    <w:rsid w:val="00143AFB"/>
    <w:rsid w:val="00151CCC"/>
    <w:rsid w:val="001606F7"/>
    <w:rsid w:val="00166310"/>
    <w:rsid w:val="00192C7C"/>
    <w:rsid w:val="001C7F29"/>
    <w:rsid w:val="001D3435"/>
    <w:rsid w:val="001E1F23"/>
    <w:rsid w:val="001F46D2"/>
    <w:rsid w:val="0021359B"/>
    <w:rsid w:val="00216D89"/>
    <w:rsid w:val="00234CCD"/>
    <w:rsid w:val="00235461"/>
    <w:rsid w:val="00281C9C"/>
    <w:rsid w:val="00287263"/>
    <w:rsid w:val="002875B7"/>
    <w:rsid w:val="00287A55"/>
    <w:rsid w:val="002B07A3"/>
    <w:rsid w:val="002B40D2"/>
    <w:rsid w:val="002C4ECF"/>
    <w:rsid w:val="002C5BE9"/>
    <w:rsid w:val="002D310A"/>
    <w:rsid w:val="002E2A83"/>
    <w:rsid w:val="002E48D9"/>
    <w:rsid w:val="002F1005"/>
    <w:rsid w:val="003043C6"/>
    <w:rsid w:val="00312F52"/>
    <w:rsid w:val="00365678"/>
    <w:rsid w:val="00372884"/>
    <w:rsid w:val="00372EB7"/>
    <w:rsid w:val="00381D79"/>
    <w:rsid w:val="003A79D2"/>
    <w:rsid w:val="003B2232"/>
    <w:rsid w:val="003C6331"/>
    <w:rsid w:val="003D29EC"/>
    <w:rsid w:val="003D7B26"/>
    <w:rsid w:val="003E2F70"/>
    <w:rsid w:val="003F261E"/>
    <w:rsid w:val="003F4725"/>
    <w:rsid w:val="003F5C66"/>
    <w:rsid w:val="00452ADC"/>
    <w:rsid w:val="004569C3"/>
    <w:rsid w:val="004860F1"/>
    <w:rsid w:val="004A1747"/>
    <w:rsid w:val="004C6A6B"/>
    <w:rsid w:val="004D4116"/>
    <w:rsid w:val="004D420F"/>
    <w:rsid w:val="004F0D96"/>
    <w:rsid w:val="0050225D"/>
    <w:rsid w:val="00507CC4"/>
    <w:rsid w:val="0051272C"/>
    <w:rsid w:val="00515696"/>
    <w:rsid w:val="0051592C"/>
    <w:rsid w:val="005406B2"/>
    <w:rsid w:val="0059666D"/>
    <w:rsid w:val="00596A11"/>
    <w:rsid w:val="005B2D44"/>
    <w:rsid w:val="005C4E42"/>
    <w:rsid w:val="005D1D82"/>
    <w:rsid w:val="005D4921"/>
    <w:rsid w:val="00600D96"/>
    <w:rsid w:val="00603516"/>
    <w:rsid w:val="00603A18"/>
    <w:rsid w:val="00611F85"/>
    <w:rsid w:val="00616081"/>
    <w:rsid w:val="00632F63"/>
    <w:rsid w:val="00634F3A"/>
    <w:rsid w:val="00637887"/>
    <w:rsid w:val="00641D89"/>
    <w:rsid w:val="00687072"/>
    <w:rsid w:val="0068719D"/>
    <w:rsid w:val="006A31A4"/>
    <w:rsid w:val="006A3D51"/>
    <w:rsid w:val="006C4DBA"/>
    <w:rsid w:val="006C7FE6"/>
    <w:rsid w:val="006D3A4E"/>
    <w:rsid w:val="006E3014"/>
    <w:rsid w:val="006E3B75"/>
    <w:rsid w:val="006E5B28"/>
    <w:rsid w:val="006E6FF7"/>
    <w:rsid w:val="00750919"/>
    <w:rsid w:val="007923FC"/>
    <w:rsid w:val="007B56C9"/>
    <w:rsid w:val="007C43FC"/>
    <w:rsid w:val="007C50BB"/>
    <w:rsid w:val="008102BF"/>
    <w:rsid w:val="00834E09"/>
    <w:rsid w:val="00850356"/>
    <w:rsid w:val="00850458"/>
    <w:rsid w:val="008A2EB9"/>
    <w:rsid w:val="008B1512"/>
    <w:rsid w:val="008B7280"/>
    <w:rsid w:val="008F0560"/>
    <w:rsid w:val="008F2276"/>
    <w:rsid w:val="00903083"/>
    <w:rsid w:val="00912B31"/>
    <w:rsid w:val="00926747"/>
    <w:rsid w:val="009347B6"/>
    <w:rsid w:val="0097054E"/>
    <w:rsid w:val="00974DF4"/>
    <w:rsid w:val="00996CB0"/>
    <w:rsid w:val="009A4184"/>
    <w:rsid w:val="009A62A4"/>
    <w:rsid w:val="009A7791"/>
    <w:rsid w:val="009C1FA7"/>
    <w:rsid w:val="009F0401"/>
    <w:rsid w:val="009F2EC9"/>
    <w:rsid w:val="00A2033F"/>
    <w:rsid w:val="00A23294"/>
    <w:rsid w:val="00A26C54"/>
    <w:rsid w:val="00A271F0"/>
    <w:rsid w:val="00A37A85"/>
    <w:rsid w:val="00A50497"/>
    <w:rsid w:val="00A50FD1"/>
    <w:rsid w:val="00A63755"/>
    <w:rsid w:val="00A66F80"/>
    <w:rsid w:val="00A73859"/>
    <w:rsid w:val="00A8023B"/>
    <w:rsid w:val="00A90F3E"/>
    <w:rsid w:val="00A95B8B"/>
    <w:rsid w:val="00AB6091"/>
    <w:rsid w:val="00AC451E"/>
    <w:rsid w:val="00AC684D"/>
    <w:rsid w:val="00AD15E2"/>
    <w:rsid w:val="00B006C6"/>
    <w:rsid w:val="00B02143"/>
    <w:rsid w:val="00B07245"/>
    <w:rsid w:val="00B25613"/>
    <w:rsid w:val="00B46B2A"/>
    <w:rsid w:val="00B50BEC"/>
    <w:rsid w:val="00B55C60"/>
    <w:rsid w:val="00B62779"/>
    <w:rsid w:val="00B73C10"/>
    <w:rsid w:val="00B872F0"/>
    <w:rsid w:val="00BA1423"/>
    <w:rsid w:val="00BB13F8"/>
    <w:rsid w:val="00BB615A"/>
    <w:rsid w:val="00BC2691"/>
    <w:rsid w:val="00BF4F68"/>
    <w:rsid w:val="00C02626"/>
    <w:rsid w:val="00C26508"/>
    <w:rsid w:val="00C338C3"/>
    <w:rsid w:val="00C36865"/>
    <w:rsid w:val="00C5515F"/>
    <w:rsid w:val="00C60B5C"/>
    <w:rsid w:val="00C90FB4"/>
    <w:rsid w:val="00CB500F"/>
    <w:rsid w:val="00CC75EE"/>
    <w:rsid w:val="00CD1BE4"/>
    <w:rsid w:val="00CD1E8B"/>
    <w:rsid w:val="00CD4F18"/>
    <w:rsid w:val="00D1072F"/>
    <w:rsid w:val="00D11F54"/>
    <w:rsid w:val="00D21594"/>
    <w:rsid w:val="00D336ED"/>
    <w:rsid w:val="00D34697"/>
    <w:rsid w:val="00D40A77"/>
    <w:rsid w:val="00D46428"/>
    <w:rsid w:val="00D82C4E"/>
    <w:rsid w:val="00D9348C"/>
    <w:rsid w:val="00D96C52"/>
    <w:rsid w:val="00DA0EA6"/>
    <w:rsid w:val="00DC6930"/>
    <w:rsid w:val="00DC79B5"/>
    <w:rsid w:val="00DF1F9E"/>
    <w:rsid w:val="00DF56D8"/>
    <w:rsid w:val="00E04C2A"/>
    <w:rsid w:val="00E164A7"/>
    <w:rsid w:val="00E521FB"/>
    <w:rsid w:val="00E55171"/>
    <w:rsid w:val="00E55DAA"/>
    <w:rsid w:val="00E71372"/>
    <w:rsid w:val="00E863AA"/>
    <w:rsid w:val="00EB41CB"/>
    <w:rsid w:val="00EE73CA"/>
    <w:rsid w:val="00F17284"/>
    <w:rsid w:val="00F2600F"/>
    <w:rsid w:val="00F555E0"/>
    <w:rsid w:val="00F9556D"/>
    <w:rsid w:val="00F955C2"/>
    <w:rsid w:val="00FA77B6"/>
    <w:rsid w:val="00FD1142"/>
    <w:rsid w:val="00FD1ABB"/>
    <w:rsid w:val="00FE6504"/>
    <w:rsid w:val="00FE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0695FA"/>
  <w15:chartTrackingRefBased/>
  <w15:docId w15:val="{A07B183F-18AC-4258-8A98-8DB280A0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5EE"/>
    <w:pPr>
      <w:spacing w:after="0" w:line="312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DF1F9E"/>
    <w:pPr>
      <w:keepNext/>
      <w:spacing w:line="360" w:lineRule="auto"/>
      <w:jc w:val="center"/>
      <w:outlineLvl w:val="0"/>
    </w:pPr>
    <w:rPr>
      <w:rFonts w:eastAsia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F9E"/>
    <w:rPr>
      <w:rFonts w:ascii="Times New Roman" w:eastAsia="Times New Roman" w:hAnsi="Times New Roman" w:cs="Times New Roman"/>
      <w:b/>
      <w:color w:val="000000" w:themeColor="text1"/>
      <w:sz w:val="28"/>
      <w:szCs w:val="20"/>
      <w:lang w:eastAsia="ru-RU"/>
    </w:rPr>
  </w:style>
  <w:style w:type="paragraph" w:customStyle="1" w:styleId="dktexjustify">
    <w:name w:val="dktexjustify"/>
    <w:basedOn w:val="a"/>
    <w:rsid w:val="002872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Cs w:val="24"/>
      <w:lang w:eastAsia="ru-RU"/>
    </w:rPr>
  </w:style>
  <w:style w:type="paragraph" w:styleId="a3">
    <w:name w:val="List Paragraph"/>
    <w:aliases w:val="ПАРАГРАФ,Абзац списка для документа"/>
    <w:basedOn w:val="a"/>
    <w:link w:val="a4"/>
    <w:uiPriority w:val="34"/>
    <w:qFormat/>
    <w:rsid w:val="003D7B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68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6865"/>
    <w:rPr>
      <w:rFonts w:ascii="Segoe UI" w:hAnsi="Segoe UI" w:cs="Segoe UI"/>
      <w:color w:val="000000" w:themeColor="text1"/>
      <w:sz w:val="18"/>
      <w:szCs w:val="18"/>
    </w:rPr>
  </w:style>
  <w:style w:type="paragraph" w:styleId="a7">
    <w:name w:val="footnote text"/>
    <w:aliases w:val="Текст сноски 2,single space,footnote text,Текст сноски-FN,Oaeno niinee-FN,Oaeno niinee Ciae,Table_Footnote_last,Footnote Text Char Знак Знак,Footnote Text Char Знак,Текст сноски1,Текст сноски-FN1,Текст сноски Знак2"/>
    <w:basedOn w:val="a"/>
    <w:link w:val="a8"/>
    <w:semiHidden/>
    <w:unhideWhenUsed/>
    <w:rsid w:val="00A37A85"/>
    <w:pPr>
      <w:spacing w:line="240" w:lineRule="auto"/>
      <w:ind w:firstLine="0"/>
      <w:jc w:val="left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a8">
    <w:name w:val="Текст сноски Знак"/>
    <w:aliases w:val="Текст сноски 2 Знак,single space Знак,footnote text Знак,Текст сноски-FN Знак,Oaeno niinee-FN Знак,Oaeno niinee Ciae Знак,Table_Footnote_last Знак,Footnote Text Char Знак Знак Знак,Footnote Text Char Знак Знак1,Текст сноски1 Знак"/>
    <w:basedOn w:val="a0"/>
    <w:link w:val="a7"/>
    <w:uiPriority w:val="99"/>
    <w:semiHidden/>
    <w:rsid w:val="00A37A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aliases w:val="Знак сноски-FN,Ciae niinee-FN"/>
    <w:uiPriority w:val="99"/>
    <w:semiHidden/>
    <w:unhideWhenUsed/>
    <w:rsid w:val="00A37A85"/>
    <w:rPr>
      <w:vertAlign w:val="superscript"/>
    </w:rPr>
  </w:style>
  <w:style w:type="paragraph" w:styleId="aa">
    <w:name w:val="Subtitle"/>
    <w:basedOn w:val="a"/>
    <w:next w:val="a"/>
    <w:link w:val="ab"/>
    <w:uiPriority w:val="11"/>
    <w:qFormat/>
    <w:rsid w:val="00A37A85"/>
    <w:pPr>
      <w:spacing w:after="60" w:line="276" w:lineRule="auto"/>
      <w:ind w:firstLine="0"/>
      <w:jc w:val="center"/>
      <w:outlineLvl w:val="1"/>
    </w:pPr>
    <w:rPr>
      <w:rFonts w:ascii="Cambria" w:eastAsia="Times New Roman" w:hAnsi="Cambria" w:cs="Times New Roman"/>
      <w:color w:val="auto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37A85"/>
    <w:rPr>
      <w:rFonts w:ascii="Cambria" w:eastAsia="Times New Roman" w:hAnsi="Cambria" w:cs="Times New Roman"/>
      <w:sz w:val="24"/>
      <w:szCs w:val="24"/>
    </w:rPr>
  </w:style>
  <w:style w:type="paragraph" w:customStyle="1" w:styleId="ConsPlusTitle">
    <w:name w:val="ConsPlusTitle"/>
    <w:uiPriority w:val="99"/>
    <w:rsid w:val="00082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ПАРАГРАФ Знак,Абзац списка для документа Знак"/>
    <w:link w:val="a3"/>
    <w:uiPriority w:val="34"/>
    <w:locked/>
    <w:rsid w:val="001E1F23"/>
    <w:rPr>
      <w:rFonts w:ascii="Times New Roman" w:hAnsi="Times New Roman"/>
      <w:color w:val="000000" w:themeColor="text1"/>
      <w:sz w:val="24"/>
    </w:rPr>
  </w:style>
  <w:style w:type="paragraph" w:styleId="ac">
    <w:name w:val="annotation text"/>
    <w:basedOn w:val="a"/>
    <w:link w:val="ad"/>
    <w:uiPriority w:val="99"/>
    <w:semiHidden/>
    <w:unhideWhenUsed/>
    <w:rsid w:val="00BB615A"/>
    <w:pPr>
      <w:spacing w:after="200" w:line="240" w:lineRule="auto"/>
      <w:ind w:firstLine="0"/>
      <w:jc w:val="left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B615A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ae">
    <w:name w:val="Table Grid"/>
    <w:basedOn w:val="a1"/>
    <w:uiPriority w:val="59"/>
    <w:rsid w:val="00C90F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55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955C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68719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8719D"/>
    <w:rPr>
      <w:rFonts w:ascii="Times New Roman" w:hAnsi="Times New Roman"/>
      <w:color w:val="000000" w:themeColor="text1"/>
      <w:sz w:val="24"/>
    </w:rPr>
  </w:style>
  <w:style w:type="paragraph" w:styleId="af1">
    <w:name w:val="footer"/>
    <w:basedOn w:val="a"/>
    <w:link w:val="af2"/>
    <w:uiPriority w:val="99"/>
    <w:unhideWhenUsed/>
    <w:rsid w:val="0068719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8719D"/>
    <w:rPr>
      <w:rFonts w:ascii="Times New Roman" w:hAnsi="Times New Roman"/>
      <w:color w:val="000000" w:themeColor="text1"/>
      <w:sz w:val="24"/>
    </w:rPr>
  </w:style>
  <w:style w:type="paragraph" w:styleId="af3">
    <w:name w:val="No Spacing"/>
    <w:uiPriority w:val="1"/>
    <w:qFormat/>
    <w:rsid w:val="00B25613"/>
    <w:pPr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paragraph" w:styleId="af4">
    <w:name w:val="endnote text"/>
    <w:basedOn w:val="a"/>
    <w:link w:val="af5"/>
    <w:uiPriority w:val="99"/>
    <w:unhideWhenUsed/>
    <w:rsid w:val="00F555E0"/>
    <w:pPr>
      <w:spacing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F555E0"/>
    <w:rPr>
      <w:rFonts w:ascii="Times New Roman" w:hAnsi="Times New Roman"/>
      <w:color w:val="000000" w:themeColor="text1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555E0"/>
    <w:rPr>
      <w:vertAlign w:val="superscript"/>
    </w:rPr>
  </w:style>
  <w:style w:type="character" w:styleId="af7">
    <w:name w:val="Hyperlink"/>
    <w:basedOn w:val="a0"/>
    <w:uiPriority w:val="99"/>
    <w:unhideWhenUsed/>
    <w:rsid w:val="00F555E0"/>
    <w:rPr>
      <w:color w:val="0563C1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A50FD1"/>
    <w:rPr>
      <w:sz w:val="16"/>
      <w:szCs w:val="16"/>
    </w:rPr>
  </w:style>
  <w:style w:type="paragraph" w:styleId="af9">
    <w:name w:val="annotation subject"/>
    <w:basedOn w:val="ac"/>
    <w:next w:val="ac"/>
    <w:link w:val="afa"/>
    <w:uiPriority w:val="99"/>
    <w:semiHidden/>
    <w:unhideWhenUsed/>
    <w:rsid w:val="00A50FD1"/>
    <w:pPr>
      <w:spacing w:after="0"/>
      <w:ind w:firstLine="567"/>
      <w:jc w:val="both"/>
    </w:pPr>
    <w:rPr>
      <w:rFonts w:ascii="Times New Roman" w:eastAsiaTheme="minorHAnsi" w:hAnsi="Times New Roman" w:cstheme="minorBidi"/>
      <w:b/>
      <w:bCs/>
      <w:color w:val="000000" w:themeColor="text1"/>
      <w:lang w:val="ru-RU" w:eastAsia="en-US"/>
    </w:rPr>
  </w:style>
  <w:style w:type="character" w:customStyle="1" w:styleId="afa">
    <w:name w:val="Тема примечания Знак"/>
    <w:basedOn w:val="ad"/>
    <w:link w:val="af9"/>
    <w:uiPriority w:val="99"/>
    <w:semiHidden/>
    <w:rsid w:val="00A50FD1"/>
    <w:rPr>
      <w:rFonts w:ascii="Times New Roman" w:eastAsia="Calibri" w:hAnsi="Times New Roman" w:cs="Times New Roman"/>
      <w:b/>
      <w:bCs/>
      <w:color w:val="000000" w:themeColor="text1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0009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  <w:divsChild>
            <w:div w:id="3010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3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F49E3-02D0-4201-AACD-BCB9ECF7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5285</Words>
  <Characters>30126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Donskoy</dc:creator>
  <cp:keywords/>
  <dc:description/>
  <cp:lastModifiedBy>Victor Donskoy</cp:lastModifiedBy>
  <cp:revision>7</cp:revision>
  <cp:lastPrinted>2020-03-19T07:59:00Z</cp:lastPrinted>
  <dcterms:created xsi:type="dcterms:W3CDTF">2020-04-25T12:09:00Z</dcterms:created>
  <dcterms:modified xsi:type="dcterms:W3CDTF">2020-04-28T00:48:00Z</dcterms:modified>
</cp:coreProperties>
</file>