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F3" w:rsidRPr="00062265" w:rsidRDefault="00D465F3" w:rsidP="00D465F3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062265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МЕТОДИКА ОЦЕНКИ</w:t>
      </w:r>
      <w:r w:rsidRPr="00062265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br/>
        <w:t>РЕГИОНАЛЬНЫХ СИСТЕМ ИНКЛЮЗИВНОГО ОБРАЗОВАНИЯ</w:t>
      </w:r>
      <w:r w:rsidRPr="00062265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br/>
        <w:t>ПО ПРОГРАММАМ СПО ИНВАЛИДОВ И Л</w:t>
      </w:r>
      <w:bookmarkStart w:id="0" w:name="_GoBack"/>
      <w:bookmarkEnd w:id="0"/>
      <w:r w:rsidRPr="00062265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ИЦ С ОВЗ</w:t>
      </w:r>
    </w:p>
    <w:p w:rsidR="00D465F3" w:rsidRPr="00062265" w:rsidRDefault="00D465F3" w:rsidP="00D465F3">
      <w:pPr>
        <w:shd w:val="clear" w:color="auto" w:fill="FFFFFF"/>
        <w:spacing w:before="4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АКТУАЛЬНОСТЬ </w:t>
      </w:r>
      <w:proofErr w:type="gramStart"/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РАЗРАБОТКИ МЕТОДИКИ ОЦЕНКИ РЕГИОНАЛЬНЫХ СИСТЕМ</w:t>
      </w: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ИНКЛЮЗИВНОГО ОБРАЗОВАНИЯ СРЕДНЕГО ПРОФЕССИОНАЛЬНОГО ОБРАЗОВАНИЯ</w:t>
      </w:r>
      <w:proofErr w:type="gramEnd"/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Успешное развитие региональной системы инклюзивного образования по программам среднего профессионального образования инвалидов и лиц с ОВЗ возможно при условии действенной образовательной политики Российской Федерации на всех уровнях государственной власти: федеральном, региональном, муниципальном.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Данная государственная образовательная политика нашла свое отражение в принятых в 2012 году комплексе документов: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Указ президента РФ «О мерах по реализации государственной политики в области образования и науки» от 7 мая 2012 года, основные направления деятельности Правительства РФ на период до 2018 года, утвержденные 31 января 2013 года и др.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 В связи с этим целью региональной системы инклюзивного образования в системе среднего профессионального образования является приведение в соответствие уровня развития региона трендам развития страны. Поэтому разработка адекватной методики оценки региональных систем инклюзивного образования по программам среднего профессионального образования инвалидов и лиц с ОВЗ является актуальной для системы образования РФ. В современных условиях региональные оценочные системы должны опираться на общенаучные принципы, гарантирующие эффективность их функционирования, базироваться на современных научных разработках в области педагогических измерений, обеспечивать информационный базис для повышения качества результатов образования и прогнозирования динамики его изменения, а также учитывать стратегические приоритеты и особенности развития региональных систем образования.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Целью разработанной модели оценки региональных систем инклюзивного образования по программам среднего профессионального образования инвалидов и лиц с ОВЗ является обеспечение надежной и актуальной информацией руководителей и работников системы образования, органов управления образования, а также потребителей образовательных услуг для достижения высокого качества инклюзивного образования в системе среднего профессионального образования.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Задачами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методики оценки региональных систем инклюзивного образования среднего профессионального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являются:</w:t>
      </w:r>
    </w:p>
    <w:p w:rsidR="00D465F3" w:rsidRPr="00062265" w:rsidRDefault="00D465F3" w:rsidP="00D465F3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формирование системы критериев и показателей для оценки качества регионального инклюзивного образования по программам СПО инвалидов и лиц с ОВЗ;</w:t>
      </w:r>
    </w:p>
    <w:p w:rsidR="00D465F3" w:rsidRPr="00062265" w:rsidRDefault="00D465F3" w:rsidP="00D465F3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создание банка заданий для проведения мероприятий по оценке качества образования;</w:t>
      </w:r>
    </w:p>
    <w:p w:rsidR="00D465F3" w:rsidRPr="00062265" w:rsidRDefault="00D465F3" w:rsidP="00D465F3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выявление факторов, влияющих на качество регионального инклюзивного образования;</w:t>
      </w:r>
    </w:p>
    <w:p w:rsidR="00D465F3" w:rsidRPr="00062265" w:rsidRDefault="00D465F3" w:rsidP="00D465F3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разработка методических рекомендаций по сбору и анализу информации, необходимой для оценки региональной системы образования;</w:t>
      </w:r>
    </w:p>
    <w:p w:rsidR="00D465F3" w:rsidRPr="00062265" w:rsidRDefault="00D465F3" w:rsidP="00D465F3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разработка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модели оценки эффективности региональной системы инклюзивного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программам СПО;</w:t>
      </w:r>
    </w:p>
    <w:p w:rsidR="00D465F3" w:rsidRPr="00062265" w:rsidRDefault="00D465F3" w:rsidP="00D465F3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разработка методических рекомендаций по обобщению и представлению результатов, полученных в результате оценки региональной системы инклюзивного образования по программам СПО по разработанным критериям и показателям.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u w:val="single"/>
          <w:lang w:eastAsia="ru-RU"/>
        </w:rPr>
        <w:t>Понятия и термины: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Среднее профессиональное образование (СПО) инвалида или лица с особыми возможностями здоровья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 – уровень профессионального образования, который направлен на подготовку специалистов-практиков и работников среднего звена для всех отраслей экономики.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Профессиональное обучение (ПО) инвалидов или лиц с ограниченными возможностями здоровья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 –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Обучающийся</w:t>
      </w:r>
      <w:proofErr w:type="gramEnd"/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с ограниченными возможностями здоровья (ОВЗ)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 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Качество образования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 - интегральная характеристика региональной системы инклюзивного образования СПО, отражающая степень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Оценка качества образования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 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Мониторинг в системе образования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 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Критерии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 – признаки, на основании которых производится оценка (доступность, качество, эффективность).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Показатели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 – количественная характеристика свойств оцениваемого объекта или процесса.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Экспертиза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 – всестороннее изучение состояния образовательных процессов, условий и результатов образовательной деятельности.</w:t>
      </w:r>
    </w:p>
    <w:p w:rsidR="00D465F3" w:rsidRPr="00062265" w:rsidRDefault="00D465F3" w:rsidP="00D465F3">
      <w:pPr>
        <w:shd w:val="clear" w:color="auto" w:fill="FFFFFF"/>
        <w:spacing w:before="4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КРИТЕРИИ И ПОКАЗАТЕЛИ</w:t>
      </w: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ОЦЕНКИ РЕГИОНАЛЬНЫХ СИСТЕМ ИНКЛЮЗИВНОГО ОБРАЗОВАНИЯ</w:t>
      </w: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СРЕДНЕГО ПРОФЕССИОНАЛЬНОГО ОБРАЗОВАНИЯ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Выбор критериев и показателей оценки региональных систем инклюзивного образования по программам СПО инвалидов и лиц с ОВЗ основывается на следующих принципах: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объективность, достоверность, полнота и системность информации;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открытость и информационная безопасность;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учет текущих и перспективных потребностей системы регионального образования по программам СПО инвалидов и лиц с ОВЗ;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ориентация на требования внешних пользователей;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информатизация процессов сбора, обработки и анализа данных с учетом принципов необходимости и достаточности;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реалистичность требований, норм и показателей качества образования, их социальная и личностная значимость;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оптимальность использования источников первичных данных для определения показателей качества образования (с учетом возможности их многократного использования и экономической обоснованности);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минимизация системы показателей с учетом потребностей разных уровней управления системой образования;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иерархичность системы показателей;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инструментальность</w:t>
      </w:r>
      <w:proofErr w:type="spell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переход к системе мониторинговых исследований;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единство создаваемого пространства оценки качества образования и подходов на всех уровнях системы образования;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соблюдение морально-этических норм при осуществлении процедур оценивания;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сочетание процедур профессиональной (ведомственной) оценки с независимой оценкой качества;</w:t>
      </w:r>
    </w:p>
    <w:p w:rsidR="00D465F3" w:rsidRPr="00062265" w:rsidRDefault="00D465F3" w:rsidP="00D465F3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обоснованное повышение роли независимой системы оценки качества и педагогической экспертизы.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Конкретный набор критериев, показателей и индикаторов оценки региональных систем инклюзивного образования среднего профессионального образования определяется приоритетами государственной и региональной образовательной политики и запросами других заказчиков и потребителей образовательных услуг в регионе.</w:t>
      </w:r>
    </w:p>
    <w:p w:rsidR="00D465F3" w:rsidRPr="00062265" w:rsidRDefault="00D465F3" w:rsidP="00D465F3">
      <w:pPr>
        <w:shd w:val="clear" w:color="auto" w:fill="FFFFFF"/>
        <w:spacing w:before="375" w:after="225" w:line="240" w:lineRule="auto"/>
        <w:outlineLvl w:val="4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Требования к системе критериев, показателей и индикаторов оценки региональных систем инклюзивного образования среднего профессионального образования для инвалидов и лиц с ОВЗ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В данной методике мы рассматриваем критерии как признаки, на основании которых производится оценка (доступность, качество, эффективность, а показатели как количественная характеристика свойств оцениваемого объекта или процесса; индикаторы - характеристики, которые могут быть измерены.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Критерии, показатели и индикаторы должны соответствовать ряду следующих требований:</w:t>
      </w:r>
    </w:p>
    <w:p w:rsidR="00D465F3" w:rsidRPr="00062265" w:rsidRDefault="00D465F3" w:rsidP="00D465F3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полнота охвата в сочетании с относительной простотой инструментария оценки;</w:t>
      </w:r>
    </w:p>
    <w:p w:rsidR="00D465F3" w:rsidRPr="00062265" w:rsidRDefault="00D465F3" w:rsidP="00D465F3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необходимость и достаточность (система показателей должна быть построена таким образом, чтобы они не дублировали друг друга и в целом обеспечивали получение полной информации по всем блокам региональной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системы оценки эффективности региональных систем инклюзивного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);</w:t>
      </w:r>
    </w:p>
    <w:p w:rsidR="00D465F3" w:rsidRPr="00062265" w:rsidRDefault="00D465F3" w:rsidP="00D465F3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оперативность (система показателей должна обеспечивать быстрый сбор информации в целях принятия управленческих решений);</w:t>
      </w:r>
    </w:p>
    <w:p w:rsidR="00D465F3" w:rsidRPr="00062265" w:rsidRDefault="00D465F3" w:rsidP="00D465F3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экономическая целесообразность (процесс измерения и расчета должен быть относительно дешевым и оптимальным по трудозатратам);</w:t>
      </w:r>
    </w:p>
    <w:p w:rsidR="00D465F3" w:rsidRPr="00062265" w:rsidRDefault="00D465F3" w:rsidP="00D465F3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универсальность (система показателей должна быть инвариантной относительно социально-экономических и других особенностей регионов для проведения сравнительного анализа собранной информации);</w:t>
      </w:r>
    </w:p>
    <w:p w:rsidR="00D465F3" w:rsidRPr="00062265" w:rsidRDefault="00D465F3" w:rsidP="00D465F3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однозначность интерпретации значений показателей (информация, которую обеспечивают показатели, не должна допускать возможности многозначного ее толкования для эффективного принятия стратегических и оперативных управленческих решений);</w:t>
      </w:r>
    </w:p>
    <w:p w:rsidR="00D465F3" w:rsidRPr="00062265" w:rsidRDefault="00D465F3" w:rsidP="00D465F3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открытость системы показателей (банк показателей) и результатов оценки, как условие инвестиционной привлекательности региональных систем образования и эффективного использования ее ресурсов.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Примерный перечень критериев и показателей оценки региональной системы инклюзивного образования по программам СПО инвалидов и лиц с ОВЗ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Эти критерии и показатели должны быть представлены на двух уровнях – уровне среднего профессионального образования и уровне профессионального обучения</w:t>
      </w:r>
    </w:p>
    <w:p w:rsidR="00D465F3" w:rsidRPr="00062265" w:rsidRDefault="00D465F3" w:rsidP="00D465F3">
      <w:pPr>
        <w:shd w:val="clear" w:color="auto" w:fill="FFFFFF"/>
        <w:spacing w:before="375" w:after="225" w:line="240" w:lineRule="auto"/>
        <w:outlineLvl w:val="4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I. На уровне среднего профессионального образования (СПО):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2.1. Сведения о развитии среднего профессионального образования инвалидов и лиц с ОВЗ:</w:t>
      </w:r>
    </w:p>
    <w:p w:rsidR="00D465F3" w:rsidRPr="00062265" w:rsidRDefault="00D465F3" w:rsidP="00D465F3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численность студентов с ограниченными возможностями здоровья, обучающихся по программам СПО по очной форме обучения, в общей численности студентов, обучающихся по программам СПО по очной форме обучения;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 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образования, в том числе по адаптированным образовательным программам;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наличие кадрового обеспечения, реализующего коррекционную направленность обучения, а также реализующих комплексный характер сопровождения обучающихся из числа лиц с инвалидностью и ОВЗ;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материально-техническое и информационное обеспечение профессиональных образовательных организаций, реализующих образовательные программы среднего профессионального образования, в том числе адаптированного для обучающихся и абитуриентов с инвалидностью и ОВЗ;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учебные и </w:t>
      </w:r>
      <w:proofErr w:type="spell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внеучебные</w:t>
      </w:r>
      <w:proofErr w:type="spell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финансово-экономическая деятельность профессиональных образовательных организаций;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структура профессиональных образовательных организаций (в том числе характеристика филиалов);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D465F3" w:rsidRPr="00062265" w:rsidRDefault="00D465F3" w:rsidP="00D465F3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D465F3" w:rsidRPr="00062265" w:rsidRDefault="00D465F3" w:rsidP="00D465F3">
      <w:pPr>
        <w:shd w:val="clear" w:color="auto" w:fill="FFFFFF"/>
        <w:spacing w:before="375" w:after="225" w:line="240" w:lineRule="auto"/>
        <w:outlineLvl w:val="4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II. На уровне профессионального обучения (</w:t>
      </w:r>
      <w:proofErr w:type="gramStart"/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):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2.1. Сведения о развитии профессионального обучения:</w:t>
      </w:r>
    </w:p>
    <w:p w:rsidR="00D465F3" w:rsidRPr="00062265" w:rsidRDefault="00D465F3" w:rsidP="00D465F3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численность лиц с инвалидностью и ОВЗ, обучающегося по программам профессионального обучения;</w:t>
      </w:r>
    </w:p>
    <w:p w:rsidR="00D465F3" w:rsidRPr="00062265" w:rsidRDefault="00D465F3" w:rsidP="00D465F3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содержание образовательной деятельности и организация образовательного процесса по основным программам профессионального обучения, в том числе по адаптированным образовательным программам для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с инвалидностью и ОВЗ;</w:t>
      </w:r>
    </w:p>
    <w:p w:rsidR="00D465F3" w:rsidRPr="00062265" w:rsidRDefault="00D465F3" w:rsidP="00D465F3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кадровое обеспечение организаций, осуществляющих образовательную деятельность по реализации основных программ профессионального обучения, а также реализующих коррекционную составляющую образовательного процесса;</w:t>
      </w:r>
    </w:p>
    <w:p w:rsidR="00D465F3" w:rsidRPr="00062265" w:rsidRDefault="00D465F3" w:rsidP="00D465F3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обучения, в том числе адаптированное под возможности обучающихся и абитуриентов с инвалидностью и ОВЗ;</w:t>
      </w:r>
    </w:p>
    <w:p w:rsidR="00D465F3" w:rsidRPr="00062265" w:rsidRDefault="00D465F3" w:rsidP="00D465F3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специальные образовательные условия для профессионального обучения лиц с ограниченными возможностями здоровья и инвалидов;</w:t>
      </w:r>
    </w:p>
    <w:p w:rsidR="00D465F3" w:rsidRPr="00062265" w:rsidRDefault="00D465F3" w:rsidP="00D465F3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D465F3" w:rsidRPr="00062265" w:rsidRDefault="00D465F3" w:rsidP="00D465F3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изменение сети организаций, осуществляющих образовательную деятельность по основным программам профессионального обучения лиц с инвалидностью и ОВЗ (в том числе ликвидация и реорганизация организаций, осуществляющих образовательную деятельность);</w:t>
      </w:r>
    </w:p>
    <w:p w:rsidR="00D465F3" w:rsidRPr="00062265" w:rsidRDefault="00D465F3" w:rsidP="00D465F3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 лиц с инвалидностью и ОВЗ;</w:t>
      </w:r>
    </w:p>
    <w:p w:rsidR="00D465F3" w:rsidRPr="00062265" w:rsidRDefault="00D465F3" w:rsidP="00D465F3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сведения о представителях работодателей, участвующих в учебном процессе.</w:t>
      </w:r>
    </w:p>
    <w:p w:rsidR="00D465F3" w:rsidRPr="00062265" w:rsidRDefault="00D465F3" w:rsidP="00D465F3">
      <w:pPr>
        <w:shd w:val="clear" w:color="auto" w:fill="FFFFFF"/>
        <w:spacing w:before="375" w:after="225" w:line="240" w:lineRule="auto"/>
        <w:outlineLvl w:val="4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Ш. Дополнительная информация о системе инклюзивного образования по программам СПО инвалидов и лиц с ОВЗ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3.1. Сведения об интеграции образования и науки, а также образования и сферы труда:</w:t>
      </w:r>
    </w:p>
    <w:p w:rsidR="00D465F3" w:rsidRPr="00062265" w:rsidRDefault="00D465F3" w:rsidP="00D465F3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партнерство и сотрудничество с научными организациями;</w:t>
      </w:r>
    </w:p>
    <w:p w:rsidR="00D465F3" w:rsidRPr="00062265" w:rsidRDefault="00D465F3" w:rsidP="00D465F3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 участие организаций различных отраслей экономики в обеспечении и осуществлении образовательной деятельности.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3.2. Сведения о международном сотрудничестве и партнерстве среди организаций науки и практики, реализующих программы профессионального обучения лиц с инвалидностью и ОВЗ.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3.3. Развитие системы оценки качества образования и информационной прозрачности системы инклюзивного образования:</w:t>
      </w:r>
    </w:p>
    <w:p w:rsidR="00D465F3" w:rsidRPr="00062265" w:rsidRDefault="00D465F3" w:rsidP="00D465F3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оценка деятельности системы образования гражданами (студентами, абитуриентами, родителями, представителями общественных организаций);</w:t>
      </w:r>
    </w:p>
    <w:p w:rsidR="00D465F3" w:rsidRPr="00062265" w:rsidRDefault="00D465F3" w:rsidP="00D465F3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результаты участия обучающихся лиц в региональных, федеральных и международных чемпионатах и конкурсах профессионального мастерства, олимпиадах, а также в иных аналогичных мероприятиях среди лиц с инвалидностью и ОВЗ;</w:t>
      </w:r>
    </w:p>
    <w:p w:rsidR="00D465F3" w:rsidRPr="00062265" w:rsidRDefault="00D465F3" w:rsidP="00D465F3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развитие механизмов государственно-частного управления в системе инклюзивного профессионального образования и обучения;</w:t>
      </w:r>
    </w:p>
    <w:p w:rsidR="00D465F3" w:rsidRPr="00062265" w:rsidRDefault="00D465F3" w:rsidP="00D465F3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 развитие региональных систем оценки качества инклюзивного образования.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Экспертиза - всестороннее изучение состояния образовательных процессов, условий и результатов образовательной деятельности.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Измерение - оценка уровня образовательных достижений с помощью контрольных измерительных материалов (традиционных контрольных работ, тестов, анкет и др.), 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имеющих стандартизированную форму и содержание которых соответствует реализуемым образовательным программам.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Процедуры проведения экспертизы и измерения устанавливаются нормативными актами, регламентирующими процедуры контроля и оценки качества образования.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Процесс сбора, хранения, обработки и интерпретации информации об эффективности региональных систем инклюзивного образования по программам СПО и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 для инвалидов и лиц с ОВЗ, а также исполнители работ и формы представления информации в рамках процедуры оценки устанавливаются нормативными правовыми документами, ее регламентирующими.</w:t>
      </w:r>
    </w:p>
    <w:p w:rsidR="00D465F3" w:rsidRPr="00062265" w:rsidRDefault="00D465F3" w:rsidP="00D465F3">
      <w:pPr>
        <w:shd w:val="clear" w:color="auto" w:fill="FFFFFF"/>
        <w:spacing w:before="4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МЕТОДИЧЕСКИЕ РЕКОМЕНДАЦИИ</w:t>
      </w: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ПО СБОРУ И АНАЛИЗУ ИНФОРМАЦИИ, НЕОБХОДИМОЙ ДЛЯ ОЦЕНКИ</w:t>
      </w: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РЕГИОНАЛЬНОЙ СИСТЕМЫ ОБРАЗОВАНИЯ ПО РАЗРАБОТАННЫМ КРИТЕРИЯМ И ПОКАЗАТЕЛЯМ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1. Настоящие Рекомендации устанавливают порядок осуществления сбора и анализа информации для оценки региональной системы инклюзивного образования по программам СПО инвалидов и лиц с ОВЗ.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2.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Сбор и анализ информации осуществляется в целях непрерывного системного мониторинга состояния и перспектив развития инклюзивного образования по программам СПО инвалидов и лиц с ОВЗ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соответствующих образовательных систем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  <w:proofErr w:type="gramEnd"/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3.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Организация сбора и анализа информации осуществляется региональными Министерствами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самоуправления,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осуществляющими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управление в сфере образования (далее - органы местного самоуправления).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Региональные органы исполнительной власти, имеющие в своем ведении организации, осуществляющие образовательную деятельность по программам СПО и ПО для обучающихся с инвалидностью и ОВЗ,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  <w:proofErr w:type="gramEnd"/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5.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Сбор информации осуществляется на основе данных регионального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и иную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от организаций и граждан.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6. Сбор и анализ информации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критериями оценки региональной системы инклюзивного образования по программам СПО инвалидов и лиц с ОВЗ, устанавливаемыми указанными органами.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Порядок проведения процедуры сбора и анализа информации устанавливается региональным государственным органом, осуществляющим функции и полномочия учредителя в отношении этих организаций.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7. Для расчета показателей, указанных в Модели оценки эффективности региональной системы инклюзивного профессионального образования рекомендуется применять следующие методы сбора информации: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1) изучение нормативных правовых актов с целью определения или уточнения параметров деятельности ОО;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2) изучение статистической информации органов исполнительной власти и учреждений;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3) анкетирование (попечительских, общественных, наблюдательных советов организаций, партнеров и пр.).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8. Основные этапы проведения процедуры сбора и анализа информации могут быть представлены в следующем виде: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1 этап. Сбор первичных данных статистики на уровне образовательной организации; муниципалитета; области; региона (01.07 – 30.07).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 утверждение методов сбора первичной информации и уточнение требований к методикам их применения;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-запрос от органов МСЭ данных о количестве лиц с инвалидностью в регионе;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-запрос от ЦМПК региона данных о лицах с подтвержденным статусом обучающийся с ОВЗ;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запрос от ОО данных по качеству образовательной деятельности и качеству условий ее реализации по первичной форме (см. Приложение);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- анализ официальных страниц ОО в Интернет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пространстве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: наличие и соответствие требованиям Постановлению Правительства России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 анкетирование общественных организаций инвалидов, организаций объединяющих родителей детей с инвалидностью и иных общественных организаций;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 анкетирование организаций секторов экономики – партнеров, работодателей;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 анкетирование инклюзивных и специальных школ.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2 этап. Анализ данных и подготовка предложений.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- анализ доступности программ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для лиц с инвалидностью и ПО в регионе: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 обобщение и анализ данных от образовательных организаций по результирующей форме (Приложение);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-обобщение и анализ данных от общественных организаций, сетевых и социальных партнеров;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-формирование итоговых массивов данных, заполнение отчетных форм представления информации;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 расчёт интегральных показателей эффективности деятельности ОО реализующих программы СПО и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 для инвалидов и лиц с ОВЗ и оценка влияния на этот интегральный критерий отдельных показателей, формирование рейтинга ОО региона;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-подготовка аналитических записок по результатам оценки эффективности региональных систем инклюзивного профессионального образования.</w:t>
      </w:r>
    </w:p>
    <w:p w:rsidR="00D465F3" w:rsidRPr="00062265" w:rsidRDefault="00D465F3" w:rsidP="00D465F3">
      <w:pPr>
        <w:shd w:val="clear" w:color="auto" w:fill="FFFFFF"/>
        <w:spacing w:before="4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МОДЕЛЬ ОЦЕНКИ ЭФФЕКТИВНОСТИ</w:t>
      </w: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РЕГИОНАЛЬНОЙ СИСТЕМЫ ИНКЛЮЗИВНОГО ОБРАЗОВАНИЯ ПО ПРОГРАММАМ СПО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В системе российского среднего профессионального образования (СПО) и профессионального обучения (ПО) развитие инклюзивных процессов явление сравнительно новое и требующее дальнейшего изучения, совершенствования и развития. Необходимо подчеркнуть, что процесс развития инклюзивного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 подразумевает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согласованную целенаправленную работу всех субъектов и социальных институтов, вовлеченных прямо и косвенно в его реализацию. Это уровень Федеральных и региональных законодательных и исполнительных органов власти; уровень собственно институтов образования, социальной защиты и здравоохранения; уровень реального сектора экономики как потенциального потребителя и работодателя; а также уровень автономных граждан.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 В этом смысле эффективность региональной системы инклюзивного образования по программам СПО и ПО инвалидов и лиц с ОВЗ не может быть рассмотрена с классических позиций соотношения затрат и результатов деятельности 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образовательных организаций. На данном этапе развития региональных систем инклюзивного образования по программам СПО и ПО инвалидов и лиц с ОВЗ возможно выделение ряда критериев показателя социальной эффективности, учитывающие ожидаемый вклад реализации программ в социальное развитие.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 Показатель социальной эффективности региональных систем инклюзивного образования по программам СПО и ПО инвалидов и лиц с ОВЗ должен интегрировать критерии доступности и результативности.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Данная модель включает в себя следующие компоненты: </w:t>
      </w:r>
      <w:r w:rsidRPr="00062265">
        <w:rPr>
          <w:rFonts w:ascii="Arial" w:eastAsia="Times New Roman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6E4B2075" wp14:editId="5329135A">
                <wp:extent cx="304800" cy="304800"/>
                <wp:effectExtent l="0" t="0" r="0" b="0"/>
                <wp:docPr id="4" name="Прямоугольник 4" descr="C:\Users\user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9KWH8RAwAAE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9D83E6E" wp14:editId="27E000E4">
            <wp:extent cx="4762500" cy="1000125"/>
            <wp:effectExtent l="0" t="0" r="0" b="9525"/>
            <wp:docPr id="3" name="Рисунок 3" descr="http://fmcspo.ru/files/images/1_1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cspo.ru/files/images/1_1%282%2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1.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Доступность инклюзивного образования по программа СПО и ПО для инвалидов и лиц с ОВЗ в регионе.</w:t>
      </w:r>
      <w:proofErr w:type="gramEnd"/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2. Оценка результативности деятельности образовательных организаций, реализующих программы СПО и ПО инвалидов и лиц с ОВЗ в регионе.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В свою очередь результативность деятельности образовательных организаций, реализующих программы СПО и ПО инвалидов и лиц с ОВЗ складывается из оценки качества результатов обучения и качества условий обучения.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578EF921" wp14:editId="22F839B6">
            <wp:extent cx="4762500" cy="1200150"/>
            <wp:effectExtent l="0" t="0" r="0" b="0"/>
            <wp:docPr id="2" name="Рисунок 2" descr="http://fmcspo.ru/files/images/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mcspo.ru/files/images/1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7CAC2FA" wp14:editId="28A6ABB7">
                <wp:extent cx="304800" cy="304800"/>
                <wp:effectExtent l="0" t="0" r="0" b="0"/>
                <wp:docPr id="1" name="Прямоугольник 1" descr="C:\Users\user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YFTV5DwMAABM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t>Оценка качества результатов образовательной деятельности ОО и качества условий ее реализации в пространстве региона реализуется на трех уровня: областном, муниципальном и на уровне образовательных организаций.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При измерении качества образовательного процесса принципиальным является наличие критериев и показателей двух типов - внутренних и внешних</w:t>
      </w:r>
    </w:p>
    <w:p w:rsidR="00D465F3" w:rsidRPr="00062265" w:rsidRDefault="00D465F3" w:rsidP="00D465F3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оценка деятельности системы образования по внутренним показателям осуществляется внутрисистемными субъектами (педагогические коллективы, директора, эксперты и др.).</w:t>
      </w:r>
    </w:p>
    <w:p w:rsidR="00D465F3" w:rsidRPr="00062265" w:rsidRDefault="00D465F3" w:rsidP="00D465F3">
      <w:pPr>
        <w:numPr>
          <w:ilvl w:val="0"/>
          <w:numId w:val="9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субъекты, не принадлежащие областной системе образования (ассоциации работодателей, общественные организации, в том числе лиц с инвалидностью, эксперты и др.), производят независимую оценку деятельности системы по внешним критериям и показателям.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Результативность деятельности образовательных организаций региональной системы инклюзивного образования по программам СПО для инвалидов и лиц с ОВЗ региона предполагает также общественно-государственную оценку.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Общественно-государственная оценка региональной системы инклюзивного образования по программам СПО и ПО инвалидов и лиц с ОВЗ осуществляется через ряд имеющихся институциональных форм и механизмов, среди них:</w:t>
      </w:r>
    </w:p>
    <w:p w:rsidR="00D465F3" w:rsidRPr="00062265" w:rsidRDefault="00D465F3" w:rsidP="00D465F3">
      <w:pPr>
        <w:numPr>
          <w:ilvl w:val="0"/>
          <w:numId w:val="10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публичные отчеты руководителей (директора ОО, руководители муниципальных систем образования и др.);</w:t>
      </w:r>
    </w:p>
    <w:p w:rsidR="00D465F3" w:rsidRPr="00062265" w:rsidRDefault="00D465F3" w:rsidP="00D465F3">
      <w:pPr>
        <w:numPr>
          <w:ilvl w:val="0"/>
          <w:numId w:val="10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общественно-профессиональные слушания;</w:t>
      </w:r>
    </w:p>
    <w:p w:rsidR="00D465F3" w:rsidRPr="00062265" w:rsidRDefault="00D465F3" w:rsidP="00D465F3">
      <w:pPr>
        <w:numPr>
          <w:ilvl w:val="0"/>
          <w:numId w:val="10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публикации в СМИ и Интернете;</w:t>
      </w:r>
    </w:p>
    <w:p w:rsidR="00D465F3" w:rsidRPr="00062265" w:rsidRDefault="00D465F3" w:rsidP="00D465F3">
      <w:pPr>
        <w:numPr>
          <w:ilvl w:val="0"/>
          <w:numId w:val="10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 обсуждение проблем, результатов, качества и доступности инклюзивного образования по программам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СПО И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для инвалидов и лиц с ОВЗ на общественных, экономических, научно-практических, общественно-политических форумах, конференциях, семинарах;</w:t>
      </w:r>
    </w:p>
    <w:p w:rsidR="00D465F3" w:rsidRPr="00062265" w:rsidRDefault="00D465F3" w:rsidP="00D465F3">
      <w:pPr>
        <w:numPr>
          <w:ilvl w:val="0"/>
          <w:numId w:val="10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аналитические отчеты и исследования некоммерческих организаций, социологических и др. центров.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Процедура оценки эффективности региональной системы инклюзивного образования по программам СПО включает: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1. Оценку доступности среднего профессионального образования для инвалидов и лиц с ОВЗ;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Значение показателя "Доступность СПО для инвалидов и лиц с ОВЗ" осуществляется путем анкетирования и определяется по формуле: B / A x 100%,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где: B - численность инвалидов и лиц с ОВЗ обучающихся по программам СПО (единица измерения - человек);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A - общая численность инвалидов и лиц с ОВЗ среди потенциальных абитуриентов и студентов ОО (например, в возрасте от 16 до 55 лет) (единица измерения - человек)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2. Оценку качества результатов обучения в образовательных организациях, реализующих образовательные программы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СПО И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для инвалидов и лиц с ОВЗ: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Данная процедура предполагает оценку образовательных достижений, обучающихся и выпускников, компетентностного уровня и социального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опыта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обучающихся через внешний и внутренний образовательный аудит, анализ результатов конкурсов профессионального мастерства, данные ПФ РФ о трудоустройстве выпускников СПО и ПО, независимой результативности деятельности </w:t>
      </w:r>
      <w:proofErr w:type="spell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оо</w:t>
      </w:r>
      <w:proofErr w:type="spell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 информационной прозрачности системы инклюзивного образования.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3. Оценку условий реализации программ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Данная процедура предполагает нормативно-правовое обеспечение; аттестацию педагогических кадров; материально-техническое обеспечение; финансово-хозяйственную деятельность; сетевое взаимодействие; развитие системы дополнительного образования на базе действующей образовательной организации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Измерительные средства и инструменты оценки эффективности региональной системы инклюзивного образования по программам СПО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Оценка эффективности региональной системы инклюзивного образования по программам СПО осуществляется на основе системы критериев, показателей и </w:t>
      </w: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индикаторов, характеризующих основные аспекты качества образования и профессионального обучения (качество процесса, качество результата, качество условий).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Уровневая модель отражает взаимосвязь между субъектами региональной системы оценки (разного уровня) в соответствии с их полномочиями и функциями.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Организационно-управленческая структура оценки имеет три уровня: региональный, муниципальный и институциональный. Функционирование модели оценки эффективности региональной системы инклюзивного образования по программам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СПО И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для инвалидов и лиц с ОВЗ предполагает разделение полномочий организационных структур.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 Министерство общего и профессионального образования региона:</w:t>
      </w:r>
    </w:p>
    <w:p w:rsidR="00D465F3" w:rsidRPr="00062265" w:rsidRDefault="00D465F3" w:rsidP="00D465F3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осуществляет в установленном порядке контроль и надзор за соблюдением законодательства Российской Федерации в сфере образования образовательными организациями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расположенными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на территории региона, а также органами местного самоуправления, осуществляющими управление в сфере образования;</w:t>
      </w:r>
    </w:p>
    <w:p w:rsidR="00D465F3" w:rsidRPr="00062265" w:rsidRDefault="00D465F3" w:rsidP="00D465F3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осуществляет контроль эффективности образования обучающихся по программам СПО и ПО среди лиц с инвалидностью и ОВЗ, в том числе качества подготовки выпускников в период проведения государственной (итоговой) аттестации, в соответствии с федеральными и региональным компонентами государственных образовательных стандартов (адаптированных образовательных программ) в образовательных организациях, расположенных на территории региона;</w:t>
      </w:r>
      <w:proofErr w:type="gramEnd"/>
    </w:p>
    <w:p w:rsidR="00D465F3" w:rsidRPr="00062265" w:rsidRDefault="00D465F3" w:rsidP="00D465F3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организует проведение аттестации руководящих и педагогических работников государственных областных и муниципальных образовательных организаций субъекта РФ;</w:t>
      </w:r>
    </w:p>
    <w:p w:rsidR="00D465F3" w:rsidRPr="00062265" w:rsidRDefault="00D465F3" w:rsidP="00D465F3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координирует работу структур, деятельность которых непосредственно связана с вопросами оценки эффективности инклюзивного образования, в том числе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D465F3" w:rsidRPr="00062265" w:rsidRDefault="00D465F3" w:rsidP="00D465F3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принимает управленческие решения по совершенствованию доступности, качества и эффективности инклюзивного образования по программам </w:t>
      </w:r>
      <w:proofErr w:type="spell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СПо</w:t>
      </w:r>
      <w:proofErr w:type="spell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в регионе.</w:t>
      </w:r>
    </w:p>
    <w:p w:rsidR="00D465F3" w:rsidRPr="00062265" w:rsidRDefault="00D465F3" w:rsidP="00D465F3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Региональная служба по надзору и контролю в сфере образования субъекта РФ осуществляет лицензирование и государственную аккредитацию образовательных организаций, расположенных в субъекте РФ, по всем реализуемым ими образовательным программам, за исключением образовательных организаций, лицензирование и государственная аккредитация которых отнесена законодательством к компетенции Российской Федерации;</w:t>
      </w:r>
    </w:p>
    <w:p w:rsidR="00D465F3" w:rsidRPr="00062265" w:rsidRDefault="00D465F3" w:rsidP="00D465F3">
      <w:pPr>
        <w:numPr>
          <w:ilvl w:val="0"/>
          <w:numId w:val="11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осуществляет контроль над соблюдением образовательными организациями лицензионных требований и условий в пределах своей компетенции.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2. Центр оценки качества образования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проводит анализ действующих федеральных нормативных документов, регламентирующих апробацию и функционирование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модели оценки эффективности региональных систем инклюзивного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программам СПО и ПО для инвалидов и лиц с ОВЗ;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проводит анализ инструктивных и нормативных материалов, регламентирующих апробацию и функционирование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модели оценки эффективности региональных систем инклюзивного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программам СПО и ПО для инвалидов и лиц с ОВЗ;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разрабатывает и внедряет модель оценки эффективности региональных систем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в субъекте РФ;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организует взаимодействие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субъектов системы оценки эффективности региональных систем инклюзивного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программам СПО и ПО для инвалидов и лиц с ОВЗ (общественных организаций, педагогических сообществ, общественных советов, общественных ассоциаций, общественных движений, некоммерческих организаций и др.);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разрабатывает систему критериев, показателей, форматов баз данных, характеризующих состояние и динамику развития системы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образования субъекта РФ;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 разрабатывает технологии и методики измерений, обеспечивающих объективный характер оценки эффективности региональных систем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 осуществляет организационное и технологическое обеспечение проведения процедур оценки эффективности региональных систем инклюзивного образования по программам СПО и ПО для инвалидов и лиц с ОВЗ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;</w:t>
      </w:r>
      <w:proofErr w:type="gramEnd"/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 определяет состояние и тенденции развития региональной системы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создает региональные базы данных образовательных организаций, реализующих программы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ОВЗ, регулярно проводит актуализацию этих данных;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проводит мониторинговые, социологические и статистические исследования по вопросам повышения эффективности региональных систем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в регионе;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участвует в разработке программного обеспечения для сбора, хранения и статистической обработки информации о состоянии и динамике развития системы инклюзивного образования по программа СПО и ПО для инвалидов и лиц с ОВЗ региона;</w:t>
      </w:r>
      <w:proofErr w:type="gramEnd"/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организует систему информационного и научно-методического обеспечения образовательных организаций субъекта РФ и муниципальных органов управления образованием по направлению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внедрения модели оценки эффективности региональных систем инклюзивного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программам СПО и ПО для инвалидов и лиц с ОВЗ;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организует и проводит совместно с Вузами и научными организациями прикладные научно-педагогические исследования, конференции, семинары, инструктивно-методические совещания по проблемам мониторинга и контроля за эффективностью региональных систем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 проводит подготовку и принимает участие в мероприятиях, направленных на совершенствование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системы оценки эффективности региональных систем инклюзивного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программам СПО и ПО для инвалидов и лиц с ОВЗ, а также готовит предложения по совершенствованию предлагаемой модели;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содействует обновлению нормативной правовой базы документов, относящихся к обеспечению эффективности региональной системы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проводит анализ эффективности функционирования сети образовательных организаций (профессионального образования)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реализующих программы </w:t>
      </w:r>
      <w:proofErr w:type="spell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СПо</w:t>
      </w:r>
      <w:proofErr w:type="spell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 ПО для лиц с инвалидностью и ОВЗ субъекта РФ и разрабатывает предложения по ее оптимизации и совершенствованию;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изучает, обобщает и распространяет передовой опыт построения, функционирования и развития оценки эффективности региональных систем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в регионе;</w:t>
      </w:r>
    </w:p>
    <w:p w:rsidR="00D465F3" w:rsidRPr="00062265" w:rsidRDefault="00D465F3" w:rsidP="00D465F3">
      <w:pPr>
        <w:numPr>
          <w:ilvl w:val="0"/>
          <w:numId w:val="12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 организует взаимодействие субъектов оценки эффективности региональных систем инклюзивного образования по программам СПО и ПО для инвалидов и лиц с ОВЗ в «Интерне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т-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пространстве».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3. Региональная организация повышения квалификации и профессиональной переподготовки работников образования:</w:t>
      </w:r>
    </w:p>
    <w:p w:rsidR="00D465F3" w:rsidRPr="00062265" w:rsidRDefault="00D465F3" w:rsidP="00D465F3">
      <w:pPr>
        <w:numPr>
          <w:ilvl w:val="0"/>
          <w:numId w:val="1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осуществляет повышение квалификации и переподготовку педагогических и управленческих кадров, профессиональных и общественных экспертов, участвующих в деятельности экспертных групп и аттестационных комиссий по вопросам оценки эффективности региональных систем инклюзивного образования, в том числе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ОВЗ;</w:t>
      </w:r>
    </w:p>
    <w:p w:rsidR="00D465F3" w:rsidRPr="00062265" w:rsidRDefault="00D465F3" w:rsidP="00D465F3">
      <w:pPr>
        <w:numPr>
          <w:ilvl w:val="0"/>
          <w:numId w:val="1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разрабатывает методические рекомендации по подготовке стратегических документов по вопросам оценки эффективности региональных систем инклюзивного образования, в том числе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в рамках проектной деятельности и управления региональными проектами;</w:t>
      </w:r>
    </w:p>
    <w:p w:rsidR="00D465F3" w:rsidRPr="00062265" w:rsidRDefault="00D465F3" w:rsidP="00D465F3">
      <w:pPr>
        <w:numPr>
          <w:ilvl w:val="0"/>
          <w:numId w:val="1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участвует в проведение экспертизы образовательных программ;</w:t>
      </w:r>
    </w:p>
    <w:p w:rsidR="00D465F3" w:rsidRPr="00062265" w:rsidRDefault="00D465F3" w:rsidP="00D465F3">
      <w:pPr>
        <w:numPr>
          <w:ilvl w:val="0"/>
          <w:numId w:val="13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участвует в организации и проведении научно-методических конференций по внедрению и функционированию модели оценки эффективности региональных систем инклюзивного образования, в том числе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4. Органы управления образованием муниципальных районов и городских округов:</w:t>
      </w:r>
    </w:p>
    <w:p w:rsidR="00D465F3" w:rsidRPr="00062265" w:rsidRDefault="00D465F3" w:rsidP="00D465F3">
      <w:pPr>
        <w:numPr>
          <w:ilvl w:val="0"/>
          <w:numId w:val="14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участвуют в реализации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процедур оценки эффективности региональных систем инклюзивного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программам СПО и ПО для инвалидов и лиц с ОВЗ;</w:t>
      </w:r>
    </w:p>
    <w:p w:rsidR="00D465F3" w:rsidRPr="00062265" w:rsidRDefault="00D465F3" w:rsidP="00D465F3">
      <w:pPr>
        <w:numPr>
          <w:ilvl w:val="0"/>
          <w:numId w:val="14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обеспечивают проведение мониторинговых, социологических и статистических исследований по вопросам оценки эффективности региональных систем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в муниципальных образовательных организациях;</w:t>
      </w:r>
    </w:p>
    <w:p w:rsidR="00D465F3" w:rsidRPr="00062265" w:rsidRDefault="00D465F3" w:rsidP="00D465F3">
      <w:pPr>
        <w:numPr>
          <w:ilvl w:val="0"/>
          <w:numId w:val="14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участвуют в организации проведения государственной (итоговой) аттестации выпускников ОО </w:t>
      </w:r>
      <w:proofErr w:type="spell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СПо</w:t>
      </w:r>
      <w:proofErr w:type="spell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о;</w:t>
      </w:r>
    </w:p>
    <w:p w:rsidR="00D465F3" w:rsidRPr="00062265" w:rsidRDefault="00D465F3" w:rsidP="00D465F3">
      <w:pPr>
        <w:numPr>
          <w:ilvl w:val="0"/>
          <w:numId w:val="14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участвуют в разработке методики рейтинговой оценки работы муниципальных образовательных организаций и организуют проведение рейтинговых процедур;</w:t>
      </w:r>
    </w:p>
    <w:p w:rsidR="00D465F3" w:rsidRPr="00062265" w:rsidRDefault="00D465F3" w:rsidP="00D465F3">
      <w:pPr>
        <w:numPr>
          <w:ilvl w:val="0"/>
          <w:numId w:val="14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осуществляют сбор, обработку, хранение и представление информации о состоянии и динамике развития муниципальной системы инклюзивного образования по программам СПО и ПО, анализируют результаты оценки эффективности деятельности ОО на муниципальном уровне;</w:t>
      </w:r>
    </w:p>
    <w:p w:rsidR="00D465F3" w:rsidRPr="00062265" w:rsidRDefault="00D465F3" w:rsidP="00D465F3">
      <w:pPr>
        <w:numPr>
          <w:ilvl w:val="0"/>
          <w:numId w:val="14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обеспечивают подготовку специалистов органов управления образованием, работников образовательных организаций и общественных экспертов по осуществлению оценочных процедур;</w:t>
      </w:r>
    </w:p>
    <w:p w:rsidR="00D465F3" w:rsidRPr="00062265" w:rsidRDefault="00D465F3" w:rsidP="00D465F3">
      <w:pPr>
        <w:numPr>
          <w:ilvl w:val="0"/>
          <w:numId w:val="14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проводят анализ эффективности функционирования муниципальной сети инклюзивных образовательных организаций, разрабатывают предложения по ее оптимизации;</w:t>
      </w:r>
    </w:p>
    <w:p w:rsidR="00D465F3" w:rsidRPr="00062265" w:rsidRDefault="00D465F3" w:rsidP="00D465F3">
      <w:pPr>
        <w:numPr>
          <w:ilvl w:val="0"/>
          <w:numId w:val="14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 принимают управленческие решения по результатам оценки муниципальной системы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5. Образовательные организации: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участвуют в разработке и апробации системы критериев, показателей, характеризующих состояние и динамику развития образовательной организации, муниципальной системы образования, региональной системы инклюзивного образования;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обеспечивают проведение в образовательной организации контрольно-оценочных процедур, мониторинговых, социологических и статистических исследований по вопросам эффективности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ОВЗ;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участвуют в разработке и апробации методики и обеспечивают проведение рейтинговой оценки работы образовательной организации в составе муниципального образования;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организуют систему мониторинга результативности образования в образовательной организации; осуществляют сбор, обработку, хранение и представление информации о состоянии и динамике развития образовательной организации и участников образовательного процесса; анализируют результаты оценки качества образования на уровне образовательной организации, в том числе для лиц с инвалидностью и ОВЗ;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обеспечивают предоставление информации о результативности образования в своей образовательной организации на муниципальный и региональный уровни;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обеспечивают подготовку работников образовательной организации и общественных экспертов по осуществлению контрольно-измерительных и оценочных процедур;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разрабатывают мероприятия, направленные на совершенствование оценки эффективности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в образовательной организации, участвуют в этих мероприятиях и готовят предложения по совершенствованию этой системы;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формируют нормативную базу документов, относящихся к обеспечению доступности и результативности инклюзивного образования в образовательной организации;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анализируют организацию, содержание и результаты государственной (итоговой) аттестации обучающихся (выпускников) образовательной организации, анализируют данные о трудоустройстве и формируют предложения по ее совершенствованию;</w:t>
      </w:r>
    </w:p>
    <w:p w:rsidR="00D465F3" w:rsidRPr="00062265" w:rsidRDefault="00D465F3" w:rsidP="00D465F3">
      <w:pPr>
        <w:numPr>
          <w:ilvl w:val="0"/>
          <w:numId w:val="15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принимают управленческие решения по результатам оценки эффективности инклюзивного образования на уровне образовательной организации.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6. Общественные институты:</w:t>
      </w:r>
    </w:p>
    <w:p w:rsidR="00D465F3" w:rsidRPr="00062265" w:rsidRDefault="00D465F3" w:rsidP="00D465F3">
      <w:pPr>
        <w:numPr>
          <w:ilvl w:val="0"/>
          <w:numId w:val="1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реализуют общественный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контроль за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деятельностью образовательных организаций в форме общественного наблюдения и (или) общественной экспертизы;</w:t>
      </w:r>
    </w:p>
    <w:p w:rsidR="00D465F3" w:rsidRPr="00062265" w:rsidRDefault="00D465F3" w:rsidP="00D465F3">
      <w:pPr>
        <w:numPr>
          <w:ilvl w:val="0"/>
          <w:numId w:val="1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 принимают участие в обсуждении системы показателей, характеризующих состояние и динамику развития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образовательной организации, муниципальной системы образования и системы образования субъекта РФ;</w:t>
      </w:r>
    </w:p>
    <w:p w:rsidR="00D465F3" w:rsidRPr="00062265" w:rsidRDefault="00D465F3" w:rsidP="00D465F3">
      <w:pPr>
        <w:numPr>
          <w:ilvl w:val="0"/>
          <w:numId w:val="16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 принимают участие в обсуждении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результатов оценки эффективности региональных систем инклюзивного образования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программам СПО и ПО для инвалидов и лиц с ОВЗ.</w:t>
      </w:r>
    </w:p>
    <w:p w:rsidR="00D465F3" w:rsidRPr="00062265" w:rsidRDefault="00D465F3" w:rsidP="00D465F3">
      <w:pPr>
        <w:shd w:val="clear" w:color="auto" w:fill="FFFFFF"/>
        <w:spacing w:before="450" w:after="150" w:line="270" w:lineRule="atLeast"/>
        <w:jc w:val="center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МЕТОДИЧЕСКИЕ РЕКОМЕНДАЦИИ</w:t>
      </w: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ПО ОБОБЩЕНИЮ И ПРЕДСТАВЛЕНИЮ РЕЗУЛЬТАТОВ,</w:t>
      </w: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ПОЛУЧЕННЫХ В РЕЗУЛЬТАТЕ ОЦЕНКИ РЕГИОНАЛЬНОЙ СИСТЕМЫ</w:t>
      </w:r>
      <w:r w:rsidRPr="00062265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ИНКЛЮЗИВНОГО ОБРАЗОВАНИЯ ПО ПРОГРАММАМ СПО ПО РАЗРАБОТАННЫМ КРИТЕРИЯМ И ПОКАЗАТЕЛЯМ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1. Основными объектами (адресатами) практического использования и применения результатов оценки региональной системы инклюзивного образования по программам СПО выступают:</w:t>
      </w:r>
    </w:p>
    <w:p w:rsidR="00D465F3" w:rsidRPr="00062265" w:rsidRDefault="00D465F3" w:rsidP="00D465F3">
      <w:pPr>
        <w:numPr>
          <w:ilvl w:val="0"/>
          <w:numId w:val="17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руководители и педагогические работники образовательных организаций, руководители и специалисты органов, осуществляющих управление в сфере образования;</w:t>
      </w:r>
    </w:p>
    <w:p w:rsidR="00D465F3" w:rsidRPr="00062265" w:rsidRDefault="00D465F3" w:rsidP="00D465F3">
      <w:pPr>
        <w:numPr>
          <w:ilvl w:val="0"/>
          <w:numId w:val="17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руководители, специалисты региональных отделов Министерства труда и социального развития;</w:t>
      </w:r>
    </w:p>
    <w:p w:rsidR="00D465F3" w:rsidRPr="00062265" w:rsidRDefault="00D465F3" w:rsidP="00D465F3">
      <w:pPr>
        <w:numPr>
          <w:ilvl w:val="0"/>
          <w:numId w:val="17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специалисты образовательных организаций, родители;</w:t>
      </w:r>
    </w:p>
    <w:p w:rsidR="00D465F3" w:rsidRPr="00062265" w:rsidRDefault="00D465F3" w:rsidP="00D465F3">
      <w:pPr>
        <w:numPr>
          <w:ilvl w:val="0"/>
          <w:numId w:val="17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образовательные организации, осуществляющие подготовку педагогических кадров;</w:t>
      </w:r>
    </w:p>
    <w:p w:rsidR="00D465F3" w:rsidRPr="00062265" w:rsidRDefault="00D465F3" w:rsidP="00D465F3">
      <w:pPr>
        <w:numPr>
          <w:ilvl w:val="0"/>
          <w:numId w:val="17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представители общественных организаций;</w:t>
      </w:r>
    </w:p>
    <w:p w:rsidR="00D465F3" w:rsidRPr="00062265" w:rsidRDefault="00D465F3" w:rsidP="00D465F3">
      <w:pPr>
        <w:numPr>
          <w:ilvl w:val="0"/>
          <w:numId w:val="17"/>
        </w:numPr>
        <w:shd w:val="clear" w:color="auto" w:fill="FFFFFF"/>
        <w:spacing w:before="150" w:after="150" w:line="300" w:lineRule="atLeast"/>
        <w:ind w:left="-6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администрация организаций, осуществляющих трудоустройство выпускников, работодатели.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Результаты выполненных работ предназначены для совершенствования доступности и качества инклюзивного образования по программам СПО и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 для инвалидов и лиц с ОВЗ.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Область практического применения результатов анализа можно определить, как: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 региональный, муниципальный и локальный уровни управления образованием и социальной защиты;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- система общего и среднего образования лиц с инвалидностью и ОВЗ;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2. Обобщение результатов исследования предполагает анализ доступности инклюзивного образования по программам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для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инвалидов и лиц с ОВЗ в регионе и предоставление итоговых значений по приведенной формуле (на основе суммирования результатов муниципального, областного уровней):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B/A x 100%.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3. Анализ качества инклюзивного образования предполагает оценку качества результатов обучения в образовательных организациях, реализующих образовательные программы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СПО И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 для инвалидов и лиц с ОВЗ и оценку условий их реализации.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Показатели по контингенту и социальному статусу обучающихся образовательных организаций, а также в целом по типу учреждений отражают индивидуально-ориентированные данные относительно данной категории обучающихся.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3.1. Доля образовательных организаций казенного типа = (число образовательных организаций казенного типа/ общая численность образовательных учреждений) *100% (Аналогично для бюджетных и автономных образовательных учреждений)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 – получить число, показывающее долю образовательных организаций казенного (автономного, бюджетного) типа от общего числа образовательных учреждений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3.2. Общее количество обучающихся с инвалидностью и ОВЗ, обусловленной нарушением зрения = ∑ по всем ОО (Аналогично для инвалидности, обусловленной нарушением слуха; нарушением речи; нарушением интеллекта; двигательными нарушениями (в том числе ДЦП); расстройством эмоционально-волевой сферы, в том числе расстройствами аутистического спектра (РАС); соматическими заболеваниями; иное).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Цель – рассчитать фактические данные по количеству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с инвалидностью и ОВЗ, обусловленной нарушением зрения.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3.3.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Общее количество обучающихся в учреждениях, работающих по адаптированным образовательным программам по каждой специальности (или как это называется?) = ∑ по всем ОО</w:t>
      </w:r>
      <w:proofErr w:type="gramEnd"/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Цель – рассчитать фактические данные по количеству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в учреждении, работающих по адаптированным образовательным программам по каждой специальности (или как это называется)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3.4. Общее количество обучающихся по нозологиям (зрение, слух, НОДА и </w:t>
      </w:r>
      <w:proofErr w:type="spellStart"/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др</w:t>
      </w:r>
      <w:proofErr w:type="spellEnd"/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) = ∑ по всем ОО.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Цель – рассчитать фактические данные по количеству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в ОО реализующих программы СПО и ПО каждой нозологической группы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3.5. Общее количество обучающихся принявших участие в конкурсах профессионального мастерства = ∑ по всем ОО (Аналогично для участников конкурсов и победителей конкурсов)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 – рассчитать фактические данные по количеству обучающихся принявших участие в конкурсах профессионального мастерства.</w:t>
      </w:r>
      <w:proofErr w:type="gramEnd"/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3.6.. Общее количество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принявших участие в волонтерской деятельности ОО = ∑ по всем ОО (Аналогично для волонтерской деятельности на уровне муниципалитета, области и региона)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Цель – рассчитать фактические данные по количеству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принявших участие в волонтерской деятельности разного уровня.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3.7.. Общее количество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принявших участие в социокультурной деятельности ОО = ∑ по всем ОО (Аналогично для социокультурной деятельности на уровне муниципалитета, области и региона)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Цель – рассчитать фактические данные по количеству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принявших участие в социокультурной деятельности разного уровня.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3.8.. Общее количество выпускников ОО, трудоустроившихся в первый год после окончания обучения по профилю обучения = ∑ по всем ОО (Аналогично для трудоустроившихся не по профилю обучения)</w:t>
      </w:r>
      <w:proofErr w:type="gramEnd"/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 – рассчитать фактические данные по количеству выпускников, трудоустроившихся в первый год после окончания обучения.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4. Анализ качества условий реализации образовательной деятельности ОО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Доля образовательных учреждений, архитектурно доступных для лиц с инвалидностью и ОВЗ = (число образовательных учреждений, имеющих в наличии пандус для входа в ОО/ общая численность образовательных организаций СПО и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 региона) *100% (Наличие в ОО перечисленных 10 условий расценивается как 100%)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 – получить число, показывающее долю образовательных учреждений, архитектурно доступных для лиц с инвалидностью и ОВЗ.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4.1. Доля образовательных организаций, в которых созданы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специальный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условия образования = (число образовательных учреждений, имеющих в наличии специальное оборудование / общая численность образовательных учреждений) *100%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Цель – получить число, показывающее долю образовательных учреждений, в которых созданы специальные условия образования от общего числа образовательных организаций СПО и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4.2. Доля образовательных организаций, имеющих в наличии помещения для программ дополнительного образования = (число образовательных организаций, имеющих в наличии помещения для программ дополнительного образования / общая численность образовательных организаций СПО и ПО) *100% (Аналогично для кабинета психолога, кабинета логопеда, сенсорной комнаты, физкультурного зала, производственных мастерских)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 – получить число, показывающее долю образовательных организаций, имеющих в наличии помещения для программ дополнительного образования работы от общего числа образовательных организаций.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4.3 Показатели кадрового обеспечения позволяют оценить кадровый потенциал образовательных организаций.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Доля специалистов педагогов-психологов в образовательной организации = (число образовательных организаций, имеющих специалистов педагогов-психологов / общая численность образовательных организаций) *100% (Аналогично для специалистов учитель-логопед, учитель-дефектолог, сурдопедагог, тифлопедагог, социальный педагог, инструктор ЛФК (адаптивной физкультуры), медицинский работник, тьютор, нет перечисленных специалистов в учреждении)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Цель – рассчитать число, показывающее долю специалистов педагогов-психологов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образовательных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организаций от общего числа образовательных организаций.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4.4. Общее количество педагогических работников, прошедших повышение квалификации по проблемам образования лиц с ОВЗ и инвалидностью (не менее 72 ч.)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за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последние 3 года = ∑ по всем ОУ.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 – высчитать фактические данные по количеству педагогических работников, прошедших повышение квалификации по проблемам образования лиц с ОВЗ и инвалидностью (не менее 72 ч.) за последние 3 года.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4.5. Доля образовательных организаций, имеющих соглашения о сотрудничестве со специальными (коррекционными) школами в текущем году = (число образовательных организаций, имеющих соглашения о сотрудничестве со специальными (коррекционными) школами в текущем году / общая численность образовательных организаций) *100% (Аналогично для соглашений с инклюзивными школами; с общественными организациями; с организациями и учреждениями секторов экономики).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 – получить число, показывающее долю образовательных учреждений, имеющих соглашения со специальными (коррекционными) школами в текущем году от общего числа образовательных учреждений.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4.6.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Доля образовательных учреждений, имеющих нормативно-правовое обеспечение организации получения образования детьми с ограниченными возможностями здоровья в виде разделов Устава образовательной организации об образовании лиц с ОВЗ, в том числе с инвалидностью = (число образовательных организаций, имеющих нормативно-правовое обеспечение организации получения образования обучающимися с ОВЗ и инвалидностью / общая численность образовательных учреждений) *100% (Аналогично для локальных актов по работе с обучающимися с ОВЗ и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инвалидностью (Положение о приеме, Положение о промежуточной аттестации, Положение об итоговой аттестации и пр.), разделов о создании специальных образовательных условий для обучающихся с ОВЗ, в том числе с инвалидностью, в Программе развития учреждения; программ психолого-педагогического сопровождения для детей с ОВЗ, в том числе для детей с инвалидностью; утвержденных адаптированных основных образовательных программ)</w:t>
      </w:r>
      <w:proofErr w:type="gramEnd"/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 – получить число, показывающее долю образовательных организаций, имеющих нормативно-правовое обеспечение организации получения образования лицами с ОВЗ и инвалидностью от общего числа образовательных учреждений.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4.7.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Доля образовательных организаций, имеющих учебно-методические комплекты по реализуемым программам = (число образовательных организаций, имеющих учебно-методические комплекты по реализуемым программам / общая численность образовательных организаций) * 100% (Аналогично для учебно-методической литературы на рельефно-точечном шрифте </w:t>
      </w:r>
      <w:proofErr w:type="spell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Брейля</w:t>
      </w:r>
      <w:proofErr w:type="spell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, для учебников и учебных пособий с увеличенным размером шрифта для слабовидящих, для </w:t>
      </w:r>
      <w:proofErr w:type="spell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аудиоучебников</w:t>
      </w:r>
      <w:proofErr w:type="spell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, художественной литературы; электронных вариантов учебников и пособий;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библиотеки, специализированной художественной и развивающей литературы; нет в наличии специальных дидактических материалов).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Цель – получить число, показывающее долю образовательных организаций, имеющих учебно-методические комплекты по реализуемым программам от общего числа образовательных учреждений.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4.8. Доля образовательных организаций, реализующих дистанционный формат обучения в качестве формы получения образования = (число образовательных организаций, имеющих дистанционный формат в качестве формы получения образования / общая численность образовательных организаций) * 100% (Аналогично для следующих форм получения образования: очное образование, очно-заочное образование)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Цель – получить число, показывающее долю образовательных организаций, реализующих дистанционный формат обучения в качестве формы получения образования от общего числа образовательных учреждений.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5. Итоговая оценка эффективности.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Применение качественных оценок на основе анализа полученных данных может быть представлено в следующем виде: каждый вид эффекта оценивается по трем критериям: направление действия (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положительный-отрицательный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), степень выраженности эффекта (слабый, умеренный, значительный) и масштабы охвата лиц с инвалидностью и ОВЗ; вводится балльная шкала оценки: слабый эффект, охватывающий незначительную часть населения, оценивается в 1 балл, значительный эффект, охватывающий большинство населения - в 5 баллов; суммируются оценки по разным видам эффекта.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6. По итогам количественного и качественного анализа данных возможно </w:t>
      </w:r>
      <w:proofErr w:type="spell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рейтингование</w:t>
      </w:r>
      <w:proofErr w:type="spell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ОО, реализующий программы СПО и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>о для лиц с ОВЗ и инвалидностью в регионе.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7. Полученные итоговые результаты представляются в исполнительные органы местной власти (Министерство образования, труда и социальной защиты субъекта РФ).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8. Проводится общественное обсуждение результатов оценки эффективности региональных систем инклюзивного образования среднего профессионального образования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062265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062265">
        <w:rPr>
          <w:rFonts w:ascii="Arial" w:eastAsia="Times New Roman" w:hAnsi="Arial" w:cs="Arial"/>
          <w:sz w:val="23"/>
          <w:szCs w:val="23"/>
          <w:lang w:eastAsia="ru-RU"/>
        </w:rPr>
        <w:t xml:space="preserve"> отчетном периоде;</w:t>
      </w:r>
    </w:p>
    <w:p w:rsidR="00D465F3" w:rsidRPr="00062265" w:rsidRDefault="00D465F3" w:rsidP="00D465F3">
      <w:pPr>
        <w:shd w:val="clear" w:color="auto" w:fill="FFFFFF"/>
        <w:spacing w:before="150" w:after="150" w:line="30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62265">
        <w:rPr>
          <w:rFonts w:ascii="Arial" w:eastAsia="Times New Roman" w:hAnsi="Arial" w:cs="Arial"/>
          <w:sz w:val="23"/>
          <w:szCs w:val="23"/>
          <w:lang w:eastAsia="ru-RU"/>
        </w:rPr>
        <w:t>9. По итогам оценки полученных рейтингов и проведенного общественного обсуждения, разрабатываются предложения по улучшению качества работы ОО реализующих программы инклюзивного среднего профессионального образования.</w:t>
      </w:r>
    </w:p>
    <w:p w:rsidR="00DD42A2" w:rsidRPr="00062265" w:rsidRDefault="00DD42A2">
      <w:pPr>
        <w:rPr>
          <w:rFonts w:ascii="Arial" w:hAnsi="Arial" w:cs="Arial"/>
        </w:rPr>
      </w:pPr>
    </w:p>
    <w:sectPr w:rsidR="00DD42A2" w:rsidRPr="0006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A3"/>
    <w:multiLevelType w:val="multilevel"/>
    <w:tmpl w:val="5F20C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6D90"/>
    <w:multiLevelType w:val="multilevel"/>
    <w:tmpl w:val="F230B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404D8"/>
    <w:multiLevelType w:val="multilevel"/>
    <w:tmpl w:val="1304F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0693A"/>
    <w:multiLevelType w:val="multilevel"/>
    <w:tmpl w:val="3126E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45001"/>
    <w:multiLevelType w:val="multilevel"/>
    <w:tmpl w:val="07780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74D89"/>
    <w:multiLevelType w:val="multilevel"/>
    <w:tmpl w:val="816A2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572F5"/>
    <w:multiLevelType w:val="multilevel"/>
    <w:tmpl w:val="E1760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D120DD"/>
    <w:multiLevelType w:val="multilevel"/>
    <w:tmpl w:val="D15E8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84365"/>
    <w:multiLevelType w:val="multilevel"/>
    <w:tmpl w:val="8C448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75C33"/>
    <w:multiLevelType w:val="multilevel"/>
    <w:tmpl w:val="D52EE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73185"/>
    <w:multiLevelType w:val="multilevel"/>
    <w:tmpl w:val="DCA64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24D36"/>
    <w:multiLevelType w:val="multilevel"/>
    <w:tmpl w:val="9F063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256AF"/>
    <w:multiLevelType w:val="multilevel"/>
    <w:tmpl w:val="93D4C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7A0B"/>
    <w:multiLevelType w:val="multilevel"/>
    <w:tmpl w:val="713C9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559F8"/>
    <w:multiLevelType w:val="multilevel"/>
    <w:tmpl w:val="915CD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D0F0F"/>
    <w:multiLevelType w:val="multilevel"/>
    <w:tmpl w:val="BE263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522E43"/>
    <w:multiLevelType w:val="multilevel"/>
    <w:tmpl w:val="EBE43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F3"/>
    <w:rsid w:val="00062265"/>
    <w:rsid w:val="00D465F3"/>
    <w:rsid w:val="00DD42A2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9"/>
  </w:style>
  <w:style w:type="paragraph" w:styleId="2">
    <w:name w:val="heading 2"/>
    <w:basedOn w:val="a"/>
    <w:link w:val="20"/>
    <w:uiPriority w:val="9"/>
    <w:qFormat/>
    <w:rsid w:val="00D46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46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65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6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6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D4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465F3"/>
    <w:rPr>
      <w:i/>
      <w:iCs/>
    </w:rPr>
  </w:style>
  <w:style w:type="character" w:customStyle="1" w:styleId="apple-converted-space">
    <w:name w:val="apple-converted-space"/>
    <w:basedOn w:val="a0"/>
    <w:rsid w:val="00D465F3"/>
  </w:style>
  <w:style w:type="character" w:styleId="a4">
    <w:name w:val="Strong"/>
    <w:basedOn w:val="a0"/>
    <w:uiPriority w:val="22"/>
    <w:qFormat/>
    <w:rsid w:val="00D46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9"/>
  </w:style>
  <w:style w:type="paragraph" w:styleId="2">
    <w:name w:val="heading 2"/>
    <w:basedOn w:val="a"/>
    <w:link w:val="20"/>
    <w:uiPriority w:val="9"/>
    <w:qFormat/>
    <w:rsid w:val="00D465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46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465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5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6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6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D4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465F3"/>
    <w:rPr>
      <w:i/>
      <w:iCs/>
    </w:rPr>
  </w:style>
  <w:style w:type="character" w:customStyle="1" w:styleId="apple-converted-space">
    <w:name w:val="apple-converted-space"/>
    <w:basedOn w:val="a0"/>
    <w:rsid w:val="00D465F3"/>
  </w:style>
  <w:style w:type="character" w:styleId="a4">
    <w:name w:val="Strong"/>
    <w:basedOn w:val="a0"/>
    <w:uiPriority w:val="22"/>
    <w:qFormat/>
    <w:rsid w:val="00D46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7539</Words>
  <Characters>42975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 Ксения Львовна</dc:creator>
  <cp:keywords/>
  <dc:description/>
  <cp:lastModifiedBy>Нефедьева Ксения Львовна</cp:lastModifiedBy>
  <cp:revision>2</cp:revision>
  <dcterms:created xsi:type="dcterms:W3CDTF">2017-01-10T04:36:00Z</dcterms:created>
  <dcterms:modified xsi:type="dcterms:W3CDTF">2017-01-16T07:19:00Z</dcterms:modified>
</cp:coreProperties>
</file>