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28" w:rsidRPr="00BE1D28" w:rsidRDefault="004734D2" w:rsidP="00653B04">
      <w:pPr>
        <w:tabs>
          <w:tab w:val="left" w:pos="851"/>
        </w:tabs>
        <w:ind w:left="5103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Проект</w:t>
      </w:r>
    </w:p>
    <w:p w:rsidR="00BE1D28" w:rsidRPr="00BE1D28" w:rsidRDefault="00BE1D28" w:rsidP="00BE1D28">
      <w:pPr>
        <w:tabs>
          <w:tab w:val="left" w:pos="851"/>
        </w:tabs>
        <w:ind w:left="5103"/>
        <w:rPr>
          <w:rFonts w:ascii="Times New Roman" w:hAnsi="Times New Roman"/>
          <w:iCs/>
          <w:sz w:val="28"/>
          <w:szCs w:val="28"/>
        </w:rPr>
      </w:pPr>
    </w:p>
    <w:p w:rsidR="005D5F1A" w:rsidRPr="008C4FCD" w:rsidRDefault="00CB4695" w:rsidP="00132979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8C4FCD">
        <w:rPr>
          <w:rFonts w:ascii="Times New Roman" w:hAnsi="Times New Roman"/>
          <w:b/>
          <w:iCs/>
          <w:sz w:val="28"/>
          <w:szCs w:val="28"/>
        </w:rPr>
        <w:t>ПОЛОЖЕНИЕ</w:t>
      </w:r>
    </w:p>
    <w:p w:rsidR="005D5F1A" w:rsidRPr="008C4FCD" w:rsidRDefault="00CB4695" w:rsidP="00132979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8C4FCD">
        <w:rPr>
          <w:rFonts w:ascii="Times New Roman" w:hAnsi="Times New Roman"/>
          <w:b/>
          <w:iCs/>
          <w:sz w:val="28"/>
          <w:szCs w:val="28"/>
        </w:rPr>
        <w:t xml:space="preserve">ОБ ОБЛАСТНОМ КОНКУРСЕ </w:t>
      </w:r>
      <w:r w:rsidR="004734D2">
        <w:rPr>
          <w:rFonts w:ascii="Times New Roman" w:hAnsi="Times New Roman"/>
          <w:b/>
          <w:iCs/>
          <w:sz w:val="28"/>
          <w:szCs w:val="28"/>
        </w:rPr>
        <w:t>МЕТОДИЧЕСКИХ РАЗРАБОТОК ПО ОР</w:t>
      </w:r>
      <w:r w:rsidR="00B0114E">
        <w:rPr>
          <w:rFonts w:ascii="Times New Roman" w:hAnsi="Times New Roman"/>
          <w:b/>
          <w:iCs/>
          <w:sz w:val="28"/>
          <w:szCs w:val="28"/>
        </w:rPr>
        <w:t>ГАН</w:t>
      </w:r>
      <w:r w:rsidR="004734D2">
        <w:rPr>
          <w:rFonts w:ascii="Times New Roman" w:hAnsi="Times New Roman"/>
          <w:b/>
          <w:iCs/>
          <w:sz w:val="28"/>
          <w:szCs w:val="28"/>
        </w:rPr>
        <w:t>ИЗАЦИИ И ПРОВЕДЕНИЮ ПРОФЕССИОНАЛЬНЫХ ПРОБ</w:t>
      </w:r>
    </w:p>
    <w:p w:rsidR="005D5F1A" w:rsidRPr="00132979" w:rsidRDefault="005D5F1A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5D5F1A" w:rsidRDefault="005D5F1A" w:rsidP="00CB4695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132979">
        <w:rPr>
          <w:rFonts w:ascii="Times New Roman" w:hAnsi="Times New Roman"/>
          <w:b/>
          <w:iCs/>
          <w:sz w:val="28"/>
          <w:szCs w:val="28"/>
        </w:rPr>
        <w:t>Глава 1. Общие положения</w:t>
      </w:r>
    </w:p>
    <w:p w:rsidR="00CB4695" w:rsidRPr="00132979" w:rsidRDefault="00CB4695" w:rsidP="00CB4695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A6C46" w:rsidRPr="004734D2" w:rsidRDefault="004734D2" w:rsidP="003A47A9">
      <w:pPr>
        <w:pStyle w:val="a6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4734D2"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4734D2">
        <w:rPr>
          <w:rFonts w:ascii="Times New Roman" w:hAnsi="Times New Roman"/>
          <w:iCs/>
          <w:sz w:val="28"/>
          <w:szCs w:val="28"/>
        </w:rPr>
        <w:t>Настоящее Положение устанавливает порядок организации и</w:t>
      </w:r>
      <w:r w:rsidR="004D35CE" w:rsidRPr="004734D2">
        <w:rPr>
          <w:rFonts w:ascii="Times New Roman" w:hAnsi="Times New Roman"/>
          <w:iCs/>
          <w:sz w:val="28"/>
          <w:szCs w:val="28"/>
        </w:rPr>
        <w:t xml:space="preserve"> проведения областного конкурса </w:t>
      </w:r>
      <w:r w:rsidRPr="004734D2">
        <w:rPr>
          <w:rFonts w:ascii="Times New Roman" w:hAnsi="Times New Roman"/>
          <w:iCs/>
          <w:sz w:val="28"/>
          <w:szCs w:val="28"/>
        </w:rPr>
        <w:t>методических разработок по организации и проведени</w:t>
      </w:r>
      <w:r w:rsidR="00752FA5">
        <w:rPr>
          <w:rFonts w:ascii="Times New Roman" w:hAnsi="Times New Roman"/>
          <w:iCs/>
          <w:sz w:val="28"/>
          <w:szCs w:val="28"/>
        </w:rPr>
        <w:t>ю</w:t>
      </w:r>
      <w:r w:rsidRPr="004734D2">
        <w:rPr>
          <w:rFonts w:ascii="Times New Roman" w:hAnsi="Times New Roman"/>
          <w:iCs/>
          <w:sz w:val="28"/>
          <w:szCs w:val="28"/>
        </w:rPr>
        <w:t xml:space="preserve"> профессиональных проб</w:t>
      </w:r>
      <w:r w:rsidR="002645C3" w:rsidRPr="004734D2">
        <w:rPr>
          <w:rFonts w:ascii="Times New Roman" w:hAnsi="Times New Roman"/>
          <w:iCs/>
          <w:sz w:val="28"/>
          <w:szCs w:val="28"/>
        </w:rPr>
        <w:t xml:space="preserve"> </w:t>
      </w:r>
      <w:r w:rsidR="00B44A06" w:rsidRPr="004734D2">
        <w:rPr>
          <w:rFonts w:ascii="Times New Roman" w:hAnsi="Times New Roman"/>
          <w:iCs/>
          <w:sz w:val="28"/>
          <w:szCs w:val="28"/>
        </w:rPr>
        <w:t xml:space="preserve">среди педагогических работников </w:t>
      </w:r>
      <w:r w:rsidR="002645C3" w:rsidRPr="004734D2">
        <w:rPr>
          <w:rFonts w:ascii="Times New Roman" w:hAnsi="Times New Roman"/>
          <w:iCs/>
          <w:sz w:val="28"/>
          <w:szCs w:val="28"/>
        </w:rPr>
        <w:t>профессиональных образовательных организаци</w:t>
      </w:r>
      <w:r w:rsidRPr="004734D2">
        <w:rPr>
          <w:rFonts w:ascii="Times New Roman" w:hAnsi="Times New Roman"/>
          <w:iCs/>
          <w:sz w:val="28"/>
          <w:szCs w:val="28"/>
        </w:rPr>
        <w:t>й</w:t>
      </w:r>
      <w:r w:rsidR="002645C3" w:rsidRPr="004734D2">
        <w:rPr>
          <w:rFonts w:ascii="Times New Roman" w:hAnsi="Times New Roman"/>
          <w:iCs/>
          <w:sz w:val="28"/>
          <w:szCs w:val="28"/>
        </w:rPr>
        <w:t xml:space="preserve"> Иркутской области</w:t>
      </w:r>
      <w:r w:rsidR="003A2781">
        <w:rPr>
          <w:rFonts w:ascii="Times New Roman" w:hAnsi="Times New Roman"/>
          <w:iCs/>
          <w:sz w:val="28"/>
          <w:szCs w:val="28"/>
        </w:rPr>
        <w:t xml:space="preserve"> и общеобразовательных организаций Иркутской области</w:t>
      </w:r>
      <w:r w:rsidR="005D5F1A" w:rsidRPr="004734D2">
        <w:rPr>
          <w:rFonts w:ascii="Times New Roman" w:hAnsi="Times New Roman"/>
          <w:iCs/>
          <w:sz w:val="28"/>
          <w:szCs w:val="28"/>
        </w:rPr>
        <w:t xml:space="preserve"> (далее – Конкурс). </w:t>
      </w:r>
    </w:p>
    <w:p w:rsidR="005A6C46" w:rsidRPr="004734D2" w:rsidRDefault="004734D2" w:rsidP="003A47A9">
      <w:pPr>
        <w:tabs>
          <w:tab w:val="left" w:pos="993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4734D2">
        <w:rPr>
          <w:rFonts w:ascii="Times New Roman" w:hAnsi="Times New Roman"/>
          <w:iCs/>
          <w:sz w:val="28"/>
          <w:szCs w:val="28"/>
        </w:rPr>
        <w:t xml:space="preserve">1.2. </w:t>
      </w:r>
      <w:r w:rsidR="00BE1D28" w:rsidRPr="004734D2">
        <w:rPr>
          <w:rFonts w:ascii="Times New Roman" w:hAnsi="Times New Roman"/>
          <w:iCs/>
          <w:sz w:val="28"/>
          <w:szCs w:val="28"/>
        </w:rPr>
        <w:t xml:space="preserve">Учредителем </w:t>
      </w:r>
      <w:r w:rsidR="00653B04" w:rsidRPr="004734D2">
        <w:rPr>
          <w:rFonts w:ascii="Times New Roman" w:hAnsi="Times New Roman"/>
          <w:iCs/>
          <w:sz w:val="28"/>
          <w:szCs w:val="28"/>
        </w:rPr>
        <w:t>К</w:t>
      </w:r>
      <w:r w:rsidR="00BE1D28" w:rsidRPr="004734D2">
        <w:rPr>
          <w:rFonts w:ascii="Times New Roman" w:hAnsi="Times New Roman"/>
          <w:iCs/>
          <w:sz w:val="28"/>
          <w:szCs w:val="28"/>
        </w:rPr>
        <w:t>онкурса является министерство образования Иркутской области</w:t>
      </w:r>
      <w:r w:rsidR="002A503C" w:rsidRPr="004734D2">
        <w:rPr>
          <w:rFonts w:ascii="Times New Roman" w:hAnsi="Times New Roman"/>
          <w:iCs/>
          <w:sz w:val="28"/>
          <w:szCs w:val="28"/>
        </w:rPr>
        <w:t xml:space="preserve"> (далее – министерство)</w:t>
      </w:r>
      <w:r w:rsidR="00BE1D28" w:rsidRPr="004734D2">
        <w:rPr>
          <w:rFonts w:ascii="Times New Roman" w:hAnsi="Times New Roman"/>
          <w:iCs/>
          <w:sz w:val="28"/>
          <w:szCs w:val="28"/>
        </w:rPr>
        <w:t xml:space="preserve">. Оператором </w:t>
      </w:r>
      <w:r w:rsidR="00653B04" w:rsidRPr="004734D2">
        <w:rPr>
          <w:rFonts w:ascii="Times New Roman" w:hAnsi="Times New Roman"/>
          <w:iCs/>
          <w:sz w:val="28"/>
          <w:szCs w:val="28"/>
        </w:rPr>
        <w:t>К</w:t>
      </w:r>
      <w:r w:rsidR="00BE1D28" w:rsidRPr="004734D2">
        <w:rPr>
          <w:rFonts w:ascii="Times New Roman" w:hAnsi="Times New Roman"/>
          <w:iCs/>
          <w:sz w:val="28"/>
          <w:szCs w:val="28"/>
        </w:rPr>
        <w:t>онкурса является</w:t>
      </w:r>
      <w:r w:rsidR="00653B04" w:rsidRPr="004734D2">
        <w:rPr>
          <w:rFonts w:ascii="Times New Roman" w:hAnsi="Times New Roman"/>
          <w:iCs/>
          <w:sz w:val="28"/>
          <w:szCs w:val="28"/>
        </w:rPr>
        <w:t xml:space="preserve"> Г</w:t>
      </w:r>
      <w:r w:rsidR="005D5F1A" w:rsidRPr="004734D2">
        <w:rPr>
          <w:rFonts w:ascii="Times New Roman" w:hAnsi="Times New Roman"/>
          <w:iCs/>
          <w:sz w:val="28"/>
          <w:szCs w:val="28"/>
        </w:rPr>
        <w:t>осударственно</w:t>
      </w:r>
      <w:r w:rsidR="004D35CE" w:rsidRPr="004734D2">
        <w:rPr>
          <w:rFonts w:ascii="Times New Roman" w:hAnsi="Times New Roman"/>
          <w:iCs/>
          <w:sz w:val="28"/>
          <w:szCs w:val="28"/>
        </w:rPr>
        <w:t>е</w:t>
      </w:r>
      <w:r w:rsidR="005D5F1A" w:rsidRPr="004734D2">
        <w:rPr>
          <w:rFonts w:ascii="Times New Roman" w:hAnsi="Times New Roman"/>
          <w:iCs/>
          <w:sz w:val="28"/>
          <w:szCs w:val="28"/>
        </w:rPr>
        <w:t xml:space="preserve"> автономно</w:t>
      </w:r>
      <w:r w:rsidR="004D35CE" w:rsidRPr="004734D2">
        <w:rPr>
          <w:rFonts w:ascii="Times New Roman" w:hAnsi="Times New Roman"/>
          <w:iCs/>
          <w:sz w:val="28"/>
          <w:szCs w:val="28"/>
        </w:rPr>
        <w:t>е</w:t>
      </w:r>
      <w:r w:rsidR="005D5F1A" w:rsidRPr="004734D2">
        <w:rPr>
          <w:rFonts w:ascii="Times New Roman" w:hAnsi="Times New Roman"/>
          <w:iCs/>
          <w:sz w:val="28"/>
          <w:szCs w:val="28"/>
        </w:rPr>
        <w:t xml:space="preserve"> учреждени</w:t>
      </w:r>
      <w:r w:rsidR="004D35CE" w:rsidRPr="004734D2">
        <w:rPr>
          <w:rFonts w:ascii="Times New Roman" w:hAnsi="Times New Roman"/>
          <w:iCs/>
          <w:sz w:val="28"/>
          <w:szCs w:val="28"/>
        </w:rPr>
        <w:t>е</w:t>
      </w:r>
      <w:r w:rsidR="005D5F1A" w:rsidRPr="004734D2">
        <w:rPr>
          <w:rFonts w:ascii="Times New Roman" w:hAnsi="Times New Roman"/>
          <w:iCs/>
          <w:sz w:val="28"/>
          <w:szCs w:val="28"/>
        </w:rPr>
        <w:t xml:space="preserve"> дополнительного профессионального образования Иркутской области «Региональный центр мониторинга и развития профессионального об</w:t>
      </w:r>
      <w:r w:rsidR="00757373" w:rsidRPr="004734D2">
        <w:rPr>
          <w:rFonts w:ascii="Times New Roman" w:hAnsi="Times New Roman"/>
          <w:iCs/>
          <w:sz w:val="28"/>
          <w:szCs w:val="28"/>
        </w:rPr>
        <w:t xml:space="preserve">разования» (далее – ГАУ ДПО </w:t>
      </w:r>
      <w:r w:rsidR="00132979" w:rsidRPr="004734D2">
        <w:rPr>
          <w:rFonts w:ascii="Times New Roman" w:hAnsi="Times New Roman"/>
          <w:iCs/>
          <w:sz w:val="28"/>
          <w:szCs w:val="28"/>
        </w:rPr>
        <w:t xml:space="preserve">ИО </w:t>
      </w:r>
      <w:r w:rsidR="00E37D6A">
        <w:rPr>
          <w:rFonts w:ascii="Times New Roman" w:hAnsi="Times New Roman"/>
          <w:iCs/>
          <w:sz w:val="28"/>
          <w:szCs w:val="28"/>
        </w:rPr>
        <w:t>«</w:t>
      </w:r>
      <w:r w:rsidR="00757373" w:rsidRPr="004734D2">
        <w:rPr>
          <w:rFonts w:ascii="Times New Roman" w:hAnsi="Times New Roman"/>
          <w:iCs/>
          <w:sz w:val="28"/>
          <w:szCs w:val="28"/>
        </w:rPr>
        <w:t>РЦМ</w:t>
      </w:r>
      <w:r w:rsidR="005D5F1A" w:rsidRPr="004734D2">
        <w:rPr>
          <w:rFonts w:ascii="Times New Roman" w:hAnsi="Times New Roman"/>
          <w:iCs/>
          <w:sz w:val="28"/>
          <w:szCs w:val="28"/>
        </w:rPr>
        <w:t>РПО</w:t>
      </w:r>
      <w:r w:rsidR="00E37D6A">
        <w:rPr>
          <w:rFonts w:ascii="Times New Roman" w:hAnsi="Times New Roman"/>
          <w:iCs/>
          <w:sz w:val="28"/>
          <w:szCs w:val="28"/>
        </w:rPr>
        <w:t>»</w:t>
      </w:r>
      <w:r w:rsidR="005D5F1A" w:rsidRPr="004734D2">
        <w:rPr>
          <w:rFonts w:ascii="Times New Roman" w:hAnsi="Times New Roman"/>
          <w:iCs/>
          <w:sz w:val="28"/>
          <w:szCs w:val="28"/>
        </w:rPr>
        <w:t xml:space="preserve">). </w:t>
      </w:r>
    </w:p>
    <w:p w:rsidR="004734D2" w:rsidRPr="00752FA5" w:rsidRDefault="004734D2" w:rsidP="007B27D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34D2">
        <w:rPr>
          <w:rFonts w:ascii="Times New Roman" w:hAnsi="Times New Roman"/>
          <w:sz w:val="28"/>
          <w:szCs w:val="28"/>
        </w:rPr>
        <w:t>1.3.  Положение  разработано в соответствии с Федеральным законом от 29.12.2012 №273-ФЗ  «Об образовании в Российской Федерации»;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17.12.2010  №1897; Федеральным государственным образовательным стандартом среднего общего образования, утверждённым приказом Министерства образования и науки Российской Федерации от 17.05.2012 № 413; Санитарно-эпидемиологические требования к условиям и организации обучения, содержания в общеобразовательных организациях СанПиН 2.4.2.2821-10 от 24.12.2015 г.,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СанПиН 2.4.2.3286-15 от 10.07.2015, Концепцией сопровождения профессионального самоопределения детей и молодежи Иркутской области, Порядком организации образовательного процесса с использованием сетевых форм реализации образовательных программ профессионального обучения и среднего профессионального образования</w:t>
      </w:r>
      <w:r w:rsidR="009F2335">
        <w:rPr>
          <w:rFonts w:ascii="Times New Roman" w:hAnsi="Times New Roman"/>
          <w:sz w:val="28"/>
          <w:szCs w:val="28"/>
        </w:rPr>
        <w:t xml:space="preserve"> (</w:t>
      </w:r>
      <w:r w:rsidR="009F2335" w:rsidRPr="009F2335">
        <w:rPr>
          <w:rFonts w:ascii="Times New Roman" w:hAnsi="Times New Roman"/>
          <w:sz w:val="28"/>
          <w:szCs w:val="28"/>
          <w:highlight w:val="yellow"/>
        </w:rPr>
        <w:t>проект</w:t>
      </w:r>
      <w:r w:rsidR="009F2335">
        <w:rPr>
          <w:rFonts w:ascii="Times New Roman" w:hAnsi="Times New Roman"/>
          <w:sz w:val="28"/>
          <w:szCs w:val="28"/>
        </w:rPr>
        <w:t>)</w:t>
      </w:r>
      <w:r w:rsidR="00752FA5">
        <w:rPr>
          <w:rFonts w:ascii="Times New Roman" w:hAnsi="Times New Roman"/>
          <w:sz w:val="28"/>
          <w:szCs w:val="28"/>
        </w:rPr>
        <w:t>, положени</w:t>
      </w:r>
      <w:r w:rsidR="00054035">
        <w:rPr>
          <w:rFonts w:ascii="Times New Roman" w:hAnsi="Times New Roman"/>
          <w:sz w:val="28"/>
          <w:szCs w:val="28"/>
        </w:rPr>
        <w:t>ем</w:t>
      </w:r>
      <w:r w:rsidR="00752FA5">
        <w:rPr>
          <w:rFonts w:ascii="Times New Roman" w:hAnsi="Times New Roman"/>
          <w:sz w:val="28"/>
          <w:szCs w:val="28"/>
        </w:rPr>
        <w:t xml:space="preserve"> </w:t>
      </w:r>
      <w:r w:rsidR="00752FA5" w:rsidRPr="00752FA5">
        <w:rPr>
          <w:rFonts w:ascii="Times New Roman" w:hAnsi="Times New Roman"/>
          <w:sz w:val="28"/>
          <w:szCs w:val="28"/>
        </w:rPr>
        <w:t>об организации и п</w:t>
      </w:r>
      <w:r w:rsidR="00752FA5">
        <w:rPr>
          <w:rFonts w:ascii="Times New Roman" w:hAnsi="Times New Roman"/>
          <w:sz w:val="28"/>
          <w:szCs w:val="28"/>
        </w:rPr>
        <w:t xml:space="preserve">роведении профессиональных проб </w:t>
      </w:r>
      <w:r w:rsidR="00752FA5" w:rsidRPr="00752FA5">
        <w:rPr>
          <w:rFonts w:ascii="Times New Roman" w:hAnsi="Times New Roman"/>
          <w:sz w:val="28"/>
          <w:szCs w:val="28"/>
        </w:rPr>
        <w:t>для обучающихся общеобразовательных организаций</w:t>
      </w:r>
      <w:r w:rsidR="00752FA5">
        <w:rPr>
          <w:rFonts w:ascii="Times New Roman" w:hAnsi="Times New Roman"/>
          <w:sz w:val="28"/>
          <w:szCs w:val="28"/>
        </w:rPr>
        <w:t xml:space="preserve"> </w:t>
      </w:r>
      <w:r w:rsidR="00752FA5" w:rsidRPr="00752FA5">
        <w:rPr>
          <w:rFonts w:ascii="Times New Roman" w:hAnsi="Times New Roman"/>
          <w:sz w:val="28"/>
          <w:szCs w:val="28"/>
        </w:rPr>
        <w:t>Иркутской области</w:t>
      </w:r>
      <w:r w:rsidR="009F2335">
        <w:rPr>
          <w:rFonts w:ascii="Times New Roman" w:hAnsi="Times New Roman"/>
          <w:sz w:val="28"/>
          <w:szCs w:val="28"/>
        </w:rPr>
        <w:t xml:space="preserve"> (</w:t>
      </w:r>
      <w:r w:rsidR="009F2335" w:rsidRPr="009F2335">
        <w:rPr>
          <w:rFonts w:ascii="Times New Roman" w:hAnsi="Times New Roman"/>
          <w:sz w:val="28"/>
          <w:szCs w:val="28"/>
          <w:highlight w:val="yellow"/>
        </w:rPr>
        <w:t>проект</w:t>
      </w:r>
      <w:r w:rsidR="009F2335">
        <w:rPr>
          <w:rFonts w:ascii="Times New Roman" w:hAnsi="Times New Roman"/>
          <w:sz w:val="28"/>
          <w:szCs w:val="28"/>
        </w:rPr>
        <w:t>)</w:t>
      </w:r>
      <w:r w:rsidR="00752FA5">
        <w:rPr>
          <w:rFonts w:ascii="Times New Roman" w:hAnsi="Times New Roman"/>
          <w:sz w:val="28"/>
          <w:szCs w:val="28"/>
        </w:rPr>
        <w:t>.</w:t>
      </w:r>
    </w:p>
    <w:p w:rsidR="004734D2" w:rsidRPr="004734D2" w:rsidRDefault="004734D2" w:rsidP="003A47A9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34D2">
        <w:rPr>
          <w:rFonts w:ascii="Times New Roman" w:hAnsi="Times New Roman"/>
          <w:iCs/>
          <w:sz w:val="28"/>
          <w:szCs w:val="28"/>
        </w:rPr>
        <w:t xml:space="preserve">1.4. </w:t>
      </w:r>
      <w:r w:rsidRPr="004734D2">
        <w:rPr>
          <w:rFonts w:ascii="Times New Roman" w:hAnsi="Times New Roman"/>
          <w:sz w:val="28"/>
          <w:szCs w:val="28"/>
        </w:rPr>
        <w:t>Профессиональная проба – это завершенный вид учебно-трудовой деятельности обучающихся, моделирующий элементы определенного вида технологического (производственного) процесса и способствующий формированию целостного представления о содержании конкретной профессии или группы родственных профессий.</w:t>
      </w:r>
    </w:p>
    <w:p w:rsidR="004734D2" w:rsidRPr="004A6423" w:rsidRDefault="004734D2" w:rsidP="003A47A9">
      <w:pPr>
        <w:pStyle w:val="style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</w:t>
      </w:r>
      <w:r w:rsidRPr="004A6423">
        <w:rPr>
          <w:sz w:val="28"/>
          <w:szCs w:val="28"/>
        </w:rPr>
        <w:t>Профессиональная проба, являясь средством</w:t>
      </w:r>
      <w:r>
        <w:rPr>
          <w:sz w:val="28"/>
          <w:szCs w:val="28"/>
        </w:rPr>
        <w:t xml:space="preserve"> </w:t>
      </w:r>
      <w:r w:rsidRPr="004A6423">
        <w:rPr>
          <w:sz w:val="28"/>
          <w:szCs w:val="28"/>
        </w:rPr>
        <w:t>профессионального самоопределения обучающихся, направлена на:</w:t>
      </w:r>
    </w:p>
    <w:p w:rsidR="004734D2" w:rsidRPr="004A6423" w:rsidRDefault="004734D2" w:rsidP="00054035">
      <w:pPr>
        <w:pStyle w:val="style2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A6423">
        <w:rPr>
          <w:sz w:val="28"/>
          <w:szCs w:val="28"/>
        </w:rPr>
        <w:t>повышение ценности предметных знаний, как ресурса для получения соответствующего профессионального образования;</w:t>
      </w:r>
    </w:p>
    <w:p w:rsidR="004734D2" w:rsidRPr="004A6423" w:rsidRDefault="004734D2" w:rsidP="00054035">
      <w:pPr>
        <w:pStyle w:val="style2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A6423">
        <w:rPr>
          <w:sz w:val="28"/>
          <w:szCs w:val="28"/>
        </w:rPr>
        <w:t xml:space="preserve">развитие профессионально значимых качеств; </w:t>
      </w:r>
    </w:p>
    <w:p w:rsidR="004734D2" w:rsidRDefault="004734D2" w:rsidP="00054035">
      <w:pPr>
        <w:pStyle w:val="style2"/>
        <w:numPr>
          <w:ilvl w:val="0"/>
          <w:numId w:val="20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A6423">
        <w:rPr>
          <w:sz w:val="28"/>
          <w:szCs w:val="28"/>
        </w:rPr>
        <w:t>корректировку профессиональных намерений обучающихся с целью повышения качества последующего профессионального обучения.</w:t>
      </w:r>
    </w:p>
    <w:p w:rsidR="003A47A9" w:rsidRPr="00752FA5" w:rsidRDefault="003A47A9" w:rsidP="003A47A9">
      <w:pPr>
        <w:pStyle w:val="style2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A47A9" w:rsidRDefault="003A47A9" w:rsidP="003A47A9">
      <w:pPr>
        <w:pStyle w:val="a6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752FA5">
        <w:rPr>
          <w:rFonts w:ascii="Times New Roman" w:hAnsi="Times New Roman"/>
          <w:b/>
          <w:sz w:val="28"/>
          <w:szCs w:val="28"/>
        </w:rPr>
        <w:t>Цель и задачи конкурса методических разработок</w:t>
      </w:r>
    </w:p>
    <w:p w:rsidR="00752FA5" w:rsidRPr="007B27DD" w:rsidRDefault="00752FA5" w:rsidP="007B27DD">
      <w:pPr>
        <w:rPr>
          <w:rFonts w:ascii="Times New Roman" w:hAnsi="Times New Roman"/>
          <w:b/>
          <w:sz w:val="28"/>
          <w:szCs w:val="28"/>
        </w:rPr>
      </w:pPr>
    </w:p>
    <w:p w:rsidR="003A47A9" w:rsidRPr="00752FA5" w:rsidRDefault="003A47A9" w:rsidP="004E5FA4">
      <w:pPr>
        <w:pStyle w:val="style2"/>
        <w:numPr>
          <w:ilvl w:val="1"/>
          <w:numId w:val="24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7B27DD">
        <w:rPr>
          <w:sz w:val="28"/>
          <w:szCs w:val="28"/>
        </w:rPr>
        <w:t>Целью</w:t>
      </w:r>
      <w:r w:rsidRPr="00752FA5">
        <w:rPr>
          <w:sz w:val="28"/>
          <w:szCs w:val="28"/>
        </w:rPr>
        <w:t xml:space="preserve"> проведения </w:t>
      </w:r>
      <w:r w:rsidR="00B425DA" w:rsidRPr="00752FA5">
        <w:rPr>
          <w:sz w:val="28"/>
          <w:szCs w:val="28"/>
        </w:rPr>
        <w:t>К</w:t>
      </w:r>
      <w:r w:rsidR="00752FA5" w:rsidRPr="00752FA5">
        <w:rPr>
          <w:sz w:val="28"/>
          <w:szCs w:val="28"/>
        </w:rPr>
        <w:t>о</w:t>
      </w:r>
      <w:r w:rsidR="00B425DA" w:rsidRPr="00752FA5">
        <w:rPr>
          <w:sz w:val="28"/>
          <w:szCs w:val="28"/>
        </w:rPr>
        <w:t>нкурса</w:t>
      </w:r>
      <w:r w:rsidRPr="00752FA5">
        <w:rPr>
          <w:sz w:val="28"/>
          <w:szCs w:val="28"/>
        </w:rPr>
        <w:t xml:space="preserve"> </w:t>
      </w:r>
      <w:r w:rsidR="00752FA5" w:rsidRPr="00752FA5">
        <w:rPr>
          <w:sz w:val="28"/>
          <w:szCs w:val="28"/>
        </w:rPr>
        <w:t xml:space="preserve">является поддержка организационно-методической деятельности педагогических работников образовательных организаций по разработке и реализации </w:t>
      </w:r>
      <w:r w:rsidR="009F2335">
        <w:rPr>
          <w:sz w:val="28"/>
          <w:szCs w:val="28"/>
        </w:rPr>
        <w:t xml:space="preserve">программ </w:t>
      </w:r>
      <w:r w:rsidR="00752FA5" w:rsidRPr="00752FA5">
        <w:rPr>
          <w:sz w:val="28"/>
          <w:szCs w:val="28"/>
        </w:rPr>
        <w:t>профессиональных проб для обучающихся общеобразовательных организаций</w:t>
      </w:r>
      <w:r w:rsidR="00752FA5">
        <w:rPr>
          <w:sz w:val="28"/>
          <w:szCs w:val="28"/>
        </w:rPr>
        <w:t>.</w:t>
      </w:r>
    </w:p>
    <w:p w:rsidR="00964CA5" w:rsidRDefault="00964CA5" w:rsidP="004E5FA4">
      <w:pPr>
        <w:pStyle w:val="style2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52FA5">
        <w:rPr>
          <w:sz w:val="28"/>
          <w:szCs w:val="28"/>
        </w:rPr>
        <w:t>2.</w:t>
      </w:r>
      <w:r>
        <w:rPr>
          <w:sz w:val="28"/>
          <w:szCs w:val="28"/>
        </w:rPr>
        <w:t xml:space="preserve">2. </w:t>
      </w:r>
      <w:r w:rsidRPr="007B27DD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проведения </w:t>
      </w:r>
      <w:r w:rsidR="00B425DA">
        <w:rPr>
          <w:sz w:val="28"/>
          <w:szCs w:val="28"/>
        </w:rPr>
        <w:t>К</w:t>
      </w:r>
      <w:r>
        <w:rPr>
          <w:sz w:val="28"/>
          <w:szCs w:val="28"/>
        </w:rPr>
        <w:t>онкурса:</w:t>
      </w:r>
    </w:p>
    <w:p w:rsidR="00BE1D28" w:rsidRPr="00BE1D28" w:rsidRDefault="005F5CED" w:rsidP="004E5FA4">
      <w:pPr>
        <w:pStyle w:val="a6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BE1D28">
        <w:rPr>
          <w:rFonts w:ascii="Times New Roman" w:hAnsi="Times New Roman"/>
          <w:iCs/>
          <w:sz w:val="28"/>
          <w:szCs w:val="28"/>
        </w:rPr>
        <w:t>выявление</w:t>
      </w:r>
      <w:r w:rsidR="005D5F1A" w:rsidRPr="00BE1D28">
        <w:rPr>
          <w:rFonts w:ascii="Times New Roman" w:hAnsi="Times New Roman"/>
          <w:iCs/>
          <w:sz w:val="28"/>
          <w:szCs w:val="28"/>
        </w:rPr>
        <w:t>, поддержк</w:t>
      </w:r>
      <w:r w:rsidR="00BE1D28" w:rsidRPr="00BE1D28">
        <w:rPr>
          <w:rFonts w:ascii="Times New Roman" w:hAnsi="Times New Roman"/>
          <w:iCs/>
          <w:sz w:val="28"/>
          <w:szCs w:val="28"/>
        </w:rPr>
        <w:t>а</w:t>
      </w:r>
      <w:r w:rsidR="005D5F1A" w:rsidRPr="00BE1D28">
        <w:rPr>
          <w:rFonts w:ascii="Times New Roman" w:hAnsi="Times New Roman"/>
          <w:iCs/>
          <w:sz w:val="28"/>
          <w:szCs w:val="28"/>
        </w:rPr>
        <w:t xml:space="preserve"> и внедрени</w:t>
      </w:r>
      <w:r w:rsidR="00BE1D28" w:rsidRPr="00BE1D28">
        <w:rPr>
          <w:rFonts w:ascii="Times New Roman" w:hAnsi="Times New Roman"/>
          <w:iCs/>
          <w:sz w:val="28"/>
          <w:szCs w:val="28"/>
        </w:rPr>
        <w:t>е</w:t>
      </w:r>
      <w:r w:rsidR="005D5F1A" w:rsidRPr="00BE1D28">
        <w:rPr>
          <w:rFonts w:ascii="Times New Roman" w:hAnsi="Times New Roman"/>
          <w:iCs/>
          <w:sz w:val="28"/>
          <w:szCs w:val="28"/>
        </w:rPr>
        <w:t xml:space="preserve"> эффективных программ, технологий и методик </w:t>
      </w:r>
      <w:r w:rsidR="00752FA5">
        <w:rPr>
          <w:rFonts w:ascii="Times New Roman" w:hAnsi="Times New Roman"/>
          <w:iCs/>
          <w:sz w:val="28"/>
          <w:szCs w:val="28"/>
        </w:rPr>
        <w:t>реализации профессиональных проб</w:t>
      </w:r>
      <w:r w:rsidR="00BE1D28" w:rsidRPr="00BE1D28">
        <w:rPr>
          <w:rFonts w:ascii="Times New Roman" w:hAnsi="Times New Roman"/>
          <w:iCs/>
          <w:sz w:val="28"/>
          <w:szCs w:val="28"/>
        </w:rPr>
        <w:t>;</w:t>
      </w:r>
    </w:p>
    <w:p w:rsidR="00BE1D28" w:rsidRPr="001C0397" w:rsidRDefault="005F5CED" w:rsidP="004E5FA4">
      <w:pPr>
        <w:pStyle w:val="a6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0397">
        <w:rPr>
          <w:rFonts w:ascii="Times New Roman" w:hAnsi="Times New Roman"/>
          <w:sz w:val="28"/>
          <w:szCs w:val="28"/>
        </w:rPr>
        <w:t xml:space="preserve">поддержка и стимулирование </w:t>
      </w:r>
      <w:r w:rsidR="00752FA5" w:rsidRPr="001C0397">
        <w:rPr>
          <w:rFonts w:ascii="Times New Roman" w:hAnsi="Times New Roman"/>
          <w:sz w:val="28"/>
          <w:szCs w:val="28"/>
        </w:rPr>
        <w:t>организационно-методической</w:t>
      </w:r>
      <w:r w:rsidRPr="001C0397">
        <w:rPr>
          <w:rFonts w:ascii="Times New Roman" w:hAnsi="Times New Roman"/>
          <w:sz w:val="28"/>
          <w:szCs w:val="28"/>
        </w:rPr>
        <w:t xml:space="preserve"> деятельности педагогических кадров в области </w:t>
      </w:r>
      <w:r w:rsidR="00752FA5" w:rsidRPr="001C0397">
        <w:rPr>
          <w:rFonts w:ascii="Times New Roman" w:hAnsi="Times New Roman"/>
          <w:sz w:val="28"/>
          <w:szCs w:val="28"/>
        </w:rPr>
        <w:t>профессиональн</w:t>
      </w:r>
      <w:r w:rsidR="001C0397">
        <w:rPr>
          <w:rFonts w:ascii="Times New Roman" w:hAnsi="Times New Roman"/>
          <w:sz w:val="28"/>
          <w:szCs w:val="28"/>
        </w:rPr>
        <w:t>ой</w:t>
      </w:r>
      <w:r w:rsidR="00752FA5" w:rsidRPr="001C0397">
        <w:rPr>
          <w:rFonts w:ascii="Times New Roman" w:hAnsi="Times New Roman"/>
          <w:sz w:val="28"/>
          <w:szCs w:val="28"/>
        </w:rPr>
        <w:t xml:space="preserve"> ориент</w:t>
      </w:r>
      <w:r w:rsidR="001C0397">
        <w:rPr>
          <w:rFonts w:ascii="Times New Roman" w:hAnsi="Times New Roman"/>
          <w:sz w:val="28"/>
          <w:szCs w:val="28"/>
        </w:rPr>
        <w:t>ации</w:t>
      </w:r>
      <w:r w:rsidR="007B27DD">
        <w:rPr>
          <w:rFonts w:ascii="Times New Roman" w:hAnsi="Times New Roman"/>
          <w:sz w:val="28"/>
          <w:szCs w:val="28"/>
        </w:rPr>
        <w:t xml:space="preserve"> обучающихся общеобразовательных организаций</w:t>
      </w:r>
      <w:r w:rsidR="00BE1D28" w:rsidRPr="001C0397">
        <w:rPr>
          <w:rFonts w:ascii="Times New Roman" w:hAnsi="Times New Roman"/>
          <w:sz w:val="28"/>
          <w:szCs w:val="28"/>
        </w:rPr>
        <w:t>;</w:t>
      </w:r>
    </w:p>
    <w:p w:rsidR="005F5CED" w:rsidRPr="00BE1D28" w:rsidRDefault="005F5CED" w:rsidP="004E5FA4">
      <w:pPr>
        <w:pStyle w:val="a6"/>
        <w:numPr>
          <w:ilvl w:val="0"/>
          <w:numId w:val="17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1D28">
        <w:rPr>
          <w:rFonts w:ascii="Times New Roman" w:hAnsi="Times New Roman"/>
          <w:sz w:val="28"/>
          <w:szCs w:val="28"/>
        </w:rPr>
        <w:t xml:space="preserve">обновление содержания и структуры </w:t>
      </w:r>
      <w:r w:rsidR="00752FA5">
        <w:rPr>
          <w:rFonts w:ascii="Times New Roman" w:hAnsi="Times New Roman"/>
          <w:sz w:val="28"/>
          <w:szCs w:val="28"/>
        </w:rPr>
        <w:t>организации профессиональных проб</w:t>
      </w:r>
      <w:r w:rsidRPr="00BE1D28">
        <w:rPr>
          <w:rFonts w:ascii="Times New Roman" w:hAnsi="Times New Roman"/>
          <w:sz w:val="28"/>
          <w:szCs w:val="28"/>
        </w:rPr>
        <w:t>.</w:t>
      </w:r>
    </w:p>
    <w:p w:rsidR="00C544C9" w:rsidRPr="00056988" w:rsidRDefault="00BE1D28" w:rsidP="004E5FA4">
      <w:pPr>
        <w:pStyle w:val="a6"/>
        <w:numPr>
          <w:ilvl w:val="1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964CA5">
        <w:rPr>
          <w:rFonts w:ascii="Times New Roman" w:hAnsi="Times New Roman" w:hint="eastAsia"/>
          <w:iCs/>
          <w:sz w:val="28"/>
          <w:szCs w:val="28"/>
        </w:rPr>
        <w:t>В</w:t>
      </w:r>
      <w:r w:rsidRPr="00964CA5">
        <w:rPr>
          <w:rFonts w:ascii="Times New Roman" w:hAnsi="Times New Roman"/>
          <w:iCs/>
          <w:sz w:val="28"/>
          <w:szCs w:val="28"/>
        </w:rPr>
        <w:t xml:space="preserve"> </w:t>
      </w:r>
      <w:r w:rsidRPr="00964CA5">
        <w:rPr>
          <w:rFonts w:ascii="Times New Roman" w:hAnsi="Times New Roman" w:hint="eastAsia"/>
          <w:iCs/>
          <w:sz w:val="28"/>
          <w:szCs w:val="28"/>
        </w:rPr>
        <w:t>Конкурсе</w:t>
      </w:r>
      <w:r w:rsidRPr="00964CA5">
        <w:rPr>
          <w:rFonts w:ascii="Times New Roman" w:hAnsi="Times New Roman"/>
          <w:iCs/>
          <w:sz w:val="28"/>
          <w:szCs w:val="28"/>
        </w:rPr>
        <w:t xml:space="preserve"> </w:t>
      </w:r>
      <w:r w:rsidRPr="00964CA5">
        <w:rPr>
          <w:rFonts w:ascii="Times New Roman" w:hAnsi="Times New Roman" w:hint="eastAsia"/>
          <w:iCs/>
          <w:sz w:val="28"/>
          <w:szCs w:val="28"/>
        </w:rPr>
        <w:t xml:space="preserve">возможны следующие формы </w:t>
      </w:r>
      <w:r w:rsidRPr="00964CA5">
        <w:rPr>
          <w:rFonts w:ascii="Times New Roman" w:hAnsi="Times New Roman"/>
          <w:iCs/>
          <w:sz w:val="28"/>
          <w:szCs w:val="28"/>
        </w:rPr>
        <w:t xml:space="preserve">участия: индивидуальное </w:t>
      </w:r>
      <w:r w:rsidRPr="00964CA5">
        <w:rPr>
          <w:rFonts w:ascii="Times New Roman" w:hAnsi="Times New Roman" w:hint="eastAsia"/>
          <w:iCs/>
          <w:sz w:val="28"/>
          <w:szCs w:val="28"/>
        </w:rPr>
        <w:t>и</w:t>
      </w:r>
      <w:r w:rsidRPr="00964CA5">
        <w:rPr>
          <w:rFonts w:ascii="Times New Roman" w:hAnsi="Times New Roman"/>
          <w:iCs/>
          <w:sz w:val="28"/>
          <w:szCs w:val="28"/>
        </w:rPr>
        <w:t xml:space="preserve"> </w:t>
      </w:r>
      <w:r w:rsidRPr="00964CA5">
        <w:rPr>
          <w:rFonts w:ascii="Times New Roman" w:hAnsi="Times New Roman" w:hint="eastAsia"/>
          <w:iCs/>
          <w:sz w:val="28"/>
          <w:szCs w:val="28"/>
        </w:rPr>
        <w:t>коллективное</w:t>
      </w:r>
      <w:r w:rsidRPr="00964CA5">
        <w:rPr>
          <w:rFonts w:ascii="Times New Roman" w:hAnsi="Times New Roman"/>
          <w:iCs/>
          <w:sz w:val="28"/>
          <w:szCs w:val="28"/>
        </w:rPr>
        <w:t xml:space="preserve"> (</w:t>
      </w:r>
      <w:r w:rsidRPr="00964CA5">
        <w:rPr>
          <w:rFonts w:ascii="Times New Roman" w:hAnsi="Times New Roman" w:hint="eastAsia"/>
          <w:iCs/>
          <w:sz w:val="28"/>
          <w:szCs w:val="28"/>
        </w:rPr>
        <w:t>творческие</w:t>
      </w:r>
      <w:r w:rsidRPr="00964CA5">
        <w:rPr>
          <w:rFonts w:ascii="Times New Roman" w:hAnsi="Times New Roman"/>
          <w:iCs/>
          <w:sz w:val="28"/>
          <w:szCs w:val="28"/>
        </w:rPr>
        <w:t xml:space="preserve"> </w:t>
      </w:r>
      <w:r w:rsidRPr="00964CA5">
        <w:rPr>
          <w:rFonts w:ascii="Times New Roman" w:hAnsi="Times New Roman" w:hint="eastAsia"/>
          <w:iCs/>
          <w:sz w:val="28"/>
          <w:szCs w:val="28"/>
        </w:rPr>
        <w:t>группы</w:t>
      </w:r>
      <w:r w:rsidRPr="00964CA5">
        <w:rPr>
          <w:rFonts w:ascii="Times New Roman" w:hAnsi="Times New Roman"/>
          <w:iCs/>
          <w:sz w:val="28"/>
          <w:szCs w:val="28"/>
        </w:rPr>
        <w:t xml:space="preserve">) участие </w:t>
      </w:r>
      <w:r w:rsidRPr="00964CA5">
        <w:rPr>
          <w:rFonts w:ascii="Times New Roman" w:hAnsi="Times New Roman" w:hint="eastAsia"/>
          <w:iCs/>
          <w:sz w:val="28"/>
          <w:szCs w:val="28"/>
        </w:rPr>
        <w:t>педагогических</w:t>
      </w:r>
      <w:r w:rsidRPr="00964CA5">
        <w:rPr>
          <w:rFonts w:ascii="Times New Roman" w:hAnsi="Times New Roman"/>
          <w:iCs/>
          <w:sz w:val="28"/>
          <w:szCs w:val="28"/>
        </w:rPr>
        <w:t xml:space="preserve"> </w:t>
      </w:r>
      <w:r w:rsidRPr="00964CA5">
        <w:rPr>
          <w:rFonts w:ascii="Times New Roman" w:hAnsi="Times New Roman" w:hint="eastAsia"/>
          <w:iCs/>
          <w:sz w:val="28"/>
          <w:szCs w:val="28"/>
        </w:rPr>
        <w:t>работников</w:t>
      </w:r>
      <w:r w:rsidRPr="00964CA5">
        <w:rPr>
          <w:rFonts w:ascii="Times New Roman" w:hAnsi="Times New Roman"/>
          <w:iCs/>
          <w:sz w:val="28"/>
          <w:szCs w:val="28"/>
        </w:rPr>
        <w:t xml:space="preserve"> </w:t>
      </w:r>
      <w:r w:rsidRPr="00964CA5">
        <w:rPr>
          <w:rFonts w:ascii="Times New Roman" w:hAnsi="Times New Roman" w:hint="eastAsia"/>
          <w:iCs/>
          <w:sz w:val="28"/>
          <w:szCs w:val="28"/>
        </w:rPr>
        <w:t>образовательных</w:t>
      </w:r>
      <w:r w:rsidRPr="00964CA5">
        <w:rPr>
          <w:rFonts w:ascii="Times New Roman" w:hAnsi="Times New Roman"/>
          <w:iCs/>
          <w:sz w:val="28"/>
          <w:szCs w:val="28"/>
        </w:rPr>
        <w:t xml:space="preserve"> </w:t>
      </w:r>
      <w:r w:rsidRPr="00964CA5">
        <w:rPr>
          <w:rFonts w:ascii="Times New Roman" w:hAnsi="Times New Roman" w:hint="eastAsia"/>
          <w:iCs/>
          <w:sz w:val="28"/>
          <w:szCs w:val="28"/>
        </w:rPr>
        <w:t>организаций</w:t>
      </w:r>
      <w:r w:rsidRPr="00964CA5">
        <w:rPr>
          <w:rFonts w:ascii="Times New Roman" w:hAnsi="Times New Roman"/>
          <w:iCs/>
          <w:sz w:val="28"/>
          <w:szCs w:val="28"/>
        </w:rPr>
        <w:t xml:space="preserve"> </w:t>
      </w:r>
      <w:r w:rsidRPr="00964CA5">
        <w:rPr>
          <w:rFonts w:ascii="Times New Roman" w:hAnsi="Times New Roman" w:hint="eastAsia"/>
          <w:iCs/>
          <w:sz w:val="28"/>
          <w:szCs w:val="28"/>
        </w:rPr>
        <w:t>Иркутской</w:t>
      </w:r>
      <w:r w:rsidRPr="00964CA5">
        <w:rPr>
          <w:rFonts w:ascii="Times New Roman" w:hAnsi="Times New Roman"/>
          <w:iCs/>
          <w:sz w:val="28"/>
          <w:szCs w:val="28"/>
        </w:rPr>
        <w:t xml:space="preserve"> </w:t>
      </w:r>
      <w:r w:rsidRPr="00964CA5">
        <w:rPr>
          <w:rFonts w:ascii="Times New Roman" w:hAnsi="Times New Roman" w:hint="eastAsia"/>
          <w:iCs/>
          <w:sz w:val="28"/>
          <w:szCs w:val="28"/>
        </w:rPr>
        <w:t>области</w:t>
      </w:r>
      <w:r w:rsidRPr="00964CA5">
        <w:rPr>
          <w:rFonts w:ascii="Times New Roman" w:hAnsi="Times New Roman"/>
          <w:iCs/>
          <w:sz w:val="28"/>
          <w:szCs w:val="28"/>
        </w:rPr>
        <w:t>.</w:t>
      </w:r>
    </w:p>
    <w:p w:rsidR="00BE1D28" w:rsidRPr="001E293A" w:rsidRDefault="00317543" w:rsidP="004E5FA4">
      <w:pPr>
        <w:pStyle w:val="a6"/>
        <w:numPr>
          <w:ilvl w:val="1"/>
          <w:numId w:val="22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A200E3">
        <w:rPr>
          <w:rFonts w:ascii="Times New Roman" w:hAnsi="Times New Roman"/>
          <w:iCs/>
          <w:sz w:val="28"/>
          <w:szCs w:val="28"/>
        </w:rPr>
        <w:t xml:space="preserve"> </w:t>
      </w:r>
      <w:r w:rsidR="00BE1D28" w:rsidRPr="001E293A">
        <w:rPr>
          <w:rFonts w:ascii="Times New Roman" w:hAnsi="Times New Roman" w:hint="eastAsia"/>
          <w:iCs/>
          <w:sz w:val="28"/>
          <w:szCs w:val="28"/>
        </w:rPr>
        <w:t>Информация</w:t>
      </w:r>
      <w:r w:rsidR="00BE1D28" w:rsidRPr="001E293A">
        <w:rPr>
          <w:rFonts w:ascii="Times New Roman" w:hAnsi="Times New Roman"/>
          <w:iCs/>
          <w:sz w:val="28"/>
          <w:szCs w:val="28"/>
        </w:rPr>
        <w:t xml:space="preserve"> </w:t>
      </w:r>
      <w:r w:rsidR="00BE1D28" w:rsidRPr="001E293A">
        <w:rPr>
          <w:rFonts w:ascii="Times New Roman" w:hAnsi="Times New Roman" w:hint="eastAsia"/>
          <w:iCs/>
          <w:sz w:val="28"/>
          <w:szCs w:val="28"/>
        </w:rPr>
        <w:t>о</w:t>
      </w:r>
      <w:r w:rsidR="00BE1D28" w:rsidRPr="001E293A">
        <w:rPr>
          <w:rFonts w:ascii="Times New Roman" w:hAnsi="Times New Roman"/>
          <w:iCs/>
          <w:sz w:val="28"/>
          <w:szCs w:val="28"/>
        </w:rPr>
        <w:t xml:space="preserve"> </w:t>
      </w:r>
      <w:r w:rsidR="00BE1D28" w:rsidRPr="001E293A">
        <w:rPr>
          <w:rFonts w:ascii="Times New Roman" w:hAnsi="Times New Roman" w:hint="eastAsia"/>
          <w:iCs/>
          <w:sz w:val="28"/>
          <w:szCs w:val="28"/>
        </w:rPr>
        <w:t>конкурсе</w:t>
      </w:r>
      <w:r w:rsidR="00BE1D28" w:rsidRPr="001E293A">
        <w:rPr>
          <w:rFonts w:ascii="Times New Roman" w:hAnsi="Times New Roman"/>
          <w:iCs/>
          <w:sz w:val="28"/>
          <w:szCs w:val="28"/>
        </w:rPr>
        <w:t xml:space="preserve"> </w:t>
      </w:r>
      <w:r w:rsidR="00BE1D28" w:rsidRPr="001E293A">
        <w:rPr>
          <w:rFonts w:ascii="Times New Roman" w:hAnsi="Times New Roman" w:hint="eastAsia"/>
          <w:iCs/>
          <w:sz w:val="28"/>
          <w:szCs w:val="28"/>
        </w:rPr>
        <w:t>размещается</w:t>
      </w:r>
      <w:r w:rsidR="00BE1D28" w:rsidRPr="001E293A">
        <w:rPr>
          <w:rFonts w:ascii="Times New Roman" w:hAnsi="Times New Roman"/>
          <w:iCs/>
          <w:sz w:val="28"/>
          <w:szCs w:val="28"/>
        </w:rPr>
        <w:t xml:space="preserve"> </w:t>
      </w:r>
      <w:r w:rsidR="00BE1D28" w:rsidRPr="001E293A">
        <w:rPr>
          <w:rFonts w:ascii="Times New Roman" w:hAnsi="Times New Roman" w:hint="eastAsia"/>
          <w:iCs/>
          <w:sz w:val="28"/>
          <w:szCs w:val="28"/>
        </w:rPr>
        <w:t>на</w:t>
      </w:r>
      <w:r w:rsidR="00BE1D28" w:rsidRPr="001E293A">
        <w:rPr>
          <w:rFonts w:ascii="Times New Roman" w:hAnsi="Times New Roman"/>
          <w:iCs/>
          <w:sz w:val="28"/>
          <w:szCs w:val="28"/>
        </w:rPr>
        <w:t xml:space="preserve"> </w:t>
      </w:r>
      <w:r w:rsidR="00BE1D28" w:rsidRPr="001E293A">
        <w:rPr>
          <w:rFonts w:ascii="Times New Roman" w:hAnsi="Times New Roman" w:hint="eastAsia"/>
          <w:iCs/>
          <w:sz w:val="28"/>
          <w:szCs w:val="28"/>
        </w:rPr>
        <w:t>сайте</w:t>
      </w:r>
      <w:r w:rsidR="00BE1D28" w:rsidRPr="001E293A">
        <w:rPr>
          <w:rFonts w:ascii="Times New Roman" w:hAnsi="Times New Roman"/>
          <w:iCs/>
          <w:sz w:val="28"/>
          <w:szCs w:val="28"/>
        </w:rPr>
        <w:t xml:space="preserve"> </w:t>
      </w:r>
      <w:r w:rsidR="00BE1D28" w:rsidRPr="001E293A">
        <w:rPr>
          <w:rFonts w:ascii="Times New Roman" w:hAnsi="Times New Roman" w:hint="eastAsia"/>
          <w:iCs/>
          <w:sz w:val="28"/>
          <w:szCs w:val="28"/>
        </w:rPr>
        <w:t>в</w:t>
      </w:r>
      <w:r w:rsidR="00BE1D28" w:rsidRPr="001E293A">
        <w:rPr>
          <w:rFonts w:ascii="Times New Roman" w:hAnsi="Times New Roman"/>
          <w:iCs/>
          <w:sz w:val="28"/>
          <w:szCs w:val="28"/>
        </w:rPr>
        <w:t xml:space="preserve"> </w:t>
      </w:r>
      <w:r w:rsidR="00BE1D28" w:rsidRPr="001E293A">
        <w:rPr>
          <w:rFonts w:ascii="Times New Roman" w:hAnsi="Times New Roman" w:hint="eastAsia"/>
          <w:iCs/>
          <w:sz w:val="28"/>
          <w:szCs w:val="28"/>
        </w:rPr>
        <w:t>информационно</w:t>
      </w:r>
      <w:r w:rsidR="00BE1D28" w:rsidRPr="001E293A">
        <w:rPr>
          <w:rFonts w:ascii="Times New Roman" w:hAnsi="Times New Roman"/>
          <w:iCs/>
          <w:sz w:val="28"/>
          <w:szCs w:val="28"/>
        </w:rPr>
        <w:t>-</w:t>
      </w:r>
      <w:r w:rsidR="00BE1D28" w:rsidRPr="001E293A">
        <w:rPr>
          <w:rFonts w:ascii="Times New Roman" w:hAnsi="Times New Roman" w:hint="eastAsia"/>
          <w:iCs/>
          <w:sz w:val="28"/>
          <w:szCs w:val="28"/>
        </w:rPr>
        <w:t>телекоммуникационной</w:t>
      </w:r>
      <w:r w:rsidR="00BE1D28" w:rsidRPr="001E293A">
        <w:rPr>
          <w:rFonts w:ascii="Times New Roman" w:hAnsi="Times New Roman"/>
          <w:iCs/>
          <w:sz w:val="28"/>
          <w:szCs w:val="28"/>
        </w:rPr>
        <w:t xml:space="preserve"> </w:t>
      </w:r>
      <w:r w:rsidR="00BE1D28" w:rsidRPr="001E293A">
        <w:rPr>
          <w:rFonts w:ascii="Times New Roman" w:hAnsi="Times New Roman" w:hint="eastAsia"/>
          <w:iCs/>
          <w:sz w:val="28"/>
          <w:szCs w:val="28"/>
        </w:rPr>
        <w:t>сети</w:t>
      </w:r>
      <w:r w:rsidR="00BE1D28" w:rsidRPr="001E293A">
        <w:rPr>
          <w:rFonts w:ascii="Times New Roman" w:hAnsi="Times New Roman"/>
          <w:iCs/>
          <w:sz w:val="28"/>
          <w:szCs w:val="28"/>
        </w:rPr>
        <w:t xml:space="preserve"> «</w:t>
      </w:r>
      <w:r w:rsidR="00BE1D28" w:rsidRPr="001E293A">
        <w:rPr>
          <w:rFonts w:ascii="Times New Roman" w:hAnsi="Times New Roman" w:hint="eastAsia"/>
          <w:iCs/>
          <w:sz w:val="28"/>
          <w:szCs w:val="28"/>
        </w:rPr>
        <w:t>Интернет»</w:t>
      </w:r>
      <w:r w:rsidR="00BE1D28" w:rsidRPr="001E293A">
        <w:rPr>
          <w:rFonts w:ascii="Times New Roman" w:hAnsi="Times New Roman"/>
          <w:iCs/>
          <w:sz w:val="28"/>
          <w:szCs w:val="28"/>
        </w:rPr>
        <w:t xml:space="preserve"> (</w:t>
      </w:r>
      <w:hyperlink r:id="rId8" w:history="1">
        <w:r w:rsidR="00653B04" w:rsidRPr="001E293A">
          <w:rPr>
            <w:rStyle w:val="a7"/>
            <w:rFonts w:ascii="Times New Roman" w:hAnsi="Times New Roman"/>
            <w:iCs/>
            <w:sz w:val="28"/>
            <w:szCs w:val="28"/>
          </w:rPr>
          <w:t>www.center-prof38.ru</w:t>
        </w:r>
      </w:hyperlink>
      <w:r w:rsidR="00BE1D28" w:rsidRPr="001E293A">
        <w:rPr>
          <w:rFonts w:ascii="Times New Roman" w:hAnsi="Times New Roman"/>
          <w:iCs/>
          <w:sz w:val="28"/>
          <w:szCs w:val="28"/>
        </w:rPr>
        <w:t>) (</w:t>
      </w:r>
      <w:r w:rsidR="00BE1D28" w:rsidRPr="001E293A">
        <w:rPr>
          <w:rFonts w:ascii="Times New Roman" w:hAnsi="Times New Roman" w:hint="eastAsia"/>
          <w:iCs/>
          <w:sz w:val="28"/>
          <w:szCs w:val="28"/>
        </w:rPr>
        <w:t>далее</w:t>
      </w:r>
      <w:r w:rsidR="00BE1D28" w:rsidRPr="001E293A">
        <w:rPr>
          <w:rFonts w:ascii="Times New Roman" w:hAnsi="Times New Roman"/>
          <w:iCs/>
          <w:sz w:val="28"/>
          <w:szCs w:val="28"/>
        </w:rPr>
        <w:t xml:space="preserve"> – </w:t>
      </w:r>
      <w:r w:rsidR="00BE1D28" w:rsidRPr="001E293A">
        <w:rPr>
          <w:rFonts w:ascii="Times New Roman" w:hAnsi="Times New Roman" w:hint="eastAsia"/>
          <w:iCs/>
          <w:sz w:val="28"/>
          <w:szCs w:val="28"/>
        </w:rPr>
        <w:t>сайт</w:t>
      </w:r>
      <w:r w:rsidR="00BE1D28" w:rsidRPr="001E293A">
        <w:rPr>
          <w:rFonts w:ascii="Times New Roman" w:hAnsi="Times New Roman"/>
          <w:iCs/>
          <w:sz w:val="28"/>
          <w:szCs w:val="28"/>
        </w:rPr>
        <w:t xml:space="preserve"> </w:t>
      </w:r>
      <w:r w:rsidR="00653B04" w:rsidRPr="001E293A">
        <w:rPr>
          <w:rFonts w:ascii="Times New Roman" w:hAnsi="Times New Roman"/>
          <w:iCs/>
          <w:sz w:val="28"/>
          <w:szCs w:val="28"/>
        </w:rPr>
        <w:t>К</w:t>
      </w:r>
      <w:r w:rsidR="00BE1D28" w:rsidRPr="001E293A">
        <w:rPr>
          <w:rFonts w:ascii="Times New Roman" w:hAnsi="Times New Roman" w:hint="eastAsia"/>
          <w:iCs/>
          <w:sz w:val="28"/>
          <w:szCs w:val="28"/>
        </w:rPr>
        <w:t>онкурса</w:t>
      </w:r>
      <w:r w:rsidR="00BE1D28" w:rsidRPr="001E293A">
        <w:rPr>
          <w:rFonts w:ascii="Times New Roman" w:hAnsi="Times New Roman"/>
          <w:iCs/>
          <w:sz w:val="28"/>
          <w:szCs w:val="28"/>
        </w:rPr>
        <w:t xml:space="preserve">). </w:t>
      </w:r>
    </w:p>
    <w:p w:rsidR="005A6C46" w:rsidRPr="00317543" w:rsidRDefault="00752FA5" w:rsidP="004E5FA4">
      <w:pPr>
        <w:pStyle w:val="a6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317543">
        <w:rPr>
          <w:rFonts w:ascii="Times New Roman" w:hAnsi="Times New Roman"/>
          <w:iCs/>
          <w:sz w:val="28"/>
          <w:szCs w:val="28"/>
        </w:rPr>
        <w:t>По итогам Конкурса объявляются победители, призеры и лауреаты.</w:t>
      </w:r>
    </w:p>
    <w:p w:rsidR="005A6C46" w:rsidRPr="001E293A" w:rsidRDefault="001E293A" w:rsidP="004E5FA4">
      <w:pPr>
        <w:pStyle w:val="a6"/>
        <w:numPr>
          <w:ilvl w:val="1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1E293A">
        <w:rPr>
          <w:rFonts w:ascii="Times New Roman" w:hAnsi="Times New Roman"/>
          <w:iCs/>
          <w:sz w:val="28"/>
          <w:szCs w:val="28"/>
        </w:rPr>
        <w:t>Победители и призеры Конкурса награждаются дипломами.</w:t>
      </w:r>
    </w:p>
    <w:p w:rsidR="00FF0F2F" w:rsidRDefault="00FF0F2F" w:rsidP="00FF0F2F">
      <w:pPr>
        <w:pStyle w:val="a6"/>
        <w:tabs>
          <w:tab w:val="left" w:pos="993"/>
        </w:tabs>
        <w:rPr>
          <w:rFonts w:ascii="Times New Roman" w:hAnsi="Times New Roman"/>
          <w:b/>
          <w:iCs/>
          <w:sz w:val="28"/>
          <w:szCs w:val="28"/>
        </w:rPr>
      </w:pPr>
    </w:p>
    <w:p w:rsidR="00FF0F2F" w:rsidRPr="00FF0F2F" w:rsidRDefault="00FF0F2F" w:rsidP="00752FA5">
      <w:pPr>
        <w:pStyle w:val="a6"/>
        <w:numPr>
          <w:ilvl w:val="0"/>
          <w:numId w:val="23"/>
        </w:numPr>
        <w:tabs>
          <w:tab w:val="left" w:pos="993"/>
        </w:tabs>
        <w:ind w:firstLine="684"/>
        <w:rPr>
          <w:rFonts w:ascii="Times New Roman" w:hAnsi="Times New Roman"/>
          <w:b/>
          <w:iCs/>
          <w:sz w:val="28"/>
          <w:szCs w:val="28"/>
        </w:rPr>
      </w:pPr>
      <w:r w:rsidRPr="00FF0F2F">
        <w:rPr>
          <w:rFonts w:ascii="Times New Roman" w:hAnsi="Times New Roman"/>
          <w:b/>
          <w:iCs/>
          <w:sz w:val="28"/>
          <w:szCs w:val="28"/>
        </w:rPr>
        <w:t>Организация и деятельность организационного комитета</w:t>
      </w:r>
    </w:p>
    <w:p w:rsidR="00FF0F2F" w:rsidRDefault="00FF0F2F" w:rsidP="00FF0F2F">
      <w:pPr>
        <w:pStyle w:val="a6"/>
        <w:tabs>
          <w:tab w:val="left" w:pos="993"/>
        </w:tabs>
        <w:ind w:left="567"/>
        <w:jc w:val="both"/>
        <w:rPr>
          <w:rFonts w:ascii="Times New Roman" w:hAnsi="Times New Roman"/>
          <w:iCs/>
          <w:sz w:val="28"/>
          <w:szCs w:val="28"/>
        </w:rPr>
      </w:pPr>
    </w:p>
    <w:p w:rsidR="005D5F1A" w:rsidRPr="00301BE2" w:rsidRDefault="00C91A27" w:rsidP="00301BE2">
      <w:pPr>
        <w:pStyle w:val="a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301BE2">
        <w:rPr>
          <w:rFonts w:ascii="Times New Roman" w:hAnsi="Times New Roman"/>
          <w:iCs/>
          <w:sz w:val="28"/>
          <w:szCs w:val="28"/>
        </w:rPr>
        <w:t>Для проведения Конкурса создается</w:t>
      </w:r>
      <w:r w:rsidR="005D5F1A" w:rsidRPr="00301BE2">
        <w:rPr>
          <w:rFonts w:ascii="Times New Roman" w:hAnsi="Times New Roman"/>
          <w:iCs/>
          <w:sz w:val="28"/>
          <w:szCs w:val="28"/>
        </w:rPr>
        <w:t xml:space="preserve"> организационный комитет (далее – Оргкомитет). </w:t>
      </w:r>
    </w:p>
    <w:p w:rsidR="00FF0F2F" w:rsidRPr="007D366F" w:rsidRDefault="005D5F1A" w:rsidP="00301BE2">
      <w:pPr>
        <w:pStyle w:val="a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7D366F">
        <w:rPr>
          <w:rFonts w:ascii="Times New Roman" w:hAnsi="Times New Roman"/>
          <w:iCs/>
          <w:sz w:val="28"/>
          <w:szCs w:val="28"/>
        </w:rPr>
        <w:t>Работа Оргкомитета осуществляется в форме заседаний. Возглавляет заседание Оргкомитета председатель Оргкомитета (в случае его отсутствия – заместитель председателя Оргкомитета).</w:t>
      </w:r>
    </w:p>
    <w:p w:rsidR="00FF0F2F" w:rsidRDefault="005D5F1A" w:rsidP="00301BE2">
      <w:pPr>
        <w:pStyle w:val="a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FF0F2F">
        <w:rPr>
          <w:rFonts w:ascii="Times New Roman" w:hAnsi="Times New Roman"/>
          <w:iCs/>
          <w:sz w:val="28"/>
          <w:szCs w:val="28"/>
        </w:rPr>
        <w:t>Состав Оргкомитета утверждается распоряжением министерст</w:t>
      </w:r>
      <w:r w:rsidR="002A503C" w:rsidRPr="00FF0F2F">
        <w:rPr>
          <w:rFonts w:ascii="Times New Roman" w:hAnsi="Times New Roman"/>
          <w:iCs/>
          <w:sz w:val="28"/>
          <w:szCs w:val="28"/>
        </w:rPr>
        <w:t>ва</w:t>
      </w:r>
      <w:r w:rsidRPr="00FF0F2F">
        <w:rPr>
          <w:rFonts w:ascii="Times New Roman" w:hAnsi="Times New Roman"/>
          <w:iCs/>
          <w:sz w:val="28"/>
          <w:szCs w:val="28"/>
        </w:rPr>
        <w:t>.</w:t>
      </w:r>
    </w:p>
    <w:p w:rsidR="00FF0F2F" w:rsidRDefault="005D5F1A" w:rsidP="00301BE2">
      <w:pPr>
        <w:pStyle w:val="a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FF0F2F">
        <w:rPr>
          <w:rFonts w:ascii="Times New Roman" w:hAnsi="Times New Roman"/>
          <w:iCs/>
          <w:sz w:val="28"/>
          <w:szCs w:val="28"/>
        </w:rPr>
        <w:t>Решение Оргкомитета принимается путем открытого голосования. В случае равенства голосов решающим является голос председателя Оргкомитета.</w:t>
      </w:r>
    </w:p>
    <w:p w:rsidR="00FF0F2F" w:rsidRDefault="005D5F1A" w:rsidP="00301BE2">
      <w:pPr>
        <w:pStyle w:val="a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FF0F2F">
        <w:rPr>
          <w:rFonts w:ascii="Times New Roman" w:hAnsi="Times New Roman"/>
          <w:iCs/>
          <w:sz w:val="28"/>
          <w:szCs w:val="28"/>
        </w:rPr>
        <w:t>Решение Оргкомитета оформляется протоколом, который подписывается председателем Оргкомитета (при его отсутствии – заместителем председателя Оргкомитета) и секретарем Оргкомитета</w:t>
      </w:r>
      <w:r w:rsidR="00FF0F2F">
        <w:rPr>
          <w:rFonts w:ascii="Times New Roman" w:hAnsi="Times New Roman"/>
          <w:iCs/>
          <w:sz w:val="28"/>
          <w:szCs w:val="28"/>
        </w:rPr>
        <w:t>.</w:t>
      </w:r>
    </w:p>
    <w:p w:rsidR="005D5F1A" w:rsidRPr="00FF0F2F" w:rsidRDefault="007D366F" w:rsidP="00301BE2">
      <w:pPr>
        <w:pStyle w:val="a6"/>
        <w:numPr>
          <w:ilvl w:val="1"/>
          <w:numId w:val="34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 </w:t>
      </w:r>
      <w:r w:rsidR="005D5F1A" w:rsidRPr="00FF0F2F">
        <w:rPr>
          <w:rFonts w:ascii="Times New Roman" w:hAnsi="Times New Roman"/>
          <w:iCs/>
          <w:sz w:val="28"/>
          <w:szCs w:val="28"/>
        </w:rPr>
        <w:t>Оргкомитет:</w:t>
      </w:r>
    </w:p>
    <w:p w:rsidR="005D5F1A" w:rsidRPr="00E9229B" w:rsidRDefault="00E9229B" w:rsidP="004E5FA4">
      <w:pPr>
        <w:tabs>
          <w:tab w:val="left" w:pos="0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5D5F1A" w:rsidRPr="00E9229B">
        <w:rPr>
          <w:rFonts w:ascii="Times New Roman" w:hAnsi="Times New Roman"/>
          <w:iCs/>
          <w:sz w:val="28"/>
          <w:szCs w:val="28"/>
        </w:rPr>
        <w:t>определяет состав жюри;</w:t>
      </w:r>
    </w:p>
    <w:p w:rsidR="005D5F1A" w:rsidRPr="005F5CED" w:rsidRDefault="00E9229B" w:rsidP="004E5FA4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5D5F1A" w:rsidRPr="005F5CED">
        <w:rPr>
          <w:rFonts w:ascii="Times New Roman" w:hAnsi="Times New Roman"/>
          <w:iCs/>
          <w:sz w:val="28"/>
          <w:szCs w:val="28"/>
        </w:rPr>
        <w:t>размещает информацию о проведении и итогах Конкурса в средствах массовой информации, в том числе на сайте министерства в информационно-телекоммуникационной сети «Интернет»;</w:t>
      </w:r>
    </w:p>
    <w:p w:rsidR="005D5F1A" w:rsidRPr="005F5CED" w:rsidRDefault="00E9229B" w:rsidP="004E5FA4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5D5F1A" w:rsidRPr="005F5CED">
        <w:rPr>
          <w:rFonts w:ascii="Times New Roman" w:hAnsi="Times New Roman"/>
          <w:iCs/>
          <w:sz w:val="28"/>
          <w:szCs w:val="28"/>
        </w:rPr>
        <w:t>утверждает решение жюри по итогам  Конкурса.</w:t>
      </w:r>
    </w:p>
    <w:p w:rsidR="005D5F1A" w:rsidRPr="00132979" w:rsidRDefault="005D5F1A" w:rsidP="00132979">
      <w:pPr>
        <w:tabs>
          <w:tab w:val="left" w:pos="993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5D5F1A" w:rsidRDefault="005D5F1A" w:rsidP="00301BE2">
      <w:pPr>
        <w:pStyle w:val="a6"/>
        <w:numPr>
          <w:ilvl w:val="0"/>
          <w:numId w:val="34"/>
        </w:numPr>
        <w:tabs>
          <w:tab w:val="left" w:pos="993"/>
        </w:tabs>
        <w:jc w:val="center"/>
        <w:rPr>
          <w:rFonts w:ascii="Times New Roman" w:hAnsi="Times New Roman"/>
          <w:b/>
          <w:iCs/>
          <w:sz w:val="28"/>
          <w:szCs w:val="28"/>
        </w:rPr>
      </w:pPr>
      <w:r w:rsidRPr="000C14B8">
        <w:rPr>
          <w:rFonts w:ascii="Times New Roman" w:hAnsi="Times New Roman"/>
          <w:b/>
          <w:iCs/>
          <w:sz w:val="28"/>
          <w:szCs w:val="28"/>
        </w:rPr>
        <w:t xml:space="preserve"> Оформление представляемой на Конкурс методической продукции</w:t>
      </w:r>
    </w:p>
    <w:p w:rsidR="00757373" w:rsidRPr="000C14B8" w:rsidRDefault="00757373" w:rsidP="00B240DD">
      <w:pPr>
        <w:pStyle w:val="a6"/>
        <w:tabs>
          <w:tab w:val="left" w:pos="993"/>
        </w:tabs>
        <w:ind w:left="0" w:firstLine="567"/>
        <w:rPr>
          <w:rFonts w:ascii="Times New Roman" w:hAnsi="Times New Roman"/>
          <w:b/>
          <w:iCs/>
          <w:sz w:val="28"/>
          <w:szCs w:val="28"/>
        </w:rPr>
      </w:pPr>
    </w:p>
    <w:p w:rsidR="005D5F1A" w:rsidRPr="00E9229B" w:rsidRDefault="005D5F1A" w:rsidP="00301BE2">
      <w:pPr>
        <w:pStyle w:val="a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E9229B">
        <w:rPr>
          <w:rFonts w:ascii="Times New Roman" w:hAnsi="Times New Roman"/>
          <w:iCs/>
          <w:sz w:val="28"/>
          <w:szCs w:val="28"/>
        </w:rPr>
        <w:t xml:space="preserve">В Оргкомитет на бумажном </w:t>
      </w:r>
      <w:r w:rsidR="00B240DD">
        <w:rPr>
          <w:rFonts w:ascii="Times New Roman" w:hAnsi="Times New Roman"/>
          <w:iCs/>
          <w:sz w:val="28"/>
          <w:szCs w:val="28"/>
        </w:rPr>
        <w:t xml:space="preserve">и электронном </w:t>
      </w:r>
      <w:r w:rsidRPr="00E9229B">
        <w:rPr>
          <w:rFonts w:ascii="Times New Roman" w:hAnsi="Times New Roman"/>
          <w:iCs/>
          <w:sz w:val="28"/>
          <w:szCs w:val="28"/>
        </w:rPr>
        <w:t>носителе одновременно пред</w:t>
      </w:r>
      <w:r w:rsidR="00A200E3">
        <w:rPr>
          <w:rFonts w:ascii="Times New Roman" w:hAnsi="Times New Roman"/>
          <w:iCs/>
          <w:sz w:val="28"/>
          <w:szCs w:val="28"/>
        </w:rPr>
        <w:t>о</w:t>
      </w:r>
      <w:r w:rsidRPr="00E9229B">
        <w:rPr>
          <w:rFonts w:ascii="Times New Roman" w:hAnsi="Times New Roman"/>
          <w:iCs/>
          <w:sz w:val="28"/>
          <w:szCs w:val="28"/>
        </w:rPr>
        <w:t xml:space="preserve">ставляется:  </w:t>
      </w:r>
    </w:p>
    <w:p w:rsidR="005D5F1A" w:rsidRPr="00132979" w:rsidRDefault="005D5F1A" w:rsidP="004E5FA4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 xml:space="preserve">заявка на участие в Конкурсе, оформленная в соответствии с </w:t>
      </w:r>
      <w:r w:rsidR="00A200E3">
        <w:rPr>
          <w:rFonts w:ascii="Times New Roman" w:hAnsi="Times New Roman"/>
          <w:iCs/>
          <w:sz w:val="28"/>
          <w:szCs w:val="28"/>
        </w:rPr>
        <w:t>П</w:t>
      </w:r>
      <w:r w:rsidRPr="00132979">
        <w:rPr>
          <w:rFonts w:ascii="Times New Roman" w:hAnsi="Times New Roman"/>
          <w:iCs/>
          <w:sz w:val="28"/>
          <w:szCs w:val="28"/>
        </w:rPr>
        <w:t>ри</w:t>
      </w:r>
      <w:r w:rsidR="00E9229B">
        <w:rPr>
          <w:rFonts w:ascii="Times New Roman" w:hAnsi="Times New Roman"/>
          <w:iCs/>
          <w:sz w:val="28"/>
          <w:szCs w:val="28"/>
        </w:rPr>
        <w:t xml:space="preserve">ложением </w:t>
      </w:r>
      <w:r w:rsidR="008C4FCD">
        <w:rPr>
          <w:rFonts w:ascii="Times New Roman" w:hAnsi="Times New Roman"/>
          <w:iCs/>
          <w:sz w:val="28"/>
          <w:szCs w:val="28"/>
        </w:rPr>
        <w:t xml:space="preserve">1 </w:t>
      </w:r>
      <w:r w:rsidR="00E9229B">
        <w:rPr>
          <w:rFonts w:ascii="Times New Roman" w:hAnsi="Times New Roman"/>
          <w:iCs/>
          <w:sz w:val="28"/>
          <w:szCs w:val="28"/>
        </w:rPr>
        <w:t>к настоящему Положению</w:t>
      </w:r>
      <w:r w:rsidRPr="00132979">
        <w:rPr>
          <w:rFonts w:ascii="Times New Roman" w:hAnsi="Times New Roman"/>
          <w:iCs/>
          <w:sz w:val="28"/>
          <w:szCs w:val="28"/>
        </w:rPr>
        <w:t>;</w:t>
      </w:r>
    </w:p>
    <w:p w:rsidR="005D5F1A" w:rsidRPr="00132979" w:rsidRDefault="005D5F1A" w:rsidP="004E5FA4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 xml:space="preserve">конкурсная работа, оформленная в соответствии с требованиями, переплетенная любым способом (термический переплет, переплет на скобу, пружина), в обложке. </w:t>
      </w:r>
    </w:p>
    <w:p w:rsidR="005A6C46" w:rsidRDefault="00E148A0" w:rsidP="00301BE2">
      <w:pPr>
        <w:pStyle w:val="a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На Конкурс могут быть представлены следующие виды методической продукции: рабочая программа профессиональн</w:t>
      </w:r>
      <w:r w:rsidR="00B240DD">
        <w:rPr>
          <w:rFonts w:ascii="Times New Roman" w:hAnsi="Times New Roman"/>
          <w:iCs/>
          <w:sz w:val="28"/>
          <w:szCs w:val="28"/>
        </w:rPr>
        <w:t>ой</w:t>
      </w:r>
      <w:r>
        <w:rPr>
          <w:rFonts w:ascii="Times New Roman" w:hAnsi="Times New Roman"/>
          <w:iCs/>
          <w:sz w:val="28"/>
          <w:szCs w:val="28"/>
        </w:rPr>
        <w:t xml:space="preserve"> проб</w:t>
      </w:r>
      <w:r w:rsidR="00B240DD">
        <w:rPr>
          <w:rFonts w:ascii="Times New Roman" w:hAnsi="Times New Roman"/>
          <w:iCs/>
          <w:sz w:val="28"/>
          <w:szCs w:val="28"/>
        </w:rPr>
        <w:t>ы</w:t>
      </w:r>
      <w:r>
        <w:rPr>
          <w:rFonts w:ascii="Times New Roman" w:hAnsi="Times New Roman"/>
          <w:iCs/>
          <w:sz w:val="28"/>
          <w:szCs w:val="28"/>
        </w:rPr>
        <w:t>, дневник профессиональн</w:t>
      </w:r>
      <w:r w:rsidR="00B240DD">
        <w:rPr>
          <w:rFonts w:ascii="Times New Roman" w:hAnsi="Times New Roman"/>
          <w:iCs/>
          <w:sz w:val="28"/>
          <w:szCs w:val="28"/>
        </w:rPr>
        <w:t>ой</w:t>
      </w:r>
      <w:r>
        <w:rPr>
          <w:rFonts w:ascii="Times New Roman" w:hAnsi="Times New Roman"/>
          <w:iCs/>
          <w:sz w:val="28"/>
          <w:szCs w:val="28"/>
        </w:rPr>
        <w:t xml:space="preserve"> проб</w:t>
      </w:r>
      <w:r w:rsidR="00B240DD">
        <w:rPr>
          <w:rFonts w:ascii="Times New Roman" w:hAnsi="Times New Roman"/>
          <w:iCs/>
          <w:sz w:val="28"/>
          <w:szCs w:val="28"/>
        </w:rPr>
        <w:t>ы</w:t>
      </w:r>
      <w:r>
        <w:rPr>
          <w:rFonts w:ascii="Times New Roman" w:hAnsi="Times New Roman"/>
          <w:iCs/>
          <w:sz w:val="28"/>
          <w:szCs w:val="28"/>
        </w:rPr>
        <w:t>, методические рекомендации для обучающихся и педагогов.</w:t>
      </w:r>
    </w:p>
    <w:p w:rsidR="00E148A0" w:rsidRPr="00A200E3" w:rsidRDefault="00E148A0" w:rsidP="00301BE2">
      <w:pPr>
        <w:pStyle w:val="a6"/>
        <w:numPr>
          <w:ilvl w:val="1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Каждый вид методической продукции должен соответствовать структуре, обозначенной в настоящем положении.</w:t>
      </w:r>
    </w:p>
    <w:p w:rsidR="00A200E3" w:rsidRPr="00626B9A" w:rsidRDefault="00A200E3" w:rsidP="00301BE2">
      <w:pPr>
        <w:pStyle w:val="a6"/>
        <w:numPr>
          <w:ilvl w:val="2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626B9A">
        <w:rPr>
          <w:rFonts w:ascii="Times New Roman" w:hAnsi="Times New Roman"/>
          <w:b/>
          <w:i/>
          <w:iCs/>
          <w:sz w:val="28"/>
          <w:szCs w:val="28"/>
        </w:rPr>
        <w:t>Рабочая программа профессиональных проб.</w:t>
      </w:r>
    </w:p>
    <w:p w:rsidR="00A200E3" w:rsidRPr="008B7783" w:rsidRDefault="00A200E3" w:rsidP="004E5FA4">
      <w:pPr>
        <w:pStyle w:val="a6"/>
        <w:tabs>
          <w:tab w:val="left" w:pos="1134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8B7783">
        <w:rPr>
          <w:rFonts w:ascii="Times New Roman" w:hAnsi="Times New Roman"/>
          <w:iCs/>
          <w:sz w:val="28"/>
          <w:szCs w:val="28"/>
        </w:rPr>
        <w:t>Структура:</w:t>
      </w:r>
    </w:p>
    <w:p w:rsidR="005A6C46" w:rsidRPr="008B7783" w:rsidRDefault="002A503C" w:rsidP="004E5FA4">
      <w:pPr>
        <w:tabs>
          <w:tab w:val="left" w:pos="1134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B7783">
        <w:rPr>
          <w:rFonts w:ascii="Times New Roman" w:hAnsi="Times New Roman"/>
          <w:iCs/>
          <w:sz w:val="28"/>
          <w:szCs w:val="28"/>
        </w:rPr>
        <w:t>1. Т</w:t>
      </w:r>
      <w:r w:rsidR="005A6C46" w:rsidRPr="008B7783">
        <w:rPr>
          <w:rFonts w:ascii="Times New Roman" w:hAnsi="Times New Roman"/>
          <w:iCs/>
          <w:sz w:val="28"/>
          <w:szCs w:val="28"/>
        </w:rPr>
        <w:t xml:space="preserve">итульный лист (название </w:t>
      </w:r>
      <w:r w:rsidR="00E9229B" w:rsidRPr="008B7783">
        <w:rPr>
          <w:rFonts w:ascii="Times New Roman" w:hAnsi="Times New Roman"/>
          <w:iCs/>
          <w:sz w:val="28"/>
          <w:szCs w:val="28"/>
        </w:rPr>
        <w:t>программы</w:t>
      </w:r>
      <w:r w:rsidR="005A6C46" w:rsidRPr="008B7783">
        <w:rPr>
          <w:rFonts w:ascii="Times New Roman" w:hAnsi="Times New Roman"/>
          <w:iCs/>
          <w:sz w:val="28"/>
          <w:szCs w:val="28"/>
        </w:rPr>
        <w:t>, фамилия,</w:t>
      </w:r>
      <w:r w:rsidR="00C17290" w:rsidRPr="008B7783">
        <w:rPr>
          <w:rFonts w:ascii="Times New Roman" w:hAnsi="Times New Roman"/>
          <w:iCs/>
          <w:sz w:val="28"/>
          <w:szCs w:val="28"/>
        </w:rPr>
        <w:t xml:space="preserve"> </w:t>
      </w:r>
      <w:r w:rsidR="005A6C46" w:rsidRPr="008B7783">
        <w:rPr>
          <w:rFonts w:ascii="Times New Roman" w:hAnsi="Times New Roman"/>
          <w:iCs/>
          <w:sz w:val="28"/>
          <w:szCs w:val="28"/>
        </w:rPr>
        <w:t>имя, отчество автора (полностью), место работы, должность, адрес, телефоны,</w:t>
      </w:r>
      <w:r w:rsidR="00C17290" w:rsidRPr="008B7783">
        <w:rPr>
          <w:rFonts w:ascii="Times New Roman" w:hAnsi="Times New Roman"/>
          <w:iCs/>
          <w:sz w:val="28"/>
          <w:szCs w:val="28"/>
        </w:rPr>
        <w:t xml:space="preserve"> </w:t>
      </w:r>
      <w:r w:rsidR="005A6C46" w:rsidRPr="008B7783">
        <w:rPr>
          <w:rFonts w:ascii="Times New Roman" w:hAnsi="Times New Roman"/>
          <w:iCs/>
          <w:sz w:val="28"/>
          <w:szCs w:val="28"/>
        </w:rPr>
        <w:t>а также перечень предст</w:t>
      </w:r>
      <w:r w:rsidR="00675FC7" w:rsidRPr="008B7783">
        <w:rPr>
          <w:rFonts w:ascii="Times New Roman" w:hAnsi="Times New Roman"/>
          <w:iCs/>
          <w:sz w:val="28"/>
          <w:szCs w:val="28"/>
        </w:rPr>
        <w:t>авленных конкурсных материалов);</w:t>
      </w:r>
    </w:p>
    <w:p w:rsidR="005A6C46" w:rsidRPr="008B7783" w:rsidRDefault="002A503C" w:rsidP="004E5FA4">
      <w:pPr>
        <w:tabs>
          <w:tab w:val="left" w:pos="1134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B7783">
        <w:rPr>
          <w:rFonts w:ascii="Times New Roman" w:hAnsi="Times New Roman"/>
          <w:iCs/>
          <w:sz w:val="28"/>
          <w:szCs w:val="28"/>
        </w:rPr>
        <w:t xml:space="preserve">2. </w:t>
      </w:r>
      <w:r w:rsidR="00675FC7" w:rsidRPr="008B7783">
        <w:rPr>
          <w:rFonts w:ascii="Times New Roman" w:hAnsi="Times New Roman"/>
          <w:iCs/>
          <w:sz w:val="28"/>
          <w:szCs w:val="28"/>
        </w:rPr>
        <w:t xml:space="preserve">Пояснительная записка (актуальность, </w:t>
      </w:r>
      <w:r w:rsidR="005A6C46" w:rsidRPr="008B7783">
        <w:rPr>
          <w:rFonts w:ascii="Times New Roman" w:hAnsi="Times New Roman"/>
          <w:iCs/>
          <w:sz w:val="28"/>
          <w:szCs w:val="28"/>
        </w:rPr>
        <w:t xml:space="preserve">цели и задачи, </w:t>
      </w:r>
      <w:r w:rsidR="00675FC7" w:rsidRPr="008B7783">
        <w:rPr>
          <w:rFonts w:ascii="Times New Roman" w:hAnsi="Times New Roman"/>
          <w:iCs/>
          <w:sz w:val="28"/>
          <w:szCs w:val="28"/>
        </w:rPr>
        <w:t>особенности организации профессиональной пробы, психолого-педагогические особенности развития обучающихся, требования к начальным знаниям и умениям, объем часов, механизм сотрудничества с социальными партнерами, ресурсное обеспечение программы, планируемые результаты освоения (личностные</w:t>
      </w:r>
      <w:r w:rsidR="00BE569A" w:rsidRPr="008B7783">
        <w:rPr>
          <w:rFonts w:ascii="Times New Roman" w:hAnsi="Times New Roman"/>
          <w:iCs/>
          <w:sz w:val="28"/>
          <w:szCs w:val="28"/>
        </w:rPr>
        <w:t>,</w:t>
      </w:r>
      <w:r w:rsidR="00675FC7" w:rsidRPr="008B7783">
        <w:rPr>
          <w:rFonts w:ascii="Times New Roman" w:hAnsi="Times New Roman"/>
          <w:iCs/>
          <w:sz w:val="28"/>
          <w:szCs w:val="28"/>
        </w:rPr>
        <w:t xml:space="preserve"> метапредметные</w:t>
      </w:r>
      <w:r w:rsidR="00BE569A" w:rsidRPr="008B7783">
        <w:rPr>
          <w:rFonts w:ascii="Times New Roman" w:hAnsi="Times New Roman"/>
          <w:iCs/>
          <w:sz w:val="28"/>
          <w:szCs w:val="28"/>
        </w:rPr>
        <w:t>, предметные, компетенции профессионального выбора</w:t>
      </w:r>
      <w:r w:rsidR="00675FC7" w:rsidRPr="008B7783">
        <w:rPr>
          <w:rFonts w:ascii="Times New Roman" w:hAnsi="Times New Roman"/>
          <w:iCs/>
          <w:sz w:val="28"/>
          <w:szCs w:val="28"/>
        </w:rPr>
        <w:t>), система оценки достижения планируемых результатов освоения обучающимися программы);</w:t>
      </w:r>
    </w:p>
    <w:p w:rsidR="00675FC7" w:rsidRPr="008B7783" w:rsidRDefault="005A6C46" w:rsidP="004E5FA4">
      <w:pPr>
        <w:tabs>
          <w:tab w:val="left" w:pos="1134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B7783">
        <w:rPr>
          <w:rFonts w:ascii="Times New Roman" w:hAnsi="Times New Roman"/>
          <w:iCs/>
          <w:sz w:val="28"/>
          <w:szCs w:val="28"/>
        </w:rPr>
        <w:t>3.</w:t>
      </w:r>
      <w:r w:rsidR="00675FC7" w:rsidRPr="008B7783">
        <w:rPr>
          <w:rFonts w:ascii="Times New Roman" w:hAnsi="Times New Roman"/>
          <w:iCs/>
          <w:sz w:val="28"/>
          <w:szCs w:val="28"/>
        </w:rPr>
        <w:t>Учебный план;</w:t>
      </w:r>
      <w:r w:rsidR="003D61D1" w:rsidRPr="008B7783">
        <w:rPr>
          <w:rFonts w:ascii="Times New Roman" w:hAnsi="Times New Roman"/>
          <w:iCs/>
          <w:sz w:val="28"/>
          <w:szCs w:val="28"/>
        </w:rPr>
        <w:t xml:space="preserve"> </w:t>
      </w:r>
    </w:p>
    <w:p w:rsidR="00675FC7" w:rsidRPr="008B7783" w:rsidRDefault="00675FC7" w:rsidP="004E5FA4">
      <w:pPr>
        <w:tabs>
          <w:tab w:val="left" w:pos="1134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B7783">
        <w:rPr>
          <w:rFonts w:ascii="Times New Roman" w:hAnsi="Times New Roman"/>
          <w:iCs/>
          <w:sz w:val="28"/>
          <w:szCs w:val="28"/>
        </w:rPr>
        <w:t>4. Календарный учебный график;</w:t>
      </w:r>
    </w:p>
    <w:p w:rsidR="00675FC7" w:rsidRPr="008B7783" w:rsidRDefault="00675FC7" w:rsidP="004E5FA4">
      <w:pPr>
        <w:tabs>
          <w:tab w:val="left" w:pos="1134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B7783">
        <w:rPr>
          <w:rFonts w:ascii="Times New Roman" w:hAnsi="Times New Roman"/>
          <w:iCs/>
          <w:sz w:val="28"/>
          <w:szCs w:val="28"/>
        </w:rPr>
        <w:t>5. Содержание программы:</w:t>
      </w:r>
    </w:p>
    <w:p w:rsidR="00675FC7" w:rsidRPr="008B7783" w:rsidRDefault="00675FC7" w:rsidP="00BE569A">
      <w:pPr>
        <w:pStyle w:val="a6"/>
        <w:numPr>
          <w:ilvl w:val="0"/>
          <w:numId w:val="32"/>
        </w:numPr>
        <w:tabs>
          <w:tab w:val="left" w:pos="1134"/>
        </w:tabs>
        <w:jc w:val="both"/>
        <w:rPr>
          <w:rFonts w:ascii="Times New Roman" w:hAnsi="Times New Roman"/>
          <w:iCs/>
          <w:sz w:val="28"/>
          <w:szCs w:val="28"/>
        </w:rPr>
      </w:pPr>
      <w:r w:rsidRPr="008B7783">
        <w:rPr>
          <w:rFonts w:ascii="Times New Roman" w:hAnsi="Times New Roman"/>
          <w:iCs/>
          <w:sz w:val="28"/>
          <w:szCs w:val="28"/>
        </w:rPr>
        <w:t xml:space="preserve"> Общие положения (общая характеристика профессии, профессионально важные качества, квалификационные требования, возможные места работы, близкие и родственные виды деятельности);</w:t>
      </w:r>
    </w:p>
    <w:p w:rsidR="00675FC7" w:rsidRPr="008B7783" w:rsidRDefault="00675FC7" w:rsidP="00BE569A">
      <w:pPr>
        <w:pStyle w:val="a6"/>
        <w:numPr>
          <w:ilvl w:val="0"/>
          <w:numId w:val="32"/>
        </w:numPr>
        <w:tabs>
          <w:tab w:val="left" w:pos="1134"/>
        </w:tabs>
        <w:jc w:val="both"/>
        <w:rPr>
          <w:rFonts w:ascii="Times New Roman" w:hAnsi="Times New Roman"/>
          <w:iCs/>
          <w:sz w:val="28"/>
          <w:szCs w:val="28"/>
        </w:rPr>
      </w:pPr>
      <w:r w:rsidRPr="008B7783">
        <w:rPr>
          <w:rFonts w:ascii="Times New Roman" w:hAnsi="Times New Roman"/>
          <w:iCs/>
          <w:sz w:val="28"/>
          <w:szCs w:val="28"/>
        </w:rPr>
        <w:t>Содержание профессиональной пробы (цель профессиональной пробы, ожидаемые результаты реализации профессиональной пробы, этапы реализации);</w:t>
      </w:r>
    </w:p>
    <w:p w:rsidR="00675FC7" w:rsidRPr="008B7783" w:rsidRDefault="00BE569A" w:rsidP="00BE569A">
      <w:pPr>
        <w:pStyle w:val="a6"/>
        <w:numPr>
          <w:ilvl w:val="0"/>
          <w:numId w:val="32"/>
        </w:numPr>
        <w:tabs>
          <w:tab w:val="left" w:pos="1134"/>
        </w:tabs>
        <w:jc w:val="both"/>
        <w:rPr>
          <w:rFonts w:ascii="Times New Roman" w:hAnsi="Times New Roman"/>
          <w:iCs/>
          <w:sz w:val="28"/>
          <w:szCs w:val="28"/>
        </w:rPr>
      </w:pPr>
      <w:r w:rsidRPr="008B7783">
        <w:rPr>
          <w:rFonts w:ascii="Times New Roman" w:hAnsi="Times New Roman"/>
          <w:iCs/>
          <w:sz w:val="28"/>
          <w:szCs w:val="28"/>
        </w:rPr>
        <w:lastRenderedPageBreak/>
        <w:t>Оценочные материалы</w:t>
      </w:r>
      <w:r w:rsidR="00325F78">
        <w:rPr>
          <w:rFonts w:ascii="Times New Roman" w:hAnsi="Times New Roman"/>
          <w:iCs/>
          <w:sz w:val="28"/>
          <w:szCs w:val="28"/>
        </w:rPr>
        <w:t>, дающие возможность оценить достижение результатов (</w:t>
      </w:r>
      <w:r w:rsidR="00961F8A">
        <w:rPr>
          <w:rFonts w:ascii="Times New Roman" w:hAnsi="Times New Roman"/>
          <w:iCs/>
          <w:sz w:val="28"/>
          <w:szCs w:val="28"/>
        </w:rPr>
        <w:t>ан</w:t>
      </w:r>
      <w:r w:rsidR="00325F78">
        <w:rPr>
          <w:rFonts w:ascii="Times New Roman" w:hAnsi="Times New Roman"/>
          <w:iCs/>
          <w:sz w:val="28"/>
          <w:szCs w:val="28"/>
        </w:rPr>
        <w:t>ке</w:t>
      </w:r>
      <w:r w:rsidR="00961F8A">
        <w:rPr>
          <w:rFonts w:ascii="Times New Roman" w:hAnsi="Times New Roman"/>
          <w:iCs/>
          <w:sz w:val="28"/>
          <w:szCs w:val="28"/>
        </w:rPr>
        <w:t>ты, опросники, рефлексивные эссе</w:t>
      </w:r>
      <w:r w:rsidR="00325F78">
        <w:rPr>
          <w:rFonts w:ascii="Times New Roman" w:hAnsi="Times New Roman"/>
          <w:iCs/>
          <w:sz w:val="28"/>
          <w:szCs w:val="28"/>
        </w:rPr>
        <w:t>, маршрутные листы профессиональной пробы и др</w:t>
      </w:r>
      <w:r w:rsidRPr="008B7783">
        <w:rPr>
          <w:rFonts w:ascii="Times New Roman" w:hAnsi="Times New Roman"/>
          <w:iCs/>
          <w:sz w:val="28"/>
          <w:szCs w:val="28"/>
        </w:rPr>
        <w:t>.</w:t>
      </w:r>
      <w:r w:rsidR="00325F78">
        <w:rPr>
          <w:rFonts w:ascii="Times New Roman" w:hAnsi="Times New Roman"/>
          <w:iCs/>
          <w:sz w:val="28"/>
          <w:szCs w:val="28"/>
        </w:rPr>
        <w:t>)</w:t>
      </w:r>
      <w:bookmarkStart w:id="0" w:name="_GoBack"/>
      <w:bookmarkEnd w:id="0"/>
    </w:p>
    <w:p w:rsidR="00757373" w:rsidRPr="008B7783" w:rsidRDefault="005A6C46" w:rsidP="006A7A8E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8B7783">
        <w:rPr>
          <w:rFonts w:ascii="Times New Roman" w:hAnsi="Times New Roman"/>
          <w:iCs/>
          <w:sz w:val="28"/>
          <w:szCs w:val="28"/>
        </w:rPr>
        <w:t xml:space="preserve">Материал должен быть представлен в </w:t>
      </w:r>
      <w:r w:rsidR="002A503C" w:rsidRPr="008B7783">
        <w:rPr>
          <w:rFonts w:ascii="Times New Roman" w:hAnsi="Times New Roman"/>
          <w:iCs/>
          <w:sz w:val="28"/>
          <w:szCs w:val="28"/>
        </w:rPr>
        <w:t>печатном виде</w:t>
      </w:r>
      <w:r w:rsidR="004E5FA4" w:rsidRPr="008B7783">
        <w:rPr>
          <w:rFonts w:ascii="Times New Roman" w:hAnsi="Times New Roman"/>
          <w:iCs/>
          <w:sz w:val="28"/>
          <w:szCs w:val="28"/>
        </w:rPr>
        <w:t xml:space="preserve"> и</w:t>
      </w:r>
      <w:r w:rsidRPr="008B7783">
        <w:rPr>
          <w:rFonts w:ascii="Times New Roman" w:hAnsi="Times New Roman"/>
          <w:iCs/>
          <w:sz w:val="28"/>
          <w:szCs w:val="28"/>
        </w:rPr>
        <w:t xml:space="preserve"> на электронном носителе (диске или флеш</w:t>
      </w:r>
      <w:r w:rsidR="00757373" w:rsidRPr="008B7783">
        <w:rPr>
          <w:rFonts w:ascii="Times New Roman" w:hAnsi="Times New Roman"/>
          <w:iCs/>
          <w:sz w:val="28"/>
          <w:szCs w:val="28"/>
        </w:rPr>
        <w:t>-</w:t>
      </w:r>
      <w:r w:rsidRPr="008B7783">
        <w:rPr>
          <w:rFonts w:ascii="Times New Roman" w:hAnsi="Times New Roman"/>
          <w:iCs/>
          <w:sz w:val="28"/>
          <w:szCs w:val="28"/>
        </w:rPr>
        <w:t>накопителе) в формате</w:t>
      </w:r>
      <w:r w:rsidR="00757373" w:rsidRPr="008B7783">
        <w:rPr>
          <w:rFonts w:ascii="Times New Roman" w:hAnsi="Times New Roman"/>
          <w:iCs/>
          <w:sz w:val="28"/>
          <w:szCs w:val="28"/>
        </w:rPr>
        <w:t xml:space="preserve"> Word for Windows.</w:t>
      </w:r>
    </w:p>
    <w:p w:rsidR="00A200E3" w:rsidRPr="008B7783" w:rsidRDefault="00A200E3" w:rsidP="00301BE2">
      <w:pPr>
        <w:pStyle w:val="a6"/>
        <w:numPr>
          <w:ilvl w:val="2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8B7783">
        <w:rPr>
          <w:rFonts w:ascii="Times New Roman" w:hAnsi="Times New Roman"/>
          <w:b/>
          <w:i/>
          <w:iCs/>
          <w:sz w:val="28"/>
          <w:szCs w:val="28"/>
        </w:rPr>
        <w:t>Дневник</w:t>
      </w:r>
      <w:r w:rsidR="00E148A0" w:rsidRPr="008B7783">
        <w:rPr>
          <w:rFonts w:ascii="Times New Roman" w:hAnsi="Times New Roman"/>
          <w:b/>
          <w:i/>
          <w:iCs/>
          <w:sz w:val="28"/>
          <w:szCs w:val="28"/>
        </w:rPr>
        <w:t xml:space="preserve"> профессиональных проб.</w:t>
      </w:r>
    </w:p>
    <w:p w:rsidR="00A200E3" w:rsidRPr="008B7783" w:rsidRDefault="00523EB6" w:rsidP="006A7A8E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8B7783">
        <w:rPr>
          <w:rFonts w:ascii="Times New Roman" w:hAnsi="Times New Roman"/>
          <w:iCs/>
          <w:sz w:val="28"/>
          <w:szCs w:val="28"/>
        </w:rPr>
        <w:t>Обязательные компоненты дневника</w:t>
      </w:r>
      <w:r w:rsidR="00A200E3" w:rsidRPr="008B7783">
        <w:rPr>
          <w:rFonts w:ascii="Times New Roman" w:hAnsi="Times New Roman"/>
          <w:iCs/>
          <w:sz w:val="28"/>
          <w:szCs w:val="28"/>
        </w:rPr>
        <w:t>:</w:t>
      </w:r>
    </w:p>
    <w:p w:rsidR="00523EB6" w:rsidRPr="008B7783" w:rsidRDefault="00523EB6" w:rsidP="006A7A8E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line="200" w:lineRule="atLeast"/>
        <w:ind w:left="0" w:firstLine="567"/>
        <w:rPr>
          <w:rFonts w:ascii="Times New Roman" w:hAnsi="Times New Roman"/>
          <w:spacing w:val="-2"/>
          <w:sz w:val="28"/>
          <w:szCs w:val="28"/>
        </w:rPr>
      </w:pPr>
      <w:r w:rsidRPr="008B7783">
        <w:rPr>
          <w:rFonts w:ascii="Times New Roman" w:hAnsi="Times New Roman"/>
          <w:spacing w:val="-2"/>
          <w:sz w:val="28"/>
          <w:szCs w:val="28"/>
        </w:rPr>
        <w:t>Титульный лист.</w:t>
      </w:r>
    </w:p>
    <w:p w:rsidR="00523EB6" w:rsidRPr="008B7783" w:rsidRDefault="00523EB6" w:rsidP="006A7A8E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line="200" w:lineRule="atLeast"/>
        <w:ind w:left="0" w:firstLine="567"/>
        <w:rPr>
          <w:rFonts w:ascii="Times New Roman" w:hAnsi="Times New Roman"/>
          <w:spacing w:val="-2"/>
          <w:sz w:val="28"/>
          <w:szCs w:val="28"/>
        </w:rPr>
      </w:pPr>
      <w:r w:rsidRPr="008B7783">
        <w:rPr>
          <w:rFonts w:ascii="Times New Roman" w:hAnsi="Times New Roman"/>
          <w:spacing w:val="-2"/>
          <w:sz w:val="28"/>
          <w:szCs w:val="28"/>
        </w:rPr>
        <w:t>Общая информация о профессии (профильном направлении).</w:t>
      </w:r>
    </w:p>
    <w:p w:rsidR="00523EB6" w:rsidRPr="008B7783" w:rsidRDefault="006A7A8E" w:rsidP="006A7A8E">
      <w:pPr>
        <w:pStyle w:val="a6"/>
        <w:numPr>
          <w:ilvl w:val="0"/>
          <w:numId w:val="31"/>
        </w:numPr>
        <w:shd w:val="clear" w:color="auto" w:fill="FFFFFF"/>
        <w:tabs>
          <w:tab w:val="left" w:pos="851"/>
        </w:tabs>
        <w:spacing w:line="200" w:lineRule="atLeast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8B7783">
        <w:rPr>
          <w:rFonts w:ascii="Times New Roman" w:hAnsi="Times New Roman"/>
          <w:spacing w:val="-2"/>
          <w:sz w:val="28"/>
          <w:szCs w:val="28"/>
        </w:rPr>
        <w:t>Описание профессиональной пробы</w:t>
      </w:r>
      <w:r w:rsidR="00523EB6" w:rsidRPr="008B7783">
        <w:rPr>
          <w:rFonts w:ascii="Times New Roman" w:hAnsi="Times New Roman"/>
          <w:spacing w:val="-2"/>
          <w:sz w:val="28"/>
          <w:szCs w:val="28"/>
        </w:rPr>
        <w:t>: место проведения пробы, структура организации, основные функции обучающегося на предприятии, планируемые навыки, которые должен приобрести обучающийся, условия труда,  руководитель  пробы.</w:t>
      </w:r>
    </w:p>
    <w:p w:rsidR="00523EB6" w:rsidRPr="008B7783" w:rsidRDefault="006A7A8E" w:rsidP="006A7A8E">
      <w:pPr>
        <w:pStyle w:val="a6"/>
        <w:numPr>
          <w:ilvl w:val="0"/>
          <w:numId w:val="31"/>
        </w:numPr>
        <w:shd w:val="clear" w:color="auto" w:fill="FFFFFF"/>
        <w:tabs>
          <w:tab w:val="left" w:pos="851"/>
          <w:tab w:val="left" w:leader="underscore" w:pos="7891"/>
        </w:tabs>
        <w:spacing w:line="200" w:lineRule="atLeast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8B7783">
        <w:rPr>
          <w:rFonts w:ascii="Times New Roman" w:hAnsi="Times New Roman"/>
          <w:spacing w:val="-2"/>
          <w:sz w:val="28"/>
          <w:szCs w:val="28"/>
        </w:rPr>
        <w:t>Дневник</w:t>
      </w:r>
      <w:r w:rsidR="00523EB6" w:rsidRPr="008B7783">
        <w:rPr>
          <w:rFonts w:ascii="Times New Roman" w:hAnsi="Times New Roman"/>
          <w:spacing w:val="-2"/>
          <w:sz w:val="28"/>
          <w:szCs w:val="28"/>
        </w:rPr>
        <w:t xml:space="preserve"> (</w:t>
      </w:r>
      <w:r w:rsidR="00523EB6" w:rsidRPr="008B7783">
        <w:rPr>
          <w:rFonts w:ascii="Times New Roman" w:hAnsi="Times New Roman"/>
          <w:iCs/>
          <w:sz w:val="28"/>
          <w:szCs w:val="28"/>
        </w:rPr>
        <w:t>информация с указанием дат, видов деятельности и результатов профессиональн</w:t>
      </w:r>
      <w:r w:rsidRPr="008B7783">
        <w:rPr>
          <w:rFonts w:ascii="Times New Roman" w:hAnsi="Times New Roman"/>
          <w:iCs/>
          <w:sz w:val="28"/>
          <w:szCs w:val="28"/>
        </w:rPr>
        <w:t>ой</w:t>
      </w:r>
      <w:r w:rsidR="00523EB6" w:rsidRPr="008B7783">
        <w:rPr>
          <w:rFonts w:ascii="Times New Roman" w:hAnsi="Times New Roman"/>
          <w:iCs/>
          <w:sz w:val="28"/>
          <w:szCs w:val="28"/>
        </w:rPr>
        <w:t xml:space="preserve"> проб</w:t>
      </w:r>
      <w:r w:rsidRPr="008B7783">
        <w:rPr>
          <w:rFonts w:ascii="Times New Roman" w:hAnsi="Times New Roman"/>
          <w:iCs/>
          <w:sz w:val="28"/>
          <w:szCs w:val="28"/>
        </w:rPr>
        <w:t>ы</w:t>
      </w:r>
      <w:r w:rsidR="00523EB6" w:rsidRPr="008B7783">
        <w:rPr>
          <w:rFonts w:ascii="Times New Roman" w:hAnsi="Times New Roman"/>
          <w:iCs/>
          <w:sz w:val="28"/>
          <w:szCs w:val="28"/>
        </w:rPr>
        <w:t>)</w:t>
      </w:r>
      <w:r w:rsidR="00523EB6" w:rsidRPr="008B7783"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523EB6" w:rsidRPr="008B7783" w:rsidRDefault="00523EB6" w:rsidP="006A7A8E">
      <w:pPr>
        <w:pStyle w:val="a6"/>
        <w:numPr>
          <w:ilvl w:val="0"/>
          <w:numId w:val="31"/>
        </w:numPr>
        <w:shd w:val="clear" w:color="auto" w:fill="FFFFFF"/>
        <w:tabs>
          <w:tab w:val="left" w:pos="851"/>
          <w:tab w:val="left" w:leader="underscore" w:pos="7891"/>
        </w:tabs>
        <w:spacing w:line="200" w:lineRule="atLeast"/>
        <w:ind w:left="0"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8B7783">
        <w:rPr>
          <w:rFonts w:ascii="Times New Roman" w:hAnsi="Times New Roman"/>
          <w:spacing w:val="-2"/>
          <w:sz w:val="28"/>
          <w:szCs w:val="28"/>
        </w:rPr>
        <w:t>Отзыв о работе обучающегося.</w:t>
      </w:r>
    </w:p>
    <w:p w:rsidR="00523EB6" w:rsidRPr="008B7783" w:rsidRDefault="006A7A8E" w:rsidP="006A7A8E">
      <w:pPr>
        <w:pStyle w:val="a6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8B7783">
        <w:rPr>
          <w:rFonts w:ascii="Times New Roman" w:hAnsi="Times New Roman"/>
          <w:iCs/>
          <w:sz w:val="28"/>
          <w:szCs w:val="28"/>
        </w:rPr>
        <w:t>Приложения: р</w:t>
      </w:r>
      <w:r w:rsidR="00523EB6" w:rsidRPr="008B7783">
        <w:rPr>
          <w:rFonts w:ascii="Times New Roman" w:hAnsi="Times New Roman"/>
          <w:iCs/>
          <w:sz w:val="28"/>
          <w:szCs w:val="28"/>
        </w:rPr>
        <w:t>ефлексивные анкеты, опросники, задания.</w:t>
      </w:r>
    </w:p>
    <w:p w:rsidR="006A7A8E" w:rsidRPr="006A7A8E" w:rsidRDefault="00626B9A" w:rsidP="00301BE2">
      <w:pPr>
        <w:pStyle w:val="a6"/>
        <w:numPr>
          <w:ilvl w:val="2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626B9A">
        <w:rPr>
          <w:rFonts w:ascii="Times New Roman" w:hAnsi="Times New Roman"/>
          <w:b/>
          <w:i/>
          <w:iCs/>
          <w:sz w:val="28"/>
          <w:szCs w:val="28"/>
        </w:rPr>
        <w:t>Методические рекомендации для обучающихся</w:t>
      </w:r>
      <w:r w:rsidR="001C0397">
        <w:rPr>
          <w:rFonts w:ascii="Times New Roman" w:hAnsi="Times New Roman"/>
          <w:b/>
          <w:i/>
          <w:iCs/>
          <w:sz w:val="28"/>
          <w:szCs w:val="28"/>
        </w:rPr>
        <w:t>/педагогов</w:t>
      </w:r>
      <w:r w:rsidRPr="00626B9A">
        <w:rPr>
          <w:rFonts w:ascii="Times New Roman" w:hAnsi="Times New Roman"/>
          <w:b/>
          <w:i/>
          <w:iCs/>
          <w:sz w:val="28"/>
          <w:szCs w:val="28"/>
        </w:rPr>
        <w:t>.</w:t>
      </w:r>
    </w:p>
    <w:p w:rsidR="00A200E3" w:rsidRPr="006A7A8E" w:rsidRDefault="00626B9A" w:rsidP="006A7A8E">
      <w:pPr>
        <w:tabs>
          <w:tab w:val="left" w:pos="851"/>
        </w:tabs>
        <w:ind w:left="567"/>
        <w:jc w:val="both"/>
        <w:rPr>
          <w:rFonts w:ascii="Times New Roman" w:hAnsi="Times New Roman"/>
          <w:iCs/>
          <w:sz w:val="28"/>
          <w:szCs w:val="28"/>
        </w:rPr>
      </w:pPr>
      <w:r w:rsidRPr="006A7A8E">
        <w:rPr>
          <w:rFonts w:ascii="Times New Roman" w:hAnsi="Times New Roman"/>
          <w:iCs/>
          <w:sz w:val="28"/>
          <w:szCs w:val="28"/>
        </w:rPr>
        <w:t>Структура:</w:t>
      </w:r>
    </w:p>
    <w:p w:rsidR="00E826C6" w:rsidRPr="00D57136" w:rsidRDefault="002D734D" w:rsidP="006A7A8E">
      <w:pPr>
        <w:pStyle w:val="a6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iCs/>
          <w:sz w:val="28"/>
          <w:szCs w:val="28"/>
        </w:rPr>
      </w:pPr>
      <w:r w:rsidRPr="00D57136">
        <w:rPr>
          <w:rFonts w:ascii="Times New Roman" w:hAnsi="Times New Roman"/>
          <w:iCs/>
          <w:sz w:val="28"/>
          <w:szCs w:val="28"/>
        </w:rPr>
        <w:t>титульный лист</w:t>
      </w:r>
      <w:r w:rsidR="00D57136">
        <w:rPr>
          <w:rFonts w:ascii="Times New Roman" w:hAnsi="Times New Roman"/>
          <w:iCs/>
          <w:sz w:val="28"/>
          <w:szCs w:val="28"/>
        </w:rPr>
        <w:t xml:space="preserve"> (</w:t>
      </w:r>
      <w:r w:rsidR="00D57136" w:rsidRPr="00D57136">
        <w:rPr>
          <w:iCs/>
          <w:sz w:val="28"/>
          <w:szCs w:val="28"/>
        </w:rPr>
        <w:t>название учреждения; фамилия, имя, отчество автора (ов); название (с пометкой о виде методической продукции – методические рекомендации); название города; год разработки</w:t>
      </w:r>
      <w:r w:rsidR="00D57136">
        <w:rPr>
          <w:rFonts w:asciiTheme="minorHAnsi" w:hAnsiTheme="minorHAnsi"/>
          <w:iCs/>
          <w:sz w:val="28"/>
          <w:szCs w:val="28"/>
        </w:rPr>
        <w:t>)</w:t>
      </w:r>
      <w:r w:rsidR="000C52D6">
        <w:rPr>
          <w:rFonts w:asciiTheme="minorHAnsi" w:hAnsiTheme="minorHAnsi"/>
          <w:iCs/>
          <w:sz w:val="28"/>
          <w:szCs w:val="28"/>
        </w:rPr>
        <w:t>;</w:t>
      </w:r>
    </w:p>
    <w:p w:rsidR="00E826C6" w:rsidRPr="008B7783" w:rsidRDefault="000C52D6" w:rsidP="000C52D6">
      <w:pPr>
        <w:pStyle w:val="a6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iCs/>
          <w:sz w:val="28"/>
          <w:szCs w:val="28"/>
        </w:rPr>
      </w:pPr>
      <w:r w:rsidRPr="008B7783">
        <w:rPr>
          <w:rFonts w:ascii="Times New Roman" w:hAnsi="Times New Roman"/>
          <w:iCs/>
          <w:sz w:val="28"/>
          <w:szCs w:val="28"/>
        </w:rPr>
        <w:t>а</w:t>
      </w:r>
      <w:r w:rsidR="002D734D" w:rsidRPr="008B7783">
        <w:rPr>
          <w:rFonts w:ascii="Times New Roman" w:hAnsi="Times New Roman"/>
          <w:iCs/>
          <w:sz w:val="28"/>
          <w:szCs w:val="28"/>
        </w:rPr>
        <w:t>ннотаци</w:t>
      </w:r>
      <w:r w:rsidR="00D57136" w:rsidRPr="008B7783">
        <w:rPr>
          <w:rFonts w:ascii="Times New Roman" w:hAnsi="Times New Roman"/>
          <w:iCs/>
          <w:sz w:val="28"/>
          <w:szCs w:val="28"/>
        </w:rPr>
        <w:t>я (</w:t>
      </w:r>
      <w:r w:rsidR="00D57136" w:rsidRPr="008B7783">
        <w:rPr>
          <w:iCs/>
          <w:sz w:val="28"/>
          <w:szCs w:val="28"/>
        </w:rPr>
        <w:t>сут</w:t>
      </w:r>
      <w:r w:rsidR="00D57136" w:rsidRPr="008B7783">
        <w:rPr>
          <w:rFonts w:asciiTheme="minorHAnsi" w:hAnsiTheme="minorHAnsi"/>
          <w:iCs/>
          <w:sz w:val="28"/>
          <w:szCs w:val="28"/>
        </w:rPr>
        <w:t>ь</w:t>
      </w:r>
      <w:r w:rsidR="00D57136" w:rsidRPr="008B7783">
        <w:rPr>
          <w:iCs/>
          <w:sz w:val="28"/>
          <w:szCs w:val="28"/>
        </w:rPr>
        <w:t xml:space="preserve"> рассматриваемых вопросов; предназначении данных методических рекомендаций (какую помощь и кому призвана оказать настоящая работа – например, школьным учителям, зам. директоров школ по воспитательной работе, педагогам дополнительного образования); источнике практического опыта, положенного в основу рекомендаций (указать, на базе какого опыта разработаны данные метод</w:t>
      </w:r>
      <w:r w:rsidR="00E76DB7" w:rsidRPr="008B7783">
        <w:rPr>
          <w:iCs/>
          <w:sz w:val="28"/>
          <w:szCs w:val="28"/>
        </w:rPr>
        <w:t xml:space="preserve">ические </w:t>
      </w:r>
      <w:r w:rsidR="00D57136" w:rsidRPr="008B7783">
        <w:rPr>
          <w:iCs/>
          <w:sz w:val="28"/>
          <w:szCs w:val="28"/>
        </w:rPr>
        <w:t>рекомендации); возможных сферах приложения предлагаемого вида методической продукции (в каких областях гуманитарного знания могут быть использованы настоящие рекомендации).</w:t>
      </w:r>
    </w:p>
    <w:p w:rsidR="00E826C6" w:rsidRPr="000C52D6" w:rsidRDefault="002D734D" w:rsidP="000C52D6">
      <w:pPr>
        <w:pStyle w:val="a6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iCs/>
          <w:sz w:val="28"/>
          <w:szCs w:val="28"/>
        </w:rPr>
      </w:pPr>
      <w:r w:rsidRPr="00D57136">
        <w:rPr>
          <w:rFonts w:ascii="Times New Roman" w:hAnsi="Times New Roman"/>
          <w:iCs/>
          <w:sz w:val="28"/>
          <w:szCs w:val="28"/>
        </w:rPr>
        <w:t>пояснительн</w:t>
      </w:r>
      <w:r w:rsidR="000C52D6">
        <w:rPr>
          <w:rFonts w:ascii="Times New Roman" w:hAnsi="Times New Roman"/>
          <w:iCs/>
          <w:sz w:val="28"/>
          <w:szCs w:val="28"/>
        </w:rPr>
        <w:t>ая</w:t>
      </w:r>
      <w:r w:rsidRPr="00D57136">
        <w:rPr>
          <w:rFonts w:ascii="Times New Roman" w:hAnsi="Times New Roman"/>
          <w:iCs/>
          <w:sz w:val="28"/>
          <w:szCs w:val="28"/>
        </w:rPr>
        <w:t xml:space="preserve"> записк</w:t>
      </w:r>
      <w:r w:rsidR="000C52D6">
        <w:rPr>
          <w:rFonts w:ascii="Times New Roman" w:hAnsi="Times New Roman"/>
          <w:iCs/>
          <w:sz w:val="28"/>
          <w:szCs w:val="28"/>
        </w:rPr>
        <w:t>а (</w:t>
      </w:r>
      <w:r w:rsidR="000C52D6" w:rsidRPr="000C52D6">
        <w:rPr>
          <w:b/>
          <w:bCs/>
          <w:iCs/>
          <w:sz w:val="28"/>
          <w:szCs w:val="28"/>
        </w:rPr>
        <w:t xml:space="preserve">обоснование актуальности </w:t>
      </w:r>
      <w:r w:rsidR="000C52D6" w:rsidRPr="000C52D6">
        <w:rPr>
          <w:iCs/>
          <w:sz w:val="28"/>
          <w:szCs w:val="28"/>
        </w:rPr>
        <w:t xml:space="preserve">разработки данных методических рекомендаций (здесь целесообразно дать краткий анализ положения дел по изучаемому вопросу: уточнить, в каких образовательных областях в настоящее время используются мероприятия (действия, методики и др.), сходные с предлагаемыми, в чем их достоинства и недостатки; охарактеризовать значимость предлагаемой работы с точки зрения реализации соответствующей федеральной или региональной программы; разъяснить, какую помощь и кому могут оказать настоящие методические рекомендации); </w:t>
      </w:r>
      <w:r w:rsidR="000C52D6" w:rsidRPr="000C52D6">
        <w:rPr>
          <w:b/>
          <w:bCs/>
          <w:iCs/>
          <w:sz w:val="28"/>
          <w:szCs w:val="28"/>
        </w:rPr>
        <w:t>определение цели</w:t>
      </w:r>
      <w:r w:rsidR="000C52D6" w:rsidRPr="000C52D6">
        <w:rPr>
          <w:iCs/>
          <w:sz w:val="28"/>
          <w:szCs w:val="28"/>
        </w:rPr>
        <w:t xml:space="preserve"> предлагаемых методических рекомендаций (например: оказать методическую помощь педагогам-практикам, организаторам воспитательной работы с детьми по вопросам … ; составить алгоритм подготовки и проведения … мероприятия и т.п.); </w:t>
      </w:r>
      <w:r w:rsidR="000C52D6" w:rsidRPr="000C52D6">
        <w:rPr>
          <w:b/>
          <w:bCs/>
          <w:iCs/>
          <w:sz w:val="28"/>
          <w:szCs w:val="28"/>
        </w:rPr>
        <w:t xml:space="preserve">краткое описание ожидаемого результата </w:t>
      </w:r>
      <w:r w:rsidR="000C52D6" w:rsidRPr="000C52D6">
        <w:rPr>
          <w:iCs/>
          <w:sz w:val="28"/>
          <w:szCs w:val="28"/>
        </w:rPr>
        <w:t xml:space="preserve">от использования данных методических рекомендаций в системе дополнительного образования детей (например: овладение опытом организации предлагаемой методикой может </w:t>
      </w:r>
      <w:r w:rsidR="000C52D6" w:rsidRPr="000C52D6">
        <w:rPr>
          <w:iCs/>
          <w:sz w:val="28"/>
          <w:szCs w:val="28"/>
        </w:rPr>
        <w:lastRenderedPageBreak/>
        <w:t xml:space="preserve">стать основой для проведения подобных мероприятий по разным предметам школьного цикла; может способствовать повышению мотивации школьников и т.п.); </w:t>
      </w:r>
      <w:r w:rsidR="000C52D6" w:rsidRPr="000C52D6">
        <w:rPr>
          <w:b/>
          <w:bCs/>
          <w:iCs/>
          <w:sz w:val="28"/>
          <w:szCs w:val="28"/>
        </w:rPr>
        <w:t xml:space="preserve">обоснование особенностей и новизны </w:t>
      </w:r>
      <w:r w:rsidR="000C52D6" w:rsidRPr="000C52D6">
        <w:rPr>
          <w:iCs/>
          <w:sz w:val="28"/>
          <w:szCs w:val="28"/>
        </w:rPr>
        <w:t>предлагаемой работы в сравнении с другими подобными разработками, существующими в данной образовательной области</w:t>
      </w:r>
      <w:r w:rsidR="000C52D6">
        <w:rPr>
          <w:rFonts w:asciiTheme="minorHAnsi" w:hAnsiTheme="minorHAnsi"/>
          <w:iCs/>
          <w:sz w:val="28"/>
          <w:szCs w:val="28"/>
        </w:rPr>
        <w:t>;</w:t>
      </w:r>
    </w:p>
    <w:p w:rsidR="000C52D6" w:rsidRPr="000C52D6" w:rsidRDefault="002D734D" w:rsidP="000C52D6">
      <w:pPr>
        <w:pStyle w:val="a6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D57136">
        <w:rPr>
          <w:rFonts w:ascii="Times New Roman" w:hAnsi="Times New Roman"/>
          <w:iCs/>
          <w:sz w:val="28"/>
          <w:szCs w:val="28"/>
        </w:rPr>
        <w:t>содержание</w:t>
      </w:r>
      <w:r w:rsidR="000C52D6">
        <w:rPr>
          <w:rFonts w:ascii="Times New Roman" w:hAnsi="Times New Roman"/>
          <w:iCs/>
          <w:sz w:val="28"/>
          <w:szCs w:val="28"/>
        </w:rPr>
        <w:t xml:space="preserve"> (</w:t>
      </w:r>
      <w:r w:rsidR="000C52D6" w:rsidRPr="000C52D6">
        <w:rPr>
          <w:iCs/>
          <w:sz w:val="28"/>
          <w:szCs w:val="28"/>
        </w:rPr>
        <w:t>содержание методических рекомендаций не имеет особо регламентированной структуры и может излагаться в достаточно произвольной форме. Например, его можно структурировать в следующей логике:</w:t>
      </w:r>
      <w:r w:rsidR="000C52D6">
        <w:rPr>
          <w:rFonts w:asciiTheme="minorHAnsi" w:hAnsiTheme="minorHAnsi"/>
          <w:iCs/>
          <w:sz w:val="28"/>
          <w:szCs w:val="28"/>
        </w:rPr>
        <w:t xml:space="preserve"> </w:t>
      </w:r>
      <w:r w:rsidR="000C52D6" w:rsidRPr="000C52D6">
        <w:rPr>
          <w:rFonts w:ascii="Times New Roman" w:hAnsi="Times New Roman"/>
          <w:b/>
          <w:bCs/>
          <w:iCs/>
          <w:sz w:val="28"/>
          <w:szCs w:val="28"/>
        </w:rPr>
        <w:t>описать</w:t>
      </w:r>
      <w:r w:rsidR="000C52D6" w:rsidRPr="000C52D6">
        <w:rPr>
          <w:rFonts w:ascii="Times New Roman" w:hAnsi="Times New Roman"/>
          <w:iCs/>
          <w:sz w:val="28"/>
          <w:szCs w:val="28"/>
        </w:rPr>
        <w:t xml:space="preserve"> (на основе состоявшегося опыта деятельности), что именно рекомендуется делать по исследуемому вопросу (поэтапно) и как (с помощью каких форм и методов);    </w:t>
      </w:r>
      <w:r w:rsidR="000C52D6" w:rsidRPr="000C52D6">
        <w:rPr>
          <w:rFonts w:ascii="Times New Roman" w:hAnsi="Times New Roman"/>
          <w:b/>
          <w:bCs/>
          <w:iCs/>
          <w:sz w:val="28"/>
          <w:szCs w:val="28"/>
        </w:rPr>
        <w:t xml:space="preserve">дать советы по решению: </w:t>
      </w:r>
      <w:r w:rsidR="000C52D6" w:rsidRPr="000C52D6">
        <w:rPr>
          <w:rFonts w:ascii="Times New Roman" w:hAnsi="Times New Roman"/>
          <w:iCs/>
          <w:sz w:val="28"/>
          <w:szCs w:val="28"/>
        </w:rPr>
        <w:t xml:space="preserve">организационных вопросов (например, разработать план работы оргкомитета; определить этапы проведения мероприятия и сроки информирования его потенциальных участников, распределить поручения, обеспечить рекламную кампанию и т.д.); материально-техническому обеспечению (Интернет-ресурсы); финансовому обеспечению (источники и фиксированные суммы финансирования данного мероприятия), кадровому обеспечению (требования к экспертам); </w:t>
      </w:r>
      <w:r w:rsidR="000C52D6" w:rsidRPr="000C52D6">
        <w:rPr>
          <w:rFonts w:ascii="Times New Roman" w:hAnsi="Times New Roman"/>
          <w:b/>
          <w:bCs/>
          <w:iCs/>
          <w:sz w:val="28"/>
          <w:szCs w:val="28"/>
        </w:rPr>
        <w:t xml:space="preserve">вычленить наиболее трудные моменты </w:t>
      </w:r>
      <w:r w:rsidR="000C52D6" w:rsidRPr="000C52D6">
        <w:rPr>
          <w:rFonts w:ascii="Times New Roman" w:hAnsi="Times New Roman"/>
          <w:iCs/>
          <w:sz w:val="28"/>
          <w:szCs w:val="28"/>
        </w:rPr>
        <w:t xml:space="preserve">в организации и проведении описываемого вида деятельности (исходя из имеющегося опыта); </w:t>
      </w:r>
      <w:r w:rsidR="000C52D6" w:rsidRPr="000C52D6">
        <w:rPr>
          <w:rFonts w:ascii="Times New Roman" w:hAnsi="Times New Roman"/>
          <w:b/>
          <w:bCs/>
          <w:iCs/>
          <w:sz w:val="28"/>
          <w:szCs w:val="28"/>
        </w:rPr>
        <w:t>предостеречь от типичных ошибок</w:t>
      </w:r>
      <w:r w:rsidR="000C52D6">
        <w:rPr>
          <w:rFonts w:ascii="Times New Roman" w:hAnsi="Times New Roman"/>
          <w:b/>
          <w:bCs/>
          <w:iCs/>
          <w:sz w:val="28"/>
          <w:szCs w:val="28"/>
        </w:rPr>
        <w:t>;</w:t>
      </w:r>
    </w:p>
    <w:p w:rsidR="00E826C6" w:rsidRPr="000C52D6" w:rsidRDefault="002D734D" w:rsidP="000C52D6">
      <w:pPr>
        <w:pStyle w:val="a6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C52D6">
        <w:rPr>
          <w:rFonts w:ascii="Times New Roman" w:hAnsi="Times New Roman"/>
          <w:iCs/>
          <w:sz w:val="28"/>
          <w:szCs w:val="28"/>
        </w:rPr>
        <w:t>список рекомендуемой литературы по данной теме</w:t>
      </w:r>
      <w:r w:rsidR="000C52D6" w:rsidRPr="000C52D6">
        <w:rPr>
          <w:rFonts w:ascii="Times New Roman" w:hAnsi="Times New Roman"/>
          <w:iCs/>
          <w:sz w:val="28"/>
          <w:szCs w:val="28"/>
        </w:rPr>
        <w:t xml:space="preserve"> (</w:t>
      </w:r>
      <w:r w:rsidR="000C52D6" w:rsidRPr="000C52D6">
        <w:rPr>
          <w:iCs/>
          <w:sz w:val="28"/>
          <w:szCs w:val="28"/>
        </w:rPr>
        <w:t>составляется в алфавитном порядке, в соответствии с современными правилами оформления литературных источников.</w:t>
      </w:r>
      <w:r w:rsidR="000C52D6">
        <w:rPr>
          <w:rFonts w:asciiTheme="minorHAnsi" w:hAnsiTheme="minorHAnsi"/>
          <w:iCs/>
          <w:sz w:val="28"/>
          <w:szCs w:val="28"/>
        </w:rPr>
        <w:t xml:space="preserve"> </w:t>
      </w:r>
      <w:r w:rsidR="000C52D6" w:rsidRPr="000C52D6">
        <w:rPr>
          <w:rFonts w:ascii="Times New Roman" w:hAnsi="Times New Roman"/>
          <w:i/>
          <w:iCs/>
          <w:sz w:val="28"/>
          <w:szCs w:val="28"/>
        </w:rPr>
        <w:t>ГОСТ Р 7.0.5-2008. БИБЛИОГРАФИЧЕСКАЯ ССЫЛК</w:t>
      </w:r>
      <w:r w:rsidR="00E76DB7">
        <w:rPr>
          <w:rFonts w:ascii="Times New Roman" w:hAnsi="Times New Roman"/>
          <w:i/>
          <w:iCs/>
          <w:sz w:val="28"/>
          <w:szCs w:val="28"/>
        </w:rPr>
        <w:t>А</w:t>
      </w:r>
      <w:r w:rsidR="000C52D6" w:rsidRPr="000C52D6">
        <w:rPr>
          <w:rFonts w:ascii="Times New Roman" w:hAnsi="Times New Roman"/>
          <w:i/>
          <w:iCs/>
          <w:sz w:val="28"/>
          <w:szCs w:val="28"/>
        </w:rPr>
        <w:t>).</w:t>
      </w:r>
      <w:r w:rsidRPr="000C52D6">
        <w:rPr>
          <w:rFonts w:ascii="Times New Roman" w:hAnsi="Times New Roman"/>
          <w:iCs/>
          <w:sz w:val="28"/>
          <w:szCs w:val="28"/>
        </w:rPr>
        <w:t>;</w:t>
      </w:r>
    </w:p>
    <w:p w:rsidR="00E826C6" w:rsidRPr="00D57136" w:rsidRDefault="002D734D" w:rsidP="000C52D6">
      <w:pPr>
        <w:pStyle w:val="a6"/>
        <w:numPr>
          <w:ilvl w:val="0"/>
          <w:numId w:val="2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D57136">
        <w:rPr>
          <w:rFonts w:ascii="Times New Roman" w:hAnsi="Times New Roman"/>
          <w:iCs/>
          <w:sz w:val="28"/>
          <w:szCs w:val="28"/>
        </w:rPr>
        <w:t>приложения (при необходимости)</w:t>
      </w:r>
      <w:r w:rsidR="000C52D6">
        <w:rPr>
          <w:rFonts w:ascii="Times New Roman" w:hAnsi="Times New Roman"/>
          <w:iCs/>
          <w:sz w:val="28"/>
          <w:szCs w:val="28"/>
        </w:rPr>
        <w:t xml:space="preserve">. </w:t>
      </w:r>
      <w:r w:rsidR="000C52D6" w:rsidRPr="000C52D6">
        <w:rPr>
          <w:rFonts w:ascii="Times New Roman" w:hAnsi="Times New Roman"/>
          <w:iCs/>
          <w:sz w:val="28"/>
          <w:szCs w:val="28"/>
        </w:rPr>
        <w:t>В числе приложений могут быть: планы проведения конкретных дел, мероприятий;  тестовые задания; методики создания практических заданий, адресованных обучающимся; примерные вопросы к играм, конкурсам, викторинам; методики определения результатов по конкретным видам деятельности; схемы, диаграммы, фотографии, карты, ксерокопии архивных материалов; примерная тематика открытых мероприятий, экскурсий и т.д.</w:t>
      </w:r>
    </w:p>
    <w:p w:rsidR="005A6C46" w:rsidRPr="00D67AD7" w:rsidRDefault="002A503C" w:rsidP="00301BE2">
      <w:pPr>
        <w:pStyle w:val="a6"/>
        <w:numPr>
          <w:ilvl w:val="1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</w:t>
      </w:r>
      <w:r w:rsidR="005A6C46" w:rsidRPr="00D67AD7">
        <w:rPr>
          <w:rFonts w:ascii="Times New Roman" w:hAnsi="Times New Roman"/>
          <w:iCs/>
          <w:sz w:val="28"/>
          <w:szCs w:val="28"/>
        </w:rPr>
        <w:t>ритерии оценки конкурсных материалов</w:t>
      </w:r>
      <w:r w:rsidR="00757373" w:rsidRPr="00D67AD7">
        <w:rPr>
          <w:rFonts w:ascii="Times New Roman" w:hAnsi="Times New Roman"/>
          <w:iCs/>
          <w:sz w:val="28"/>
          <w:szCs w:val="28"/>
        </w:rPr>
        <w:t>:</w:t>
      </w:r>
    </w:p>
    <w:p w:rsidR="00685899" w:rsidRPr="00685899" w:rsidRDefault="00685899" w:rsidP="005134D7">
      <w:pPr>
        <w:pStyle w:val="a6"/>
        <w:numPr>
          <w:ilvl w:val="0"/>
          <w:numId w:val="29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685899">
        <w:rPr>
          <w:rFonts w:ascii="Times New Roman" w:hAnsi="Times New Roman"/>
          <w:sz w:val="28"/>
          <w:szCs w:val="28"/>
        </w:rPr>
        <w:t xml:space="preserve">Соответствие содержания целям и задачам </w:t>
      </w:r>
      <w:r>
        <w:rPr>
          <w:rFonts w:ascii="Times New Roman" w:hAnsi="Times New Roman"/>
          <w:sz w:val="28"/>
          <w:szCs w:val="28"/>
        </w:rPr>
        <w:t>профессиональных проб;</w:t>
      </w:r>
    </w:p>
    <w:p w:rsidR="00685899" w:rsidRPr="00685899" w:rsidRDefault="00685899" w:rsidP="005134D7">
      <w:pPr>
        <w:pStyle w:val="a6"/>
        <w:numPr>
          <w:ilvl w:val="0"/>
          <w:numId w:val="29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685899">
        <w:rPr>
          <w:rFonts w:ascii="Times New Roman" w:hAnsi="Times New Roman"/>
          <w:sz w:val="28"/>
          <w:szCs w:val="28"/>
        </w:rPr>
        <w:t>Операциональность  постановки цели и задач (ориентация на результат)</w:t>
      </w:r>
      <w:r>
        <w:rPr>
          <w:rFonts w:ascii="Times New Roman" w:hAnsi="Times New Roman"/>
          <w:sz w:val="28"/>
          <w:szCs w:val="28"/>
        </w:rPr>
        <w:t>;</w:t>
      </w:r>
    </w:p>
    <w:p w:rsidR="00685899" w:rsidRPr="00685899" w:rsidRDefault="00685899" w:rsidP="005134D7">
      <w:pPr>
        <w:pStyle w:val="a6"/>
        <w:numPr>
          <w:ilvl w:val="0"/>
          <w:numId w:val="29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685899">
        <w:rPr>
          <w:rFonts w:ascii="Times New Roman" w:hAnsi="Times New Roman"/>
          <w:sz w:val="28"/>
          <w:szCs w:val="28"/>
        </w:rPr>
        <w:t>Соответствие содержания заявленному виду методической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685899" w:rsidRPr="00685899" w:rsidRDefault="00685899" w:rsidP="005134D7">
      <w:pPr>
        <w:pStyle w:val="a6"/>
        <w:numPr>
          <w:ilvl w:val="0"/>
          <w:numId w:val="29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685899">
        <w:rPr>
          <w:rFonts w:ascii="Times New Roman" w:hAnsi="Times New Roman"/>
          <w:sz w:val="28"/>
          <w:szCs w:val="28"/>
        </w:rPr>
        <w:t>Актуальность темы</w:t>
      </w:r>
      <w:r>
        <w:rPr>
          <w:rFonts w:ascii="Times New Roman" w:hAnsi="Times New Roman"/>
          <w:sz w:val="28"/>
          <w:szCs w:val="28"/>
        </w:rPr>
        <w:t>;</w:t>
      </w:r>
    </w:p>
    <w:p w:rsidR="00685899" w:rsidRPr="00685899" w:rsidRDefault="00685899" w:rsidP="005134D7">
      <w:pPr>
        <w:pStyle w:val="a6"/>
        <w:numPr>
          <w:ilvl w:val="0"/>
          <w:numId w:val="29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685899">
        <w:rPr>
          <w:rFonts w:ascii="Times New Roman" w:hAnsi="Times New Roman"/>
          <w:sz w:val="28"/>
          <w:szCs w:val="28"/>
        </w:rPr>
        <w:t>Актуальность содержания</w:t>
      </w:r>
      <w:r>
        <w:rPr>
          <w:rFonts w:ascii="Times New Roman" w:hAnsi="Times New Roman"/>
          <w:sz w:val="28"/>
          <w:szCs w:val="28"/>
        </w:rPr>
        <w:t>;</w:t>
      </w:r>
    </w:p>
    <w:p w:rsidR="00685899" w:rsidRPr="00685899" w:rsidRDefault="00685899" w:rsidP="005134D7">
      <w:pPr>
        <w:pStyle w:val="a6"/>
        <w:numPr>
          <w:ilvl w:val="0"/>
          <w:numId w:val="29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685899">
        <w:rPr>
          <w:rFonts w:ascii="Times New Roman" w:hAnsi="Times New Roman"/>
          <w:sz w:val="28"/>
          <w:szCs w:val="28"/>
        </w:rPr>
        <w:t>Логичность изложения содержания</w:t>
      </w:r>
      <w:r>
        <w:rPr>
          <w:rFonts w:ascii="Times New Roman" w:hAnsi="Times New Roman"/>
          <w:sz w:val="28"/>
          <w:szCs w:val="28"/>
        </w:rPr>
        <w:t>;</w:t>
      </w:r>
    </w:p>
    <w:p w:rsidR="00685899" w:rsidRPr="00685899" w:rsidRDefault="00685899" w:rsidP="005134D7">
      <w:pPr>
        <w:pStyle w:val="a6"/>
        <w:numPr>
          <w:ilvl w:val="0"/>
          <w:numId w:val="29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685899">
        <w:rPr>
          <w:rFonts w:ascii="Times New Roman" w:hAnsi="Times New Roman"/>
          <w:sz w:val="28"/>
          <w:szCs w:val="28"/>
        </w:rPr>
        <w:t>Практическая значимость</w:t>
      </w:r>
      <w:r>
        <w:rPr>
          <w:rFonts w:ascii="Times New Roman" w:hAnsi="Times New Roman"/>
          <w:sz w:val="28"/>
          <w:szCs w:val="28"/>
        </w:rPr>
        <w:t>;</w:t>
      </w:r>
    </w:p>
    <w:p w:rsidR="00685899" w:rsidRPr="00685899" w:rsidRDefault="00685899" w:rsidP="005134D7">
      <w:pPr>
        <w:pStyle w:val="a6"/>
        <w:numPr>
          <w:ilvl w:val="0"/>
          <w:numId w:val="29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685899">
        <w:rPr>
          <w:rFonts w:ascii="Times New Roman" w:hAnsi="Times New Roman"/>
          <w:sz w:val="28"/>
          <w:szCs w:val="28"/>
        </w:rPr>
        <w:t>Авторство содержания</w:t>
      </w:r>
      <w:r>
        <w:rPr>
          <w:rFonts w:ascii="Times New Roman" w:hAnsi="Times New Roman"/>
          <w:sz w:val="28"/>
          <w:szCs w:val="28"/>
        </w:rPr>
        <w:t>;</w:t>
      </w:r>
    </w:p>
    <w:p w:rsidR="00685899" w:rsidRPr="00685899" w:rsidRDefault="00685899" w:rsidP="005134D7">
      <w:pPr>
        <w:pStyle w:val="a6"/>
        <w:numPr>
          <w:ilvl w:val="0"/>
          <w:numId w:val="29"/>
        </w:numPr>
        <w:tabs>
          <w:tab w:val="left" w:pos="851"/>
        </w:tabs>
        <w:ind w:left="851" w:hanging="284"/>
        <w:rPr>
          <w:rFonts w:ascii="Times New Roman" w:hAnsi="Times New Roman"/>
          <w:sz w:val="28"/>
          <w:szCs w:val="28"/>
        </w:rPr>
      </w:pPr>
      <w:r w:rsidRPr="00685899">
        <w:rPr>
          <w:rFonts w:ascii="Times New Roman" w:hAnsi="Times New Roman"/>
          <w:sz w:val="28"/>
          <w:szCs w:val="28"/>
        </w:rPr>
        <w:t>Грамотность изложения</w:t>
      </w:r>
      <w:r>
        <w:rPr>
          <w:rFonts w:ascii="Times New Roman" w:hAnsi="Times New Roman"/>
          <w:sz w:val="28"/>
          <w:szCs w:val="28"/>
        </w:rPr>
        <w:t>;</w:t>
      </w:r>
    </w:p>
    <w:p w:rsidR="00C17290" w:rsidRPr="00685899" w:rsidRDefault="00685899" w:rsidP="005134D7">
      <w:pPr>
        <w:pStyle w:val="a6"/>
        <w:numPr>
          <w:ilvl w:val="0"/>
          <w:numId w:val="29"/>
        </w:numPr>
        <w:tabs>
          <w:tab w:val="left" w:pos="851"/>
        </w:tabs>
        <w:ind w:left="851" w:hanging="284"/>
        <w:jc w:val="both"/>
        <w:rPr>
          <w:rFonts w:ascii="Times New Roman" w:hAnsi="Times New Roman"/>
          <w:iCs/>
          <w:sz w:val="28"/>
          <w:szCs w:val="28"/>
        </w:rPr>
      </w:pPr>
      <w:r w:rsidRPr="00685899">
        <w:rPr>
          <w:rFonts w:ascii="Times New Roman" w:hAnsi="Times New Roman"/>
          <w:sz w:val="28"/>
          <w:szCs w:val="28"/>
        </w:rPr>
        <w:t>Оформление согласно требованиям, предъявляемым к методической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5D5F1A" w:rsidRDefault="00056988" w:rsidP="00CB4695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>5.</w:t>
      </w:r>
      <w:r w:rsidR="005D5F1A" w:rsidRPr="00132979">
        <w:rPr>
          <w:rFonts w:ascii="Times New Roman" w:hAnsi="Times New Roman"/>
          <w:b/>
          <w:iCs/>
          <w:sz w:val="28"/>
          <w:szCs w:val="28"/>
        </w:rPr>
        <w:t xml:space="preserve"> Порядок проведения Конкурса</w:t>
      </w:r>
    </w:p>
    <w:p w:rsidR="00CB4695" w:rsidRPr="00132979" w:rsidRDefault="00CB4695" w:rsidP="00CB4695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5D5F1A" w:rsidRPr="00132979" w:rsidRDefault="002D734D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5.1.</w:t>
      </w:r>
      <w:r w:rsidR="002E4542"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На Конкурс принимаются работы, созданные в </w:t>
      </w:r>
      <w:r w:rsidR="003A2781">
        <w:rPr>
          <w:rFonts w:ascii="Times New Roman" w:hAnsi="Times New Roman"/>
          <w:iCs/>
          <w:sz w:val="28"/>
          <w:szCs w:val="28"/>
        </w:rPr>
        <w:t>201</w:t>
      </w:r>
      <w:r w:rsidR="00150AC8">
        <w:rPr>
          <w:rFonts w:ascii="Times New Roman" w:hAnsi="Times New Roman"/>
          <w:iCs/>
          <w:sz w:val="28"/>
          <w:szCs w:val="28"/>
        </w:rPr>
        <w:t>5</w:t>
      </w:r>
      <w:r w:rsidR="003A2781">
        <w:rPr>
          <w:rFonts w:ascii="Times New Roman" w:hAnsi="Times New Roman"/>
          <w:iCs/>
          <w:sz w:val="28"/>
          <w:szCs w:val="28"/>
        </w:rPr>
        <w:t xml:space="preserve">-17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годах. </w:t>
      </w:r>
    </w:p>
    <w:p w:rsidR="005D5F1A" w:rsidRPr="00134ECC" w:rsidRDefault="002D734D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5.2. </w:t>
      </w:r>
      <w:r w:rsidR="002E4542"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132979">
        <w:rPr>
          <w:rFonts w:ascii="Times New Roman" w:hAnsi="Times New Roman"/>
          <w:iCs/>
          <w:sz w:val="28"/>
          <w:szCs w:val="28"/>
        </w:rPr>
        <w:t>Конкурсные</w:t>
      </w:r>
      <w:r w:rsidR="002E4542">
        <w:rPr>
          <w:rFonts w:ascii="Times New Roman" w:hAnsi="Times New Roman"/>
          <w:iCs/>
          <w:sz w:val="28"/>
          <w:szCs w:val="28"/>
        </w:rPr>
        <w:t xml:space="preserve"> документы предоставляются </w:t>
      </w:r>
      <w:r w:rsidR="002E4542" w:rsidRPr="003A2781">
        <w:rPr>
          <w:rFonts w:ascii="Times New Roman" w:hAnsi="Times New Roman"/>
          <w:b/>
          <w:iCs/>
          <w:sz w:val="28"/>
          <w:szCs w:val="28"/>
        </w:rPr>
        <w:t xml:space="preserve">до </w:t>
      </w:r>
      <w:r w:rsidR="00150AC8">
        <w:rPr>
          <w:rFonts w:ascii="Times New Roman" w:hAnsi="Times New Roman"/>
          <w:b/>
          <w:iCs/>
          <w:sz w:val="28"/>
          <w:szCs w:val="28"/>
        </w:rPr>
        <w:t>21</w:t>
      </w:r>
      <w:r w:rsidR="005D5F1A" w:rsidRPr="003A2781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150AC8">
        <w:rPr>
          <w:rFonts w:ascii="Times New Roman" w:hAnsi="Times New Roman"/>
          <w:b/>
          <w:iCs/>
          <w:sz w:val="28"/>
          <w:szCs w:val="28"/>
        </w:rPr>
        <w:t>апреля</w:t>
      </w:r>
      <w:r w:rsidR="005D5F1A" w:rsidRPr="003A2781">
        <w:rPr>
          <w:rFonts w:ascii="Times New Roman" w:hAnsi="Times New Roman"/>
          <w:b/>
          <w:iCs/>
          <w:sz w:val="28"/>
          <w:szCs w:val="28"/>
        </w:rPr>
        <w:t xml:space="preserve"> 201</w:t>
      </w:r>
      <w:r w:rsidR="003A2781" w:rsidRPr="003A2781">
        <w:rPr>
          <w:rFonts w:ascii="Times New Roman" w:hAnsi="Times New Roman"/>
          <w:b/>
          <w:iCs/>
          <w:sz w:val="28"/>
          <w:szCs w:val="28"/>
        </w:rPr>
        <w:t>7</w:t>
      </w:r>
      <w:r w:rsidR="005D5F1A" w:rsidRPr="003A2781">
        <w:rPr>
          <w:rFonts w:ascii="Times New Roman" w:hAnsi="Times New Roman"/>
          <w:b/>
          <w:iCs/>
          <w:sz w:val="28"/>
          <w:szCs w:val="28"/>
        </w:rPr>
        <w:t xml:space="preserve"> года</w:t>
      </w:r>
      <w:r w:rsidR="00134ECC">
        <w:rPr>
          <w:rFonts w:ascii="Times New Roman" w:hAnsi="Times New Roman"/>
          <w:iCs/>
          <w:sz w:val="28"/>
          <w:szCs w:val="28"/>
        </w:rPr>
        <w:t xml:space="preserve"> до 17.00 часов </w:t>
      </w:r>
      <w:r w:rsidR="00A43B8E">
        <w:rPr>
          <w:rFonts w:ascii="Times New Roman" w:hAnsi="Times New Roman"/>
          <w:iCs/>
          <w:sz w:val="28"/>
          <w:szCs w:val="28"/>
        </w:rPr>
        <w:t xml:space="preserve">на бумажном </w:t>
      </w:r>
      <w:r w:rsidR="00FB4799">
        <w:rPr>
          <w:rFonts w:ascii="Times New Roman" w:hAnsi="Times New Roman"/>
          <w:iCs/>
          <w:sz w:val="28"/>
          <w:szCs w:val="28"/>
        </w:rPr>
        <w:t xml:space="preserve">и электронном </w:t>
      </w:r>
      <w:r w:rsidR="00A43B8E">
        <w:rPr>
          <w:rFonts w:ascii="Times New Roman" w:hAnsi="Times New Roman"/>
          <w:iCs/>
          <w:sz w:val="28"/>
          <w:szCs w:val="28"/>
        </w:rPr>
        <w:t>носителе в О</w:t>
      </w:r>
      <w:r w:rsidR="005D5F1A" w:rsidRPr="00132979">
        <w:rPr>
          <w:rFonts w:ascii="Times New Roman" w:hAnsi="Times New Roman"/>
          <w:iCs/>
          <w:sz w:val="28"/>
          <w:szCs w:val="28"/>
        </w:rPr>
        <w:t>ргкомитет по адресу: г. Иркутск, ул. Рабочего штаба, д.</w:t>
      </w:r>
      <w:r w:rsidR="00056988">
        <w:rPr>
          <w:rFonts w:ascii="Times New Roman" w:hAnsi="Times New Roman"/>
          <w:iCs/>
          <w:sz w:val="28"/>
          <w:szCs w:val="28"/>
        </w:rPr>
        <w:t>19а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, кабинет </w:t>
      </w:r>
      <w:r w:rsidR="00FB4799">
        <w:rPr>
          <w:rFonts w:ascii="Times New Roman" w:hAnsi="Times New Roman"/>
          <w:iCs/>
          <w:sz w:val="28"/>
          <w:szCs w:val="28"/>
        </w:rPr>
        <w:t>9</w:t>
      </w:r>
      <w:r w:rsidR="00134ECC">
        <w:rPr>
          <w:rFonts w:ascii="Times New Roman" w:hAnsi="Times New Roman"/>
          <w:iCs/>
          <w:sz w:val="28"/>
          <w:szCs w:val="28"/>
        </w:rPr>
        <w:t xml:space="preserve">. </w:t>
      </w:r>
    </w:p>
    <w:p w:rsidR="005D5F1A" w:rsidRPr="00132979" w:rsidRDefault="002D734D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5.3. </w:t>
      </w:r>
      <w:r w:rsidR="00195E12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132979">
        <w:rPr>
          <w:rFonts w:ascii="Times New Roman" w:hAnsi="Times New Roman"/>
          <w:iCs/>
          <w:sz w:val="28"/>
          <w:szCs w:val="28"/>
        </w:rPr>
        <w:t>Конкурсные документы, не отвечающие требованиям, указа</w:t>
      </w:r>
      <w:r w:rsidR="002E4542">
        <w:rPr>
          <w:rFonts w:ascii="Times New Roman" w:hAnsi="Times New Roman"/>
          <w:iCs/>
          <w:sz w:val="28"/>
          <w:szCs w:val="28"/>
        </w:rPr>
        <w:t xml:space="preserve">нным как в настоящем Положении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и (или) предоставленные по истечении установленного срока, на Конкурс не принимаются и не рассматриваются. </w:t>
      </w:r>
    </w:p>
    <w:p w:rsidR="005D5F1A" w:rsidRDefault="002D734D" w:rsidP="00134ECC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</w:t>
      </w:r>
      <w:r w:rsidR="00FB4799">
        <w:rPr>
          <w:rFonts w:ascii="Times New Roman" w:hAnsi="Times New Roman"/>
          <w:iCs/>
          <w:sz w:val="28"/>
          <w:szCs w:val="28"/>
        </w:rPr>
        <w:t>4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="002E4542"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132979">
        <w:rPr>
          <w:rFonts w:ascii="Times New Roman" w:hAnsi="Times New Roman"/>
          <w:iCs/>
          <w:sz w:val="28"/>
          <w:szCs w:val="28"/>
        </w:rPr>
        <w:t>Конкурс проводится</w:t>
      </w:r>
      <w:r w:rsidR="003A2781">
        <w:rPr>
          <w:rFonts w:ascii="Times New Roman" w:hAnsi="Times New Roman"/>
          <w:iCs/>
          <w:sz w:val="28"/>
          <w:szCs w:val="28"/>
        </w:rPr>
        <w:t xml:space="preserve"> в </w:t>
      </w:r>
      <w:r w:rsidR="00134ECC">
        <w:rPr>
          <w:rFonts w:ascii="Times New Roman" w:hAnsi="Times New Roman"/>
          <w:iCs/>
          <w:sz w:val="28"/>
          <w:szCs w:val="28"/>
        </w:rPr>
        <w:t>заочн</w:t>
      </w:r>
      <w:r w:rsidR="003A2781">
        <w:rPr>
          <w:rFonts w:ascii="Times New Roman" w:hAnsi="Times New Roman"/>
          <w:iCs/>
          <w:sz w:val="28"/>
          <w:szCs w:val="28"/>
        </w:rPr>
        <w:t>ой</w:t>
      </w:r>
      <w:r w:rsidR="00134ECC">
        <w:rPr>
          <w:rFonts w:ascii="Times New Roman" w:hAnsi="Times New Roman"/>
          <w:iCs/>
          <w:sz w:val="28"/>
          <w:szCs w:val="28"/>
        </w:rPr>
        <w:t xml:space="preserve"> </w:t>
      </w:r>
      <w:r w:rsidR="00056988">
        <w:rPr>
          <w:rFonts w:ascii="Times New Roman" w:hAnsi="Times New Roman"/>
          <w:iCs/>
          <w:sz w:val="28"/>
          <w:szCs w:val="28"/>
        </w:rPr>
        <w:t>форм</w:t>
      </w:r>
      <w:r w:rsidR="003A2781">
        <w:rPr>
          <w:rFonts w:ascii="Times New Roman" w:hAnsi="Times New Roman"/>
          <w:iCs/>
          <w:sz w:val="28"/>
          <w:szCs w:val="28"/>
        </w:rPr>
        <w:t>е.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FB4799">
        <w:rPr>
          <w:rFonts w:ascii="Times New Roman" w:hAnsi="Times New Roman"/>
          <w:iCs/>
          <w:sz w:val="28"/>
          <w:szCs w:val="28"/>
        </w:rPr>
        <w:t>Р</w:t>
      </w:r>
      <w:r w:rsidR="005D5F1A" w:rsidRPr="00132979">
        <w:rPr>
          <w:rFonts w:ascii="Times New Roman" w:hAnsi="Times New Roman"/>
          <w:iCs/>
          <w:sz w:val="28"/>
          <w:szCs w:val="28"/>
        </w:rPr>
        <w:t>езультат</w:t>
      </w:r>
      <w:r w:rsidR="00FB4799">
        <w:rPr>
          <w:rFonts w:ascii="Times New Roman" w:hAnsi="Times New Roman"/>
          <w:iCs/>
          <w:sz w:val="28"/>
          <w:szCs w:val="28"/>
        </w:rPr>
        <w:t>ы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 Конкурса </w:t>
      </w:r>
      <w:r w:rsidR="00FB4799">
        <w:rPr>
          <w:rFonts w:ascii="Times New Roman" w:hAnsi="Times New Roman"/>
          <w:iCs/>
          <w:sz w:val="28"/>
          <w:szCs w:val="28"/>
        </w:rPr>
        <w:t xml:space="preserve">размещаются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на сайте </w:t>
      </w:r>
      <w:r w:rsidR="00C17290" w:rsidRPr="00132979">
        <w:rPr>
          <w:rFonts w:ascii="Times New Roman" w:hAnsi="Times New Roman"/>
          <w:iCs/>
          <w:sz w:val="28"/>
          <w:szCs w:val="28"/>
        </w:rPr>
        <w:t xml:space="preserve">ГАУ ДПО </w:t>
      </w:r>
      <w:r w:rsidR="00134ECC">
        <w:rPr>
          <w:rFonts w:ascii="Times New Roman" w:hAnsi="Times New Roman"/>
          <w:iCs/>
          <w:sz w:val="28"/>
          <w:szCs w:val="28"/>
        </w:rPr>
        <w:t>«</w:t>
      </w:r>
      <w:r w:rsidR="00C17290" w:rsidRPr="00132979">
        <w:rPr>
          <w:rFonts w:ascii="Times New Roman" w:hAnsi="Times New Roman"/>
          <w:iCs/>
          <w:sz w:val="28"/>
          <w:szCs w:val="28"/>
        </w:rPr>
        <w:t>РЦМ</w:t>
      </w:r>
      <w:r w:rsidR="005D5F1A" w:rsidRPr="00132979">
        <w:rPr>
          <w:rFonts w:ascii="Times New Roman" w:hAnsi="Times New Roman"/>
          <w:iCs/>
          <w:sz w:val="28"/>
          <w:szCs w:val="28"/>
        </w:rPr>
        <w:t>РПО</w:t>
      </w:r>
      <w:r w:rsidR="00134ECC">
        <w:rPr>
          <w:rFonts w:ascii="Times New Roman" w:hAnsi="Times New Roman"/>
          <w:iCs/>
          <w:sz w:val="28"/>
          <w:szCs w:val="28"/>
        </w:rPr>
        <w:t>»</w:t>
      </w:r>
      <w:r w:rsidR="003A2781">
        <w:rPr>
          <w:rFonts w:ascii="Times New Roman" w:hAnsi="Times New Roman"/>
          <w:iCs/>
          <w:sz w:val="28"/>
          <w:szCs w:val="28"/>
        </w:rPr>
        <w:t xml:space="preserve"> </w:t>
      </w:r>
      <w:r w:rsidR="00FB4799">
        <w:rPr>
          <w:rFonts w:ascii="Times New Roman" w:hAnsi="Times New Roman"/>
          <w:iCs/>
          <w:sz w:val="28"/>
          <w:szCs w:val="28"/>
        </w:rPr>
        <w:t>28</w:t>
      </w:r>
      <w:r w:rsidR="003A2781">
        <w:rPr>
          <w:rFonts w:ascii="Times New Roman" w:hAnsi="Times New Roman"/>
          <w:iCs/>
          <w:sz w:val="28"/>
          <w:szCs w:val="28"/>
        </w:rPr>
        <w:t xml:space="preserve"> </w:t>
      </w:r>
      <w:r w:rsidR="00FB4799">
        <w:rPr>
          <w:rFonts w:ascii="Times New Roman" w:hAnsi="Times New Roman"/>
          <w:iCs/>
          <w:sz w:val="28"/>
          <w:szCs w:val="28"/>
        </w:rPr>
        <w:t>апреля</w:t>
      </w:r>
      <w:r w:rsidR="003A2781">
        <w:rPr>
          <w:rFonts w:ascii="Times New Roman" w:hAnsi="Times New Roman"/>
          <w:iCs/>
          <w:sz w:val="28"/>
          <w:szCs w:val="28"/>
        </w:rPr>
        <w:t xml:space="preserve"> 2017 года.</w:t>
      </w:r>
    </w:p>
    <w:p w:rsidR="005D5F1A" w:rsidRPr="00132979" w:rsidRDefault="002D734D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</w:t>
      </w:r>
      <w:r w:rsidR="00FB4799">
        <w:rPr>
          <w:rFonts w:ascii="Times New Roman" w:hAnsi="Times New Roman"/>
          <w:iCs/>
          <w:sz w:val="28"/>
          <w:szCs w:val="28"/>
        </w:rPr>
        <w:t>5</w:t>
      </w:r>
      <w:r>
        <w:rPr>
          <w:rFonts w:ascii="Times New Roman" w:hAnsi="Times New Roman"/>
          <w:iCs/>
          <w:sz w:val="28"/>
          <w:szCs w:val="28"/>
        </w:rPr>
        <w:t>.</w:t>
      </w:r>
      <w:r w:rsidR="00195E12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Оценку конкурсных работ осуществляет жюри Конкурса, формируемое из представителей </w:t>
      </w:r>
      <w:r w:rsidR="00FB4799">
        <w:rPr>
          <w:rFonts w:ascii="Times New Roman" w:hAnsi="Times New Roman"/>
          <w:iCs/>
          <w:sz w:val="28"/>
          <w:szCs w:val="28"/>
        </w:rPr>
        <w:t xml:space="preserve">министерства образования Иркутской области,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образовательных </w:t>
      </w:r>
      <w:r w:rsidR="00A43B8E">
        <w:rPr>
          <w:rFonts w:ascii="Times New Roman" w:hAnsi="Times New Roman"/>
          <w:iCs/>
          <w:sz w:val="28"/>
          <w:szCs w:val="28"/>
        </w:rPr>
        <w:t>организаций Иркутской области</w:t>
      </w:r>
      <w:r w:rsidR="005D5F1A" w:rsidRPr="00132979">
        <w:rPr>
          <w:rFonts w:ascii="Times New Roman" w:hAnsi="Times New Roman"/>
          <w:iCs/>
          <w:sz w:val="28"/>
          <w:szCs w:val="28"/>
        </w:rPr>
        <w:t>. Состав жюри утверждается Оргкомитет</w:t>
      </w:r>
      <w:r w:rsidR="002E4542">
        <w:rPr>
          <w:rFonts w:ascii="Times New Roman" w:hAnsi="Times New Roman"/>
          <w:iCs/>
          <w:sz w:val="28"/>
          <w:szCs w:val="28"/>
        </w:rPr>
        <w:t>ом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. </w:t>
      </w:r>
    </w:p>
    <w:p w:rsidR="005D5F1A" w:rsidRPr="00132979" w:rsidRDefault="002D734D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5.</w:t>
      </w:r>
      <w:r w:rsidR="00FB4799">
        <w:rPr>
          <w:rFonts w:ascii="Times New Roman" w:hAnsi="Times New Roman"/>
          <w:iCs/>
          <w:sz w:val="28"/>
          <w:szCs w:val="28"/>
        </w:rPr>
        <w:t>6</w:t>
      </w:r>
      <w:r>
        <w:rPr>
          <w:rFonts w:ascii="Times New Roman" w:hAnsi="Times New Roman"/>
          <w:iCs/>
          <w:sz w:val="28"/>
          <w:szCs w:val="28"/>
        </w:rPr>
        <w:t>.</w:t>
      </w:r>
      <w:r w:rsidR="002E4542">
        <w:rPr>
          <w:rFonts w:ascii="Times New Roman" w:hAnsi="Times New Roman"/>
          <w:iCs/>
          <w:sz w:val="28"/>
          <w:szCs w:val="28"/>
        </w:rPr>
        <w:t xml:space="preserve"> </w:t>
      </w:r>
      <w:r w:rsidR="00195E12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132979">
        <w:rPr>
          <w:rFonts w:ascii="Times New Roman" w:hAnsi="Times New Roman"/>
          <w:iCs/>
          <w:sz w:val="28"/>
          <w:szCs w:val="28"/>
        </w:rPr>
        <w:t>Оценка осуществляется по балльной системе в соответствии с критериями оценки (</w:t>
      </w:r>
      <w:r w:rsidR="00A43B8E">
        <w:rPr>
          <w:rFonts w:ascii="Times New Roman" w:hAnsi="Times New Roman"/>
          <w:iCs/>
          <w:sz w:val="28"/>
          <w:szCs w:val="28"/>
        </w:rPr>
        <w:t>п</w:t>
      </w:r>
      <w:r w:rsidR="005D5F1A" w:rsidRPr="00132979">
        <w:rPr>
          <w:rFonts w:ascii="Times New Roman" w:hAnsi="Times New Roman"/>
          <w:iCs/>
          <w:sz w:val="28"/>
          <w:szCs w:val="28"/>
        </w:rPr>
        <w:t>риложение 2). В случае равенства баллов Участников распределение мест между ними определяется путем голосования членов жюри. Решение жюри оформля</w:t>
      </w:r>
      <w:r w:rsidR="00BB2C51">
        <w:rPr>
          <w:rFonts w:ascii="Times New Roman" w:hAnsi="Times New Roman"/>
          <w:iCs/>
          <w:sz w:val="28"/>
          <w:szCs w:val="28"/>
        </w:rPr>
        <w:t>ется протоколом и передается в О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ргкомитет Конкурса. </w:t>
      </w:r>
    </w:p>
    <w:p w:rsidR="005D5F1A" w:rsidRDefault="005D5F1A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5D5F1A" w:rsidRDefault="007B466A" w:rsidP="00CB4695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6.</w:t>
      </w:r>
      <w:r w:rsidR="005D5F1A" w:rsidRPr="00132979">
        <w:rPr>
          <w:rFonts w:ascii="Times New Roman" w:hAnsi="Times New Roman"/>
          <w:b/>
          <w:iCs/>
          <w:sz w:val="28"/>
          <w:szCs w:val="28"/>
        </w:rPr>
        <w:t xml:space="preserve"> Порядок подведения итогов Конкурса и поощрения победителей</w:t>
      </w:r>
    </w:p>
    <w:p w:rsidR="00CB4695" w:rsidRPr="00132979" w:rsidRDefault="00CB4695" w:rsidP="00CB4695">
      <w:pPr>
        <w:tabs>
          <w:tab w:val="left" w:pos="851"/>
        </w:tabs>
        <w:ind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FB4799" w:rsidRPr="00FB4799" w:rsidRDefault="002D734D" w:rsidP="00FB4799">
      <w:pPr>
        <w:tabs>
          <w:tab w:val="left" w:pos="1134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B4799">
        <w:rPr>
          <w:rFonts w:ascii="Times New Roman" w:hAnsi="Times New Roman"/>
          <w:iCs/>
          <w:sz w:val="28"/>
          <w:szCs w:val="28"/>
        </w:rPr>
        <w:t>6.1.</w:t>
      </w:r>
      <w:r w:rsidR="002E4542" w:rsidRPr="00FB4799"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FB4799">
        <w:rPr>
          <w:rFonts w:ascii="Times New Roman" w:hAnsi="Times New Roman"/>
          <w:iCs/>
          <w:sz w:val="28"/>
          <w:szCs w:val="28"/>
        </w:rPr>
        <w:t xml:space="preserve">По итогам Конкурса определяются 1 победитель </w:t>
      </w:r>
      <w:r w:rsidR="00BB2C51" w:rsidRPr="00FB4799">
        <w:rPr>
          <w:rFonts w:ascii="Times New Roman" w:hAnsi="Times New Roman"/>
          <w:iCs/>
          <w:sz w:val="28"/>
          <w:szCs w:val="28"/>
        </w:rPr>
        <w:t xml:space="preserve">(1 место) </w:t>
      </w:r>
      <w:r w:rsidR="005D5F1A" w:rsidRPr="00FB4799">
        <w:rPr>
          <w:rFonts w:ascii="Times New Roman" w:hAnsi="Times New Roman"/>
          <w:iCs/>
          <w:sz w:val="28"/>
          <w:szCs w:val="28"/>
        </w:rPr>
        <w:t>и 2 призера (2 и 3 место)</w:t>
      </w:r>
      <w:r w:rsidR="00FB4799" w:rsidRPr="00FB4799">
        <w:rPr>
          <w:rFonts w:ascii="Times New Roman" w:hAnsi="Times New Roman"/>
          <w:iCs/>
          <w:sz w:val="28"/>
          <w:szCs w:val="28"/>
        </w:rPr>
        <w:t xml:space="preserve"> по видам методической продукции: рабочая программа профессиональной пробы, дневник профессиональной пробы, методические рекомендации для обучающихся и педагогов.</w:t>
      </w:r>
    </w:p>
    <w:p w:rsidR="005D5F1A" w:rsidRPr="00132979" w:rsidRDefault="005D5F1A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979">
        <w:rPr>
          <w:rFonts w:ascii="Times New Roman" w:hAnsi="Times New Roman"/>
          <w:iCs/>
          <w:sz w:val="28"/>
          <w:szCs w:val="28"/>
        </w:rPr>
        <w:t xml:space="preserve">Победители и призеры определяются среди Участников, чьи конкурсные работы набрали не менее 80% от максимально возможного количества баллов. </w:t>
      </w:r>
    </w:p>
    <w:p w:rsidR="005D5F1A" w:rsidRPr="00132979" w:rsidRDefault="002D734D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6.2.</w:t>
      </w:r>
      <w:r w:rsidR="002E4542"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132979">
        <w:rPr>
          <w:rFonts w:ascii="Times New Roman" w:hAnsi="Times New Roman"/>
          <w:iCs/>
          <w:sz w:val="28"/>
          <w:szCs w:val="28"/>
        </w:rPr>
        <w:t>Победител</w:t>
      </w:r>
      <w:r w:rsidR="00FB4799">
        <w:rPr>
          <w:rFonts w:ascii="Times New Roman" w:hAnsi="Times New Roman"/>
          <w:iCs/>
          <w:sz w:val="28"/>
          <w:szCs w:val="28"/>
        </w:rPr>
        <w:t>и</w:t>
      </w:r>
      <w:r w:rsidR="00BB2C51">
        <w:rPr>
          <w:rFonts w:ascii="Times New Roman" w:hAnsi="Times New Roman"/>
          <w:iCs/>
          <w:sz w:val="28"/>
          <w:szCs w:val="28"/>
        </w:rPr>
        <w:t xml:space="preserve"> Конкурса награждается дипломом первой степени. Призеры награждаются дипломами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второй и третьей степени. Все иные Участники, набравшие более </w:t>
      </w:r>
      <w:r w:rsidR="002E4542">
        <w:rPr>
          <w:rFonts w:ascii="Times New Roman" w:hAnsi="Times New Roman"/>
          <w:iCs/>
          <w:sz w:val="28"/>
          <w:szCs w:val="28"/>
        </w:rPr>
        <w:t>50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% от максимально возможного количества баллов, получают сертификаты лауреатов Конкурса. </w:t>
      </w:r>
    </w:p>
    <w:p w:rsidR="005D5F1A" w:rsidRDefault="002D734D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6.3.</w:t>
      </w:r>
      <w:r w:rsidR="002E4542"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Итоги Конкурса доводятся до сведения Участников путем размещения на сайте </w:t>
      </w:r>
      <w:r w:rsidR="00195E12" w:rsidRPr="00132979">
        <w:rPr>
          <w:rFonts w:ascii="Times New Roman" w:hAnsi="Times New Roman"/>
          <w:iCs/>
          <w:sz w:val="28"/>
          <w:szCs w:val="28"/>
        </w:rPr>
        <w:t xml:space="preserve">ГАУ ДПО </w:t>
      </w:r>
      <w:r w:rsidR="00E37D6A">
        <w:rPr>
          <w:rFonts w:ascii="Times New Roman" w:hAnsi="Times New Roman"/>
          <w:iCs/>
          <w:sz w:val="28"/>
          <w:szCs w:val="28"/>
        </w:rPr>
        <w:t>ИО «</w:t>
      </w:r>
      <w:r w:rsidR="00195E12" w:rsidRPr="00132979">
        <w:rPr>
          <w:rFonts w:ascii="Times New Roman" w:hAnsi="Times New Roman"/>
          <w:iCs/>
          <w:sz w:val="28"/>
          <w:szCs w:val="28"/>
        </w:rPr>
        <w:t>РЦМ</w:t>
      </w:r>
      <w:r w:rsidR="005D5F1A" w:rsidRPr="00132979">
        <w:rPr>
          <w:rFonts w:ascii="Times New Roman" w:hAnsi="Times New Roman"/>
          <w:iCs/>
          <w:sz w:val="28"/>
          <w:szCs w:val="28"/>
        </w:rPr>
        <w:t>РПО</w:t>
      </w:r>
      <w:r w:rsidR="00E37D6A">
        <w:rPr>
          <w:rFonts w:ascii="Times New Roman" w:hAnsi="Times New Roman"/>
          <w:iCs/>
          <w:sz w:val="28"/>
          <w:szCs w:val="28"/>
        </w:rPr>
        <w:t>»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.  </w:t>
      </w:r>
    </w:p>
    <w:p w:rsidR="00F23F62" w:rsidRPr="00132979" w:rsidRDefault="002D734D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6.4.</w:t>
      </w:r>
      <w:r w:rsidR="00F23F62">
        <w:rPr>
          <w:rFonts w:ascii="Times New Roman" w:hAnsi="Times New Roman"/>
          <w:iCs/>
          <w:sz w:val="28"/>
          <w:szCs w:val="28"/>
        </w:rPr>
        <w:t xml:space="preserve"> По итогам Конкурса издается распоряжение министерства.</w:t>
      </w:r>
    </w:p>
    <w:p w:rsidR="005D5F1A" w:rsidRPr="00132979" w:rsidRDefault="002D734D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6.5.</w:t>
      </w:r>
      <w:r w:rsidR="00195E12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5D5F1A" w:rsidRPr="00132979">
        <w:rPr>
          <w:rFonts w:ascii="Times New Roman" w:hAnsi="Times New Roman"/>
          <w:iCs/>
          <w:sz w:val="28"/>
          <w:szCs w:val="28"/>
        </w:rPr>
        <w:t>Конкурсные работы, набравшие не менее 80% от максимально возможного количества баллов, получают рекомендации к использованию в образовательны</w:t>
      </w:r>
      <w:r w:rsidR="00FB4799">
        <w:rPr>
          <w:rFonts w:ascii="Times New Roman" w:hAnsi="Times New Roman"/>
          <w:iCs/>
          <w:sz w:val="28"/>
          <w:szCs w:val="28"/>
        </w:rPr>
        <w:t>х учреждениях Иркутской области. Аннотации на эти работы размещаются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 на </w:t>
      </w:r>
      <w:r w:rsidR="002E4542">
        <w:rPr>
          <w:rFonts w:ascii="Times New Roman" w:hAnsi="Times New Roman"/>
          <w:iCs/>
          <w:sz w:val="28"/>
          <w:szCs w:val="28"/>
        </w:rPr>
        <w:t>сайте</w:t>
      </w:r>
      <w:r w:rsidR="005D5F1A" w:rsidRPr="00132979">
        <w:rPr>
          <w:rFonts w:ascii="Times New Roman" w:hAnsi="Times New Roman"/>
          <w:iCs/>
          <w:sz w:val="28"/>
          <w:szCs w:val="28"/>
        </w:rPr>
        <w:t xml:space="preserve"> </w:t>
      </w:r>
      <w:r w:rsidR="00134ECC">
        <w:rPr>
          <w:rFonts w:ascii="Times New Roman" w:hAnsi="Times New Roman"/>
          <w:iCs/>
          <w:sz w:val="28"/>
          <w:szCs w:val="28"/>
        </w:rPr>
        <w:t>Оператора</w:t>
      </w:r>
      <w:r w:rsidR="00FB4799">
        <w:rPr>
          <w:rFonts w:ascii="Times New Roman" w:hAnsi="Times New Roman"/>
          <w:iCs/>
          <w:sz w:val="28"/>
          <w:szCs w:val="28"/>
        </w:rPr>
        <w:t xml:space="preserve"> в реестре методической продукции</w:t>
      </w:r>
      <w:r w:rsidR="005D5F1A" w:rsidRPr="00132979">
        <w:rPr>
          <w:rFonts w:ascii="Times New Roman" w:hAnsi="Times New Roman"/>
          <w:iCs/>
          <w:sz w:val="28"/>
          <w:szCs w:val="28"/>
        </w:rPr>
        <w:t>.</w:t>
      </w:r>
    </w:p>
    <w:p w:rsidR="00EE5402" w:rsidRPr="00132979" w:rsidRDefault="00EE5402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5A6C46" w:rsidRPr="00132979" w:rsidRDefault="005A6C46" w:rsidP="00132979">
      <w:pPr>
        <w:tabs>
          <w:tab w:val="left" w:pos="851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1869A7" w:rsidRDefault="001869A7">
      <w:pPr>
        <w:spacing w:after="160" w:line="259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br w:type="page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101"/>
        <w:gridCol w:w="850"/>
        <w:gridCol w:w="284"/>
        <w:gridCol w:w="7371"/>
      </w:tblGrid>
      <w:tr w:rsidR="005D5F1A" w:rsidRPr="00132979" w:rsidTr="00F23F62">
        <w:tc>
          <w:tcPr>
            <w:tcW w:w="1951" w:type="dxa"/>
            <w:gridSpan w:val="2"/>
          </w:tcPr>
          <w:p w:rsidR="005D5F1A" w:rsidRPr="00132979" w:rsidRDefault="00A07898" w:rsidP="00F23F62">
            <w:pPr>
              <w:tabs>
                <w:tab w:val="left" w:pos="851"/>
              </w:tabs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284" w:type="dxa"/>
          </w:tcPr>
          <w:p w:rsidR="005D5F1A" w:rsidRPr="00132979" w:rsidRDefault="005D5F1A" w:rsidP="00F23F62">
            <w:pPr>
              <w:tabs>
                <w:tab w:val="left" w:pos="851"/>
              </w:tabs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5E12" w:rsidRPr="00132979" w:rsidRDefault="00195E12" w:rsidP="00F23F62">
            <w:pPr>
              <w:tabs>
                <w:tab w:val="left" w:pos="851"/>
              </w:tabs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5E12" w:rsidRPr="00132979" w:rsidRDefault="00195E12" w:rsidP="00F23F62">
            <w:pPr>
              <w:tabs>
                <w:tab w:val="left" w:pos="851"/>
              </w:tabs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5E12" w:rsidRPr="00132979" w:rsidRDefault="00195E12" w:rsidP="00F23F62">
            <w:pPr>
              <w:tabs>
                <w:tab w:val="left" w:pos="851"/>
              </w:tabs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5D5F1A" w:rsidRPr="00132979" w:rsidRDefault="005D5F1A" w:rsidP="00F23F62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979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F23F62" w:rsidRDefault="005D5F1A" w:rsidP="00F23F62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979">
              <w:rPr>
                <w:rFonts w:ascii="Times New Roman" w:hAnsi="Times New Roman"/>
                <w:sz w:val="28"/>
                <w:szCs w:val="28"/>
              </w:rPr>
              <w:t xml:space="preserve">к Положению об областном </w:t>
            </w:r>
            <w:r w:rsidR="00EE5402" w:rsidRPr="00132979">
              <w:rPr>
                <w:rFonts w:ascii="Times New Roman" w:hAnsi="Times New Roman"/>
                <w:sz w:val="28"/>
                <w:szCs w:val="28"/>
              </w:rPr>
              <w:t xml:space="preserve">конкурсе </w:t>
            </w:r>
          </w:p>
          <w:p w:rsidR="00E37D6A" w:rsidRDefault="00E37D6A" w:rsidP="00F23F62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методических разработок по организации </w:t>
            </w:r>
          </w:p>
          <w:p w:rsidR="005D5F1A" w:rsidRPr="00132979" w:rsidRDefault="00E37D6A" w:rsidP="00F23F62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проведению профессиональных проб</w:t>
            </w:r>
          </w:p>
        </w:tc>
      </w:tr>
      <w:tr w:rsidR="005D5F1A" w:rsidRPr="00132979" w:rsidTr="00F23F62">
        <w:tc>
          <w:tcPr>
            <w:tcW w:w="1101" w:type="dxa"/>
          </w:tcPr>
          <w:p w:rsidR="005D5F1A" w:rsidRPr="00132979" w:rsidRDefault="005D5F1A" w:rsidP="00132979">
            <w:pPr>
              <w:tabs>
                <w:tab w:val="left" w:pos="851"/>
              </w:tabs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3"/>
          </w:tcPr>
          <w:p w:rsidR="00A07898" w:rsidRDefault="00A07898" w:rsidP="00132979">
            <w:pPr>
              <w:tabs>
                <w:tab w:val="left" w:pos="851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5D5F1A" w:rsidRPr="00132979" w:rsidRDefault="00F23F62" w:rsidP="00F23F62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В О</w:t>
            </w:r>
            <w:r w:rsidR="005D5F1A" w:rsidRPr="00132979">
              <w:rPr>
                <w:rFonts w:ascii="Times New Roman" w:hAnsi="Times New Roman"/>
                <w:sz w:val="28"/>
                <w:szCs w:val="28"/>
              </w:rPr>
              <w:t>ргкомитет областного конкурса</w:t>
            </w:r>
          </w:p>
          <w:p w:rsidR="005D5F1A" w:rsidRPr="00132979" w:rsidRDefault="005D5F1A" w:rsidP="00A07898">
            <w:pPr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3F62" w:rsidRDefault="00F23F62" w:rsidP="00132979">
      <w:pPr>
        <w:tabs>
          <w:tab w:val="left" w:pos="851"/>
        </w:tabs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D5F1A" w:rsidRPr="00132979" w:rsidRDefault="005D5F1A" w:rsidP="00132979">
      <w:pPr>
        <w:tabs>
          <w:tab w:val="left" w:pos="85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132979">
        <w:rPr>
          <w:rFonts w:ascii="Times New Roman" w:hAnsi="Times New Roman"/>
          <w:sz w:val="28"/>
          <w:szCs w:val="28"/>
        </w:rPr>
        <w:t>Заявка</w:t>
      </w:r>
    </w:p>
    <w:p w:rsidR="00905784" w:rsidRPr="00132979" w:rsidRDefault="005D5F1A" w:rsidP="00D27DB9">
      <w:pPr>
        <w:tabs>
          <w:tab w:val="left" w:pos="85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132979">
        <w:rPr>
          <w:rFonts w:ascii="Times New Roman" w:hAnsi="Times New Roman"/>
          <w:sz w:val="28"/>
          <w:szCs w:val="28"/>
        </w:rPr>
        <w:t>на участие в о</w:t>
      </w:r>
      <w:r w:rsidR="00905784" w:rsidRPr="00132979">
        <w:rPr>
          <w:rFonts w:ascii="Times New Roman" w:hAnsi="Times New Roman"/>
          <w:sz w:val="28"/>
          <w:szCs w:val="28"/>
        </w:rPr>
        <w:t xml:space="preserve">бластном конкурсе </w:t>
      </w:r>
      <w:r w:rsidR="00D27DB9">
        <w:rPr>
          <w:rFonts w:ascii="Times New Roman" w:hAnsi="Times New Roman"/>
          <w:sz w:val="28"/>
          <w:szCs w:val="28"/>
        </w:rPr>
        <w:t>методических разработок по организации и проведению профессиональных проб</w:t>
      </w:r>
    </w:p>
    <w:p w:rsidR="005D5F1A" w:rsidRPr="00132979" w:rsidRDefault="00AB1522" w:rsidP="00132979">
      <w:pPr>
        <w:tabs>
          <w:tab w:val="left" w:pos="851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5D5F1A" w:rsidRPr="00132979" w:rsidTr="00F23F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1A" w:rsidRPr="00132979" w:rsidRDefault="005D5F1A" w:rsidP="00AB152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132979">
              <w:rPr>
                <w:rFonts w:ascii="Times New Roman" w:hAnsi="Times New Roman"/>
                <w:sz w:val="24"/>
                <w:szCs w:val="24"/>
              </w:rPr>
              <w:t xml:space="preserve">Название конкурсной работы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A" w:rsidRPr="00132979" w:rsidRDefault="005D5F1A" w:rsidP="00132979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F1A" w:rsidRPr="00132979" w:rsidTr="00F23F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1A" w:rsidRPr="00132979" w:rsidRDefault="005D5F1A" w:rsidP="00AB152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132979">
              <w:rPr>
                <w:rFonts w:ascii="Times New Roman" w:hAnsi="Times New Roman"/>
                <w:sz w:val="24"/>
                <w:szCs w:val="24"/>
              </w:rPr>
              <w:t>Автор/авторы конкурсной работы (фамилия, имя, отчество полностью, должность)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A" w:rsidRPr="00132979" w:rsidRDefault="005D5F1A" w:rsidP="00132979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F1A" w:rsidRPr="00132979" w:rsidTr="00F23F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1A" w:rsidRPr="00132979" w:rsidRDefault="005D5F1A" w:rsidP="00AB152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132979">
              <w:rPr>
                <w:rFonts w:ascii="Times New Roman" w:hAnsi="Times New Roman"/>
                <w:sz w:val="24"/>
                <w:szCs w:val="24"/>
              </w:rPr>
              <w:t>Контактный телефон автора/авторов конкурсной работы (каждого)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A" w:rsidRPr="00132979" w:rsidRDefault="005D5F1A" w:rsidP="00132979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F1A" w:rsidRPr="00132979" w:rsidTr="00F23F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1A" w:rsidRPr="00132979" w:rsidRDefault="005D5F1A" w:rsidP="00AB152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132979">
              <w:rPr>
                <w:rFonts w:ascii="Times New Roman" w:hAnsi="Times New Roman"/>
                <w:sz w:val="24"/>
                <w:szCs w:val="24"/>
              </w:rPr>
              <w:t>Наименование образовательного учреждения (в соответствии с Уставом организации)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A" w:rsidRPr="00132979" w:rsidRDefault="005D5F1A" w:rsidP="00132979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F1A" w:rsidRPr="00132979" w:rsidTr="00F23F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1A" w:rsidRPr="00132979" w:rsidRDefault="005D5F1A" w:rsidP="00AB152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132979">
              <w:rPr>
                <w:rFonts w:ascii="Times New Roman" w:hAnsi="Times New Roman"/>
                <w:sz w:val="24"/>
                <w:szCs w:val="24"/>
              </w:rPr>
              <w:t>Адрес образовательного учреждения (в соответствии с Уставом организации)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A" w:rsidRPr="00132979" w:rsidRDefault="005D5F1A" w:rsidP="00132979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5F1A" w:rsidRPr="00132979" w:rsidTr="00F23F6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F1A" w:rsidRPr="00132979" w:rsidRDefault="005D5F1A" w:rsidP="002E60C2">
            <w:pPr>
              <w:tabs>
                <w:tab w:val="left" w:pos="851"/>
              </w:tabs>
              <w:rPr>
                <w:rFonts w:ascii="Times New Roman" w:hAnsi="Times New Roman"/>
                <w:sz w:val="24"/>
                <w:szCs w:val="24"/>
              </w:rPr>
            </w:pPr>
            <w:r w:rsidRPr="00132979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образовательного учреждения (фамилия, имя, отчество), телефон, эл. почта </w:t>
            </w:r>
            <w:r w:rsidR="002E60C2" w:rsidRPr="00132979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1A" w:rsidRPr="00132979" w:rsidRDefault="005D5F1A" w:rsidP="00132979">
            <w:pPr>
              <w:tabs>
                <w:tab w:val="left" w:pos="851"/>
              </w:tabs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3F62" w:rsidRDefault="00F23F62" w:rsidP="00F23F62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F23F62" w:rsidRDefault="00F23F62" w:rsidP="00F23F62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5D5F1A" w:rsidRPr="00132979" w:rsidRDefault="005D5F1A" w:rsidP="00F23F62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  <w:r w:rsidRPr="00132979">
        <w:rPr>
          <w:rFonts w:ascii="Times New Roman" w:hAnsi="Times New Roman"/>
          <w:sz w:val="28"/>
          <w:szCs w:val="28"/>
        </w:rPr>
        <w:t xml:space="preserve">Руководитель _______________   __________________    ___________ </w:t>
      </w:r>
    </w:p>
    <w:p w:rsidR="005D5F1A" w:rsidRPr="00F23F62" w:rsidRDefault="005D5F1A" w:rsidP="00132979">
      <w:pPr>
        <w:tabs>
          <w:tab w:val="left" w:pos="851"/>
        </w:tabs>
        <w:ind w:firstLine="567"/>
        <w:rPr>
          <w:rFonts w:ascii="Times New Roman" w:hAnsi="Times New Roman"/>
        </w:rPr>
      </w:pPr>
      <w:r w:rsidRPr="00F23F62">
        <w:rPr>
          <w:rFonts w:ascii="Times New Roman" w:hAnsi="Times New Roman"/>
        </w:rPr>
        <w:t xml:space="preserve">                           </w:t>
      </w:r>
      <w:r w:rsidR="00F23F62">
        <w:rPr>
          <w:rFonts w:ascii="Times New Roman" w:hAnsi="Times New Roman"/>
        </w:rPr>
        <w:t xml:space="preserve">          </w:t>
      </w:r>
      <w:r w:rsidRPr="00F23F62">
        <w:rPr>
          <w:rFonts w:ascii="Times New Roman" w:hAnsi="Times New Roman"/>
        </w:rPr>
        <w:t xml:space="preserve"> </w:t>
      </w:r>
      <w:r w:rsidR="00F23F62" w:rsidRPr="00F23F62">
        <w:rPr>
          <w:rFonts w:ascii="Times New Roman" w:hAnsi="Times New Roman"/>
        </w:rPr>
        <w:t>(</w:t>
      </w:r>
      <w:r w:rsidRPr="00F23F62">
        <w:rPr>
          <w:rFonts w:ascii="Times New Roman" w:hAnsi="Times New Roman"/>
        </w:rPr>
        <w:t xml:space="preserve">Ф.И.О.)                </w:t>
      </w:r>
      <w:r w:rsidR="00F23F62">
        <w:rPr>
          <w:rFonts w:ascii="Times New Roman" w:hAnsi="Times New Roman"/>
        </w:rPr>
        <w:t xml:space="preserve">                    </w:t>
      </w:r>
      <w:r w:rsidR="00F23F62" w:rsidRPr="00F23F62">
        <w:rPr>
          <w:rFonts w:ascii="Times New Roman" w:hAnsi="Times New Roman"/>
        </w:rPr>
        <w:t>(по</w:t>
      </w:r>
      <w:r w:rsidRPr="00F23F62">
        <w:rPr>
          <w:rFonts w:ascii="Times New Roman" w:hAnsi="Times New Roman"/>
        </w:rPr>
        <w:t xml:space="preserve">дпись)                    </w:t>
      </w:r>
      <w:r w:rsidR="00F23F62">
        <w:rPr>
          <w:rFonts w:ascii="Times New Roman" w:hAnsi="Times New Roman"/>
        </w:rPr>
        <w:t xml:space="preserve">             </w:t>
      </w:r>
      <w:r w:rsidRPr="00F23F62">
        <w:rPr>
          <w:rFonts w:ascii="Times New Roman" w:hAnsi="Times New Roman"/>
        </w:rPr>
        <w:t xml:space="preserve">(дата) </w:t>
      </w:r>
    </w:p>
    <w:p w:rsidR="005D5F1A" w:rsidRPr="00132979" w:rsidRDefault="005D5F1A" w:rsidP="00132979">
      <w:pPr>
        <w:tabs>
          <w:tab w:val="left" w:pos="851"/>
        </w:tabs>
        <w:ind w:firstLine="567"/>
        <w:rPr>
          <w:rFonts w:ascii="Times New Roman" w:hAnsi="Times New Roman"/>
          <w:sz w:val="28"/>
          <w:szCs w:val="28"/>
        </w:rPr>
      </w:pPr>
      <w:r w:rsidRPr="00132979">
        <w:rPr>
          <w:rFonts w:ascii="Times New Roman" w:hAnsi="Times New Roman"/>
          <w:sz w:val="28"/>
          <w:szCs w:val="28"/>
        </w:rPr>
        <w:t>М. П.</w:t>
      </w:r>
    </w:p>
    <w:p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D5F1A" w:rsidRPr="00132979" w:rsidRDefault="005D5F1A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95E12" w:rsidRPr="00132979" w:rsidRDefault="00195E12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95E12" w:rsidRPr="00132979" w:rsidRDefault="00195E12" w:rsidP="00132979">
      <w:pPr>
        <w:tabs>
          <w:tab w:val="left" w:pos="851"/>
        </w:tabs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34ECC" w:rsidRDefault="00134ECC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428"/>
        <w:gridCol w:w="500"/>
        <w:gridCol w:w="4961"/>
      </w:tblGrid>
      <w:tr w:rsidR="00134ECC" w:rsidRPr="00132979" w:rsidTr="00F23F62">
        <w:tc>
          <w:tcPr>
            <w:tcW w:w="4428" w:type="dxa"/>
          </w:tcPr>
          <w:p w:rsidR="00134ECC" w:rsidRPr="00132979" w:rsidRDefault="00134ECC" w:rsidP="004734D2">
            <w:pPr>
              <w:tabs>
                <w:tab w:val="left" w:pos="851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" w:type="dxa"/>
          </w:tcPr>
          <w:p w:rsidR="00134ECC" w:rsidRPr="00132979" w:rsidRDefault="00134ECC" w:rsidP="004734D2">
            <w:pPr>
              <w:tabs>
                <w:tab w:val="left" w:pos="851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134ECC" w:rsidRPr="00132979" w:rsidRDefault="00134ECC" w:rsidP="004734D2">
            <w:pPr>
              <w:tabs>
                <w:tab w:val="left" w:pos="851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134ECC" w:rsidRPr="00132979" w:rsidRDefault="00134ECC" w:rsidP="004734D2">
            <w:pPr>
              <w:tabs>
                <w:tab w:val="left" w:pos="851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  <w:p w:rsidR="00134ECC" w:rsidRPr="00132979" w:rsidRDefault="00134ECC" w:rsidP="004734D2">
            <w:pPr>
              <w:tabs>
                <w:tab w:val="left" w:pos="851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134ECC" w:rsidRPr="00132979" w:rsidRDefault="00134ECC" w:rsidP="00F23F62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97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FC7AED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391613" w:rsidRDefault="00391613" w:rsidP="00391613">
            <w:pPr>
              <w:tabs>
                <w:tab w:val="left" w:pos="851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32979">
              <w:rPr>
                <w:rFonts w:ascii="Times New Roman" w:hAnsi="Times New Roman"/>
                <w:sz w:val="28"/>
                <w:szCs w:val="28"/>
              </w:rPr>
              <w:t xml:space="preserve">к Положению об областном конкурсе </w:t>
            </w:r>
          </w:p>
          <w:p w:rsidR="00134ECC" w:rsidRPr="00132979" w:rsidRDefault="00391613" w:rsidP="00391613">
            <w:pPr>
              <w:tabs>
                <w:tab w:val="left" w:pos="17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методических разработок по организации и проведению профессиональных проб</w:t>
            </w:r>
          </w:p>
        </w:tc>
      </w:tr>
    </w:tbl>
    <w:p w:rsidR="005D5F1A" w:rsidRDefault="005D5F1A" w:rsidP="00134ECC">
      <w:pPr>
        <w:tabs>
          <w:tab w:val="left" w:pos="851"/>
        </w:tabs>
        <w:rPr>
          <w:rFonts w:ascii="Times New Roman" w:hAnsi="Times New Roman"/>
          <w:sz w:val="28"/>
          <w:szCs w:val="28"/>
        </w:rPr>
      </w:pPr>
    </w:p>
    <w:p w:rsidR="001869A7" w:rsidRPr="00A614A5" w:rsidRDefault="001869A7" w:rsidP="001869A7">
      <w:pPr>
        <w:jc w:val="center"/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>Критерии оценки конкурсных работ</w:t>
      </w:r>
    </w:p>
    <w:p w:rsidR="001869A7" w:rsidRDefault="001869A7" w:rsidP="001869A7">
      <w:pPr>
        <w:rPr>
          <w:rFonts w:ascii="Times New Roman" w:hAnsi="Times New Roman"/>
          <w:sz w:val="28"/>
          <w:szCs w:val="28"/>
        </w:rPr>
      </w:pPr>
    </w:p>
    <w:p w:rsidR="001869A7" w:rsidRDefault="001869A7" w:rsidP="001869A7">
      <w:pPr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 xml:space="preserve">Принцип распределения баллов: </w:t>
      </w:r>
    </w:p>
    <w:p w:rsidR="001869A7" w:rsidRPr="00A614A5" w:rsidRDefault="001869A7" w:rsidP="001869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0 - полное не</w:t>
      </w:r>
      <w:r w:rsidRPr="00A614A5">
        <w:rPr>
          <w:rFonts w:ascii="Times New Roman" w:hAnsi="Times New Roman"/>
          <w:sz w:val="28"/>
          <w:szCs w:val="28"/>
        </w:rPr>
        <w:t xml:space="preserve">соответствие критерию; </w:t>
      </w:r>
    </w:p>
    <w:p w:rsidR="001869A7" w:rsidRPr="00A614A5" w:rsidRDefault="001869A7" w:rsidP="001869A7">
      <w:pPr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>1</w:t>
      </w:r>
      <w:r w:rsidR="002E60C2">
        <w:rPr>
          <w:rFonts w:ascii="Times New Roman" w:hAnsi="Times New Roman"/>
          <w:sz w:val="28"/>
          <w:szCs w:val="28"/>
        </w:rPr>
        <w:t xml:space="preserve"> </w:t>
      </w:r>
      <w:r w:rsidRPr="00A614A5">
        <w:rPr>
          <w:rFonts w:ascii="Times New Roman" w:hAnsi="Times New Roman"/>
          <w:sz w:val="28"/>
          <w:szCs w:val="28"/>
        </w:rPr>
        <w:t xml:space="preserve">- незначительное соответствие критерию; </w:t>
      </w:r>
    </w:p>
    <w:p w:rsidR="001869A7" w:rsidRPr="00A614A5" w:rsidRDefault="001869A7" w:rsidP="001869A7">
      <w:pPr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 xml:space="preserve">2 - частичное соответствие критерию; </w:t>
      </w:r>
    </w:p>
    <w:p w:rsidR="001869A7" w:rsidRPr="00A614A5" w:rsidRDefault="001869A7" w:rsidP="001869A7">
      <w:pPr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 xml:space="preserve">3 - преимущественно соответствие критерию; </w:t>
      </w:r>
    </w:p>
    <w:p w:rsidR="001869A7" w:rsidRDefault="001869A7" w:rsidP="001869A7">
      <w:pPr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14A5">
        <w:rPr>
          <w:rFonts w:ascii="Times New Roman" w:hAnsi="Times New Roman"/>
          <w:sz w:val="28"/>
          <w:szCs w:val="28"/>
        </w:rPr>
        <w:t>- полное соответствие критерию.</w:t>
      </w:r>
    </w:p>
    <w:p w:rsidR="001869A7" w:rsidRDefault="001869A7" w:rsidP="001869A7">
      <w:pPr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54"/>
        <w:gridCol w:w="503"/>
        <w:gridCol w:w="503"/>
        <w:gridCol w:w="504"/>
        <w:gridCol w:w="503"/>
        <w:gridCol w:w="504"/>
      </w:tblGrid>
      <w:tr w:rsidR="002E60C2" w:rsidTr="002E60C2">
        <w:tc>
          <w:tcPr>
            <w:tcW w:w="7054" w:type="dxa"/>
            <w:vAlign w:val="center"/>
          </w:tcPr>
          <w:p w:rsidR="002E60C2" w:rsidRPr="001018DE" w:rsidRDefault="002E60C2" w:rsidP="002E60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8DE">
              <w:rPr>
                <w:rFonts w:ascii="Times New Roman" w:hAnsi="Times New Roman"/>
                <w:b/>
                <w:sz w:val="28"/>
                <w:szCs w:val="28"/>
              </w:rPr>
              <w:t>Критерий оценки</w:t>
            </w:r>
          </w:p>
        </w:tc>
        <w:tc>
          <w:tcPr>
            <w:tcW w:w="2517" w:type="dxa"/>
            <w:gridSpan w:val="5"/>
            <w:vAlign w:val="center"/>
          </w:tcPr>
          <w:p w:rsidR="002E60C2" w:rsidRPr="001018DE" w:rsidRDefault="002E60C2" w:rsidP="002E60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18DE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</w:tr>
      <w:tr w:rsidR="002E60C2" w:rsidTr="002E60C2">
        <w:tc>
          <w:tcPr>
            <w:tcW w:w="7054" w:type="dxa"/>
          </w:tcPr>
          <w:p w:rsidR="002E60C2" w:rsidRPr="00A614A5" w:rsidRDefault="002E60C2" w:rsidP="002E60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содержания целям и </w:t>
            </w:r>
            <w:r w:rsidRPr="00685899">
              <w:rPr>
                <w:rFonts w:ascii="Times New Roman" w:hAnsi="Times New Roman"/>
                <w:sz w:val="28"/>
                <w:szCs w:val="28"/>
              </w:rPr>
              <w:t xml:space="preserve">задачам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профессиональных проб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0*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60C2" w:rsidTr="002E60C2">
        <w:tc>
          <w:tcPr>
            <w:tcW w:w="7054" w:type="dxa"/>
          </w:tcPr>
          <w:p w:rsidR="002E60C2" w:rsidRDefault="002E60C2" w:rsidP="002E60C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Операциональность  постановки цели и задач (ориентация на результат)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60C2" w:rsidTr="002E60C2">
        <w:tc>
          <w:tcPr>
            <w:tcW w:w="7054" w:type="dxa"/>
          </w:tcPr>
          <w:p w:rsidR="002E60C2" w:rsidRDefault="002E60C2" w:rsidP="002E60C2">
            <w:pPr>
              <w:rPr>
                <w:rFonts w:ascii="Times New Roman" w:hAnsi="Times New Roman"/>
                <w:sz w:val="28"/>
                <w:szCs w:val="28"/>
              </w:rPr>
            </w:pPr>
            <w:r w:rsidRPr="00A614A5">
              <w:rPr>
                <w:rFonts w:ascii="Times New Roman" w:hAnsi="Times New Roman"/>
                <w:sz w:val="28"/>
                <w:szCs w:val="28"/>
              </w:rPr>
              <w:t>Соответствие содержания заявленному виду методической продукции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60C2" w:rsidTr="002E60C2">
        <w:tc>
          <w:tcPr>
            <w:tcW w:w="7054" w:type="dxa"/>
          </w:tcPr>
          <w:p w:rsidR="002E60C2" w:rsidRPr="00A614A5" w:rsidRDefault="002E60C2" w:rsidP="002E60C2">
            <w:pPr>
              <w:rPr>
                <w:rFonts w:ascii="Times New Roman" w:hAnsi="Times New Roman"/>
                <w:sz w:val="28"/>
                <w:szCs w:val="28"/>
              </w:rPr>
            </w:pPr>
            <w:r w:rsidRPr="00A614A5">
              <w:rPr>
                <w:rFonts w:ascii="Times New Roman" w:hAnsi="Times New Roman"/>
                <w:sz w:val="28"/>
                <w:szCs w:val="28"/>
              </w:rPr>
              <w:t>Актуальность темы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60C2" w:rsidTr="002E60C2">
        <w:tc>
          <w:tcPr>
            <w:tcW w:w="7054" w:type="dxa"/>
          </w:tcPr>
          <w:p w:rsidR="002E60C2" w:rsidRPr="00A614A5" w:rsidRDefault="002E60C2" w:rsidP="002E60C2">
            <w:pPr>
              <w:rPr>
                <w:rFonts w:ascii="Times New Roman" w:hAnsi="Times New Roman"/>
                <w:sz w:val="28"/>
                <w:szCs w:val="28"/>
              </w:rPr>
            </w:pPr>
            <w:r w:rsidRPr="00A614A5">
              <w:rPr>
                <w:rFonts w:ascii="Times New Roman" w:hAnsi="Times New Roman"/>
                <w:sz w:val="28"/>
                <w:szCs w:val="28"/>
              </w:rPr>
              <w:t>Актуальность содержания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60C2" w:rsidTr="002E60C2">
        <w:tc>
          <w:tcPr>
            <w:tcW w:w="7054" w:type="dxa"/>
          </w:tcPr>
          <w:p w:rsidR="002E60C2" w:rsidRPr="00A614A5" w:rsidRDefault="002E60C2" w:rsidP="002E60C2">
            <w:pPr>
              <w:rPr>
                <w:rFonts w:ascii="Times New Roman" w:hAnsi="Times New Roman"/>
                <w:sz w:val="28"/>
                <w:szCs w:val="28"/>
              </w:rPr>
            </w:pPr>
            <w:r w:rsidRPr="00A614A5">
              <w:rPr>
                <w:rFonts w:ascii="Times New Roman" w:hAnsi="Times New Roman"/>
                <w:sz w:val="28"/>
                <w:szCs w:val="28"/>
              </w:rPr>
              <w:t>Логичность изложения содержания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60C2" w:rsidTr="002E60C2">
        <w:tc>
          <w:tcPr>
            <w:tcW w:w="7054" w:type="dxa"/>
          </w:tcPr>
          <w:p w:rsidR="002E60C2" w:rsidRPr="00A614A5" w:rsidRDefault="002E60C2" w:rsidP="002E60C2">
            <w:pPr>
              <w:rPr>
                <w:rFonts w:ascii="Times New Roman" w:hAnsi="Times New Roman"/>
                <w:sz w:val="28"/>
                <w:szCs w:val="28"/>
              </w:rPr>
            </w:pPr>
            <w:r w:rsidRPr="00A614A5">
              <w:rPr>
                <w:rFonts w:ascii="Times New Roman" w:hAnsi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60C2" w:rsidTr="002E60C2">
        <w:tc>
          <w:tcPr>
            <w:tcW w:w="7054" w:type="dxa"/>
          </w:tcPr>
          <w:p w:rsidR="002E60C2" w:rsidRPr="00A614A5" w:rsidRDefault="002E60C2" w:rsidP="002E60C2">
            <w:pPr>
              <w:rPr>
                <w:rFonts w:ascii="Times New Roman" w:hAnsi="Times New Roman"/>
                <w:sz w:val="28"/>
                <w:szCs w:val="28"/>
              </w:rPr>
            </w:pPr>
            <w:r w:rsidRPr="00A614A5">
              <w:rPr>
                <w:rFonts w:ascii="Times New Roman" w:hAnsi="Times New Roman"/>
                <w:sz w:val="28"/>
                <w:szCs w:val="28"/>
              </w:rPr>
              <w:t>Авторство содержания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60C2" w:rsidTr="002E60C2">
        <w:tc>
          <w:tcPr>
            <w:tcW w:w="7054" w:type="dxa"/>
          </w:tcPr>
          <w:p w:rsidR="002E60C2" w:rsidRPr="00A614A5" w:rsidRDefault="002E60C2" w:rsidP="002E60C2">
            <w:pPr>
              <w:rPr>
                <w:rFonts w:ascii="Times New Roman" w:hAnsi="Times New Roman"/>
                <w:sz w:val="28"/>
                <w:szCs w:val="28"/>
              </w:rPr>
            </w:pPr>
            <w:r w:rsidRPr="00A614A5">
              <w:rPr>
                <w:rFonts w:ascii="Times New Roman" w:hAnsi="Times New Roman"/>
                <w:sz w:val="28"/>
                <w:szCs w:val="28"/>
              </w:rPr>
              <w:t>Грамотность изложения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E60C2" w:rsidTr="002E60C2">
        <w:tc>
          <w:tcPr>
            <w:tcW w:w="7054" w:type="dxa"/>
          </w:tcPr>
          <w:p w:rsidR="002E60C2" w:rsidRPr="00A614A5" w:rsidRDefault="002E60C2" w:rsidP="002E60C2">
            <w:pPr>
              <w:rPr>
                <w:rFonts w:ascii="Times New Roman" w:hAnsi="Times New Roman"/>
                <w:sz w:val="28"/>
                <w:szCs w:val="28"/>
              </w:rPr>
            </w:pPr>
            <w:r w:rsidRPr="00A614A5">
              <w:rPr>
                <w:rFonts w:ascii="Times New Roman" w:hAnsi="Times New Roman"/>
                <w:sz w:val="28"/>
                <w:szCs w:val="28"/>
              </w:rPr>
              <w:t>Оформление согласно требованиям, предъявляемым к методической продукции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4" w:type="dxa"/>
            <w:vAlign w:val="center"/>
          </w:tcPr>
          <w:p w:rsidR="002E60C2" w:rsidRDefault="002E60C2" w:rsidP="002E6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2E60C2" w:rsidRDefault="002E60C2" w:rsidP="001869A7">
      <w:pPr>
        <w:rPr>
          <w:rFonts w:ascii="Times New Roman" w:hAnsi="Times New Roman"/>
          <w:sz w:val="28"/>
          <w:szCs w:val="28"/>
        </w:rPr>
      </w:pPr>
    </w:p>
    <w:p w:rsidR="001869A7" w:rsidRDefault="001869A7" w:rsidP="001869A7">
      <w:pPr>
        <w:rPr>
          <w:rFonts w:ascii="Times New Roman" w:hAnsi="Times New Roman"/>
          <w:sz w:val="28"/>
          <w:szCs w:val="28"/>
        </w:rPr>
      </w:pPr>
      <w:r w:rsidRPr="00A614A5">
        <w:rPr>
          <w:rFonts w:ascii="Times New Roman" w:hAnsi="Times New Roman"/>
          <w:sz w:val="28"/>
          <w:szCs w:val="28"/>
        </w:rPr>
        <w:t>* дальнейшая оценка работы не производится</w:t>
      </w:r>
    </w:p>
    <w:p w:rsidR="002E60C2" w:rsidRDefault="002E60C2" w:rsidP="001869A7">
      <w:pPr>
        <w:rPr>
          <w:rFonts w:ascii="Times New Roman" w:hAnsi="Times New Roman"/>
          <w:sz w:val="28"/>
          <w:szCs w:val="28"/>
        </w:rPr>
      </w:pPr>
    </w:p>
    <w:p w:rsidR="002E60C2" w:rsidRPr="00A614A5" w:rsidRDefault="002E60C2" w:rsidP="001869A7">
      <w:pPr>
        <w:rPr>
          <w:rFonts w:ascii="Times New Roman" w:hAnsi="Times New Roman"/>
          <w:sz w:val="28"/>
          <w:szCs w:val="28"/>
        </w:rPr>
      </w:pPr>
    </w:p>
    <w:p w:rsidR="00787E6F" w:rsidRPr="00132979" w:rsidRDefault="00787E6F" w:rsidP="001869A7">
      <w:pPr>
        <w:tabs>
          <w:tab w:val="left" w:pos="851"/>
        </w:tabs>
        <w:jc w:val="center"/>
        <w:rPr>
          <w:rFonts w:ascii="Times New Roman" w:hAnsi="Times New Roman"/>
        </w:rPr>
      </w:pPr>
    </w:p>
    <w:sectPr w:rsidR="00787E6F" w:rsidRPr="00132979" w:rsidSect="00F23F6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C7" w:rsidRDefault="00675FC7" w:rsidP="005D5F1A">
      <w:r>
        <w:separator/>
      </w:r>
    </w:p>
  </w:endnote>
  <w:endnote w:type="continuationSeparator" w:id="0">
    <w:p w:rsidR="00675FC7" w:rsidRDefault="00675FC7" w:rsidP="005D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C7" w:rsidRDefault="00675FC7" w:rsidP="005D5F1A">
      <w:r>
        <w:separator/>
      </w:r>
    </w:p>
  </w:footnote>
  <w:footnote w:type="continuationSeparator" w:id="0">
    <w:p w:rsidR="00675FC7" w:rsidRDefault="00675FC7" w:rsidP="005D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93"/>
    <w:multiLevelType w:val="hybridMultilevel"/>
    <w:tmpl w:val="0310C7E4"/>
    <w:lvl w:ilvl="0" w:tplc="1C8ECCE6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3BC"/>
    <w:multiLevelType w:val="hybridMultilevel"/>
    <w:tmpl w:val="0700EE06"/>
    <w:lvl w:ilvl="0" w:tplc="20EEB8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490A66"/>
    <w:multiLevelType w:val="multilevel"/>
    <w:tmpl w:val="03E47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A8544B"/>
    <w:multiLevelType w:val="multilevel"/>
    <w:tmpl w:val="60004D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25E65FC"/>
    <w:multiLevelType w:val="hybridMultilevel"/>
    <w:tmpl w:val="78248298"/>
    <w:lvl w:ilvl="0" w:tplc="0558764E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79E"/>
    <w:multiLevelType w:val="hybridMultilevel"/>
    <w:tmpl w:val="AE26998E"/>
    <w:lvl w:ilvl="0" w:tplc="1C8ECCE6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5056"/>
    <w:multiLevelType w:val="multilevel"/>
    <w:tmpl w:val="6B8EBF7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2623E19"/>
    <w:multiLevelType w:val="multilevel"/>
    <w:tmpl w:val="E2CAE81E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asciiTheme="minorHAnsi" w:hAnsiTheme="minorHAnsi" w:hint="default"/>
      </w:rPr>
    </w:lvl>
  </w:abstractNum>
  <w:abstractNum w:abstractNumId="8" w15:restartNumberingAfterBreak="0">
    <w:nsid w:val="23C16DA8"/>
    <w:multiLevelType w:val="hybridMultilevel"/>
    <w:tmpl w:val="507625BE"/>
    <w:lvl w:ilvl="0" w:tplc="20EEB8C0">
      <w:start w:val="1"/>
      <w:numFmt w:val="bullet"/>
      <w:lvlText w:val="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9" w15:restartNumberingAfterBreak="0">
    <w:nsid w:val="28D12387"/>
    <w:multiLevelType w:val="hybridMultilevel"/>
    <w:tmpl w:val="38DCDE86"/>
    <w:lvl w:ilvl="0" w:tplc="33E8DA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9823970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352E81"/>
    <w:multiLevelType w:val="hybridMultilevel"/>
    <w:tmpl w:val="DE26EA6A"/>
    <w:lvl w:ilvl="0" w:tplc="ACB635F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2CBA2884"/>
    <w:multiLevelType w:val="hybridMultilevel"/>
    <w:tmpl w:val="1186A88E"/>
    <w:lvl w:ilvl="0" w:tplc="8124E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6D44AA"/>
    <w:multiLevelType w:val="hybridMultilevel"/>
    <w:tmpl w:val="3886BAB8"/>
    <w:lvl w:ilvl="0" w:tplc="1C8ECCE6">
      <w:start w:val="1"/>
      <w:numFmt w:val="decimal"/>
      <w:lvlText w:val="%1.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C54844"/>
    <w:multiLevelType w:val="multilevel"/>
    <w:tmpl w:val="F60A73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8374CEC"/>
    <w:multiLevelType w:val="hybridMultilevel"/>
    <w:tmpl w:val="9DFC46BA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5" w15:restartNumberingAfterBreak="0">
    <w:nsid w:val="3BEB67E7"/>
    <w:multiLevelType w:val="hybridMultilevel"/>
    <w:tmpl w:val="CCCC4B54"/>
    <w:lvl w:ilvl="0" w:tplc="F4E80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143A1"/>
    <w:multiLevelType w:val="multilevel"/>
    <w:tmpl w:val="F25C42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17" w15:restartNumberingAfterBreak="0">
    <w:nsid w:val="471A6A29"/>
    <w:multiLevelType w:val="hybridMultilevel"/>
    <w:tmpl w:val="D0027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0653D6"/>
    <w:multiLevelType w:val="hybridMultilevel"/>
    <w:tmpl w:val="111483A4"/>
    <w:lvl w:ilvl="0" w:tplc="D3B68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669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563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5C5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D66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4C3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A3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942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8F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C918F1"/>
    <w:multiLevelType w:val="hybridMultilevel"/>
    <w:tmpl w:val="B02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25FC5"/>
    <w:multiLevelType w:val="hybridMultilevel"/>
    <w:tmpl w:val="CB8E9BC6"/>
    <w:lvl w:ilvl="0" w:tplc="60342310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711011"/>
    <w:multiLevelType w:val="hybridMultilevel"/>
    <w:tmpl w:val="D5A4945C"/>
    <w:lvl w:ilvl="0" w:tplc="CF1AAF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4C37BB9"/>
    <w:multiLevelType w:val="hybridMultilevel"/>
    <w:tmpl w:val="7A50C4AC"/>
    <w:lvl w:ilvl="0" w:tplc="8124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51833"/>
    <w:multiLevelType w:val="hybridMultilevel"/>
    <w:tmpl w:val="3F147036"/>
    <w:lvl w:ilvl="0" w:tplc="463CCE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8B2B5C"/>
    <w:multiLevelType w:val="hybridMultilevel"/>
    <w:tmpl w:val="25D84BE8"/>
    <w:lvl w:ilvl="0" w:tplc="CF1AAF1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1193D3D"/>
    <w:multiLevelType w:val="multilevel"/>
    <w:tmpl w:val="3A10CCC2"/>
    <w:lvl w:ilvl="0">
      <w:start w:val="2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1FE216D"/>
    <w:multiLevelType w:val="hybridMultilevel"/>
    <w:tmpl w:val="F4529326"/>
    <w:lvl w:ilvl="0" w:tplc="1C8ECCE6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B7740"/>
    <w:multiLevelType w:val="multilevel"/>
    <w:tmpl w:val="2A5A31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63D125E3"/>
    <w:multiLevelType w:val="hybridMultilevel"/>
    <w:tmpl w:val="693A340C"/>
    <w:lvl w:ilvl="0" w:tplc="20EEB8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AE7697A"/>
    <w:multiLevelType w:val="hybridMultilevel"/>
    <w:tmpl w:val="5C7C5A5C"/>
    <w:lvl w:ilvl="0" w:tplc="A4BEC0EC">
      <w:start w:val="1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D1094"/>
    <w:multiLevelType w:val="multilevel"/>
    <w:tmpl w:val="C05860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B6060B6"/>
    <w:multiLevelType w:val="hybridMultilevel"/>
    <w:tmpl w:val="522A8496"/>
    <w:lvl w:ilvl="0" w:tplc="DD78E7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9F7EC5"/>
    <w:multiLevelType w:val="hybridMultilevel"/>
    <w:tmpl w:val="635C42A8"/>
    <w:lvl w:ilvl="0" w:tplc="C31CB286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FB09AF"/>
    <w:multiLevelType w:val="multilevel"/>
    <w:tmpl w:val="12C68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26"/>
  </w:num>
  <w:num w:numId="5">
    <w:abstractNumId w:val="0"/>
  </w:num>
  <w:num w:numId="6">
    <w:abstractNumId w:val="7"/>
  </w:num>
  <w:num w:numId="7">
    <w:abstractNumId w:val="19"/>
  </w:num>
  <w:num w:numId="8">
    <w:abstractNumId w:val="17"/>
  </w:num>
  <w:num w:numId="9">
    <w:abstractNumId w:val="28"/>
  </w:num>
  <w:num w:numId="10">
    <w:abstractNumId w:val="27"/>
  </w:num>
  <w:num w:numId="11">
    <w:abstractNumId w:val="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3"/>
  </w:num>
  <w:num w:numId="15">
    <w:abstractNumId w:val="23"/>
  </w:num>
  <w:num w:numId="16">
    <w:abstractNumId w:val="32"/>
  </w:num>
  <w:num w:numId="17">
    <w:abstractNumId w:val="15"/>
  </w:num>
  <w:num w:numId="18">
    <w:abstractNumId w:val="4"/>
  </w:num>
  <w:num w:numId="19">
    <w:abstractNumId w:val="29"/>
  </w:num>
  <w:num w:numId="20">
    <w:abstractNumId w:val="22"/>
  </w:num>
  <w:num w:numId="21">
    <w:abstractNumId w:val="11"/>
  </w:num>
  <w:num w:numId="22">
    <w:abstractNumId w:val="25"/>
  </w:num>
  <w:num w:numId="23">
    <w:abstractNumId w:val="3"/>
  </w:num>
  <w:num w:numId="24">
    <w:abstractNumId w:val="16"/>
  </w:num>
  <w:num w:numId="25">
    <w:abstractNumId w:val="31"/>
  </w:num>
  <w:num w:numId="26">
    <w:abstractNumId w:val="21"/>
  </w:num>
  <w:num w:numId="27">
    <w:abstractNumId w:val="18"/>
  </w:num>
  <w:num w:numId="28">
    <w:abstractNumId w:val="24"/>
  </w:num>
  <w:num w:numId="29">
    <w:abstractNumId w:val="6"/>
  </w:num>
  <w:num w:numId="30">
    <w:abstractNumId w:val="14"/>
  </w:num>
  <w:num w:numId="31">
    <w:abstractNumId w:val="10"/>
  </w:num>
  <w:num w:numId="32">
    <w:abstractNumId w:val="8"/>
  </w:num>
  <w:num w:numId="33">
    <w:abstractNumId w:val="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F1"/>
    <w:rsid w:val="00054035"/>
    <w:rsid w:val="00056988"/>
    <w:rsid w:val="00096B17"/>
    <w:rsid w:val="000B4FA2"/>
    <w:rsid w:val="000C14B8"/>
    <w:rsid w:val="000C52D6"/>
    <w:rsid w:val="00132979"/>
    <w:rsid w:val="00134ECC"/>
    <w:rsid w:val="00150AC8"/>
    <w:rsid w:val="001615A7"/>
    <w:rsid w:val="001825A3"/>
    <w:rsid w:val="001869A7"/>
    <w:rsid w:val="00195E12"/>
    <w:rsid w:val="001B1988"/>
    <w:rsid w:val="001C0397"/>
    <w:rsid w:val="001D5F1C"/>
    <w:rsid w:val="001E293A"/>
    <w:rsid w:val="00254274"/>
    <w:rsid w:val="002645C3"/>
    <w:rsid w:val="002A1358"/>
    <w:rsid w:val="002A503C"/>
    <w:rsid w:val="002C4379"/>
    <w:rsid w:val="002D734D"/>
    <w:rsid w:val="002E4542"/>
    <w:rsid w:val="002E60C2"/>
    <w:rsid w:val="002F43DA"/>
    <w:rsid w:val="00301BE2"/>
    <w:rsid w:val="00317543"/>
    <w:rsid w:val="00325F78"/>
    <w:rsid w:val="00391613"/>
    <w:rsid w:val="003A2781"/>
    <w:rsid w:val="003A47A9"/>
    <w:rsid w:val="003D61D1"/>
    <w:rsid w:val="00453850"/>
    <w:rsid w:val="004734D2"/>
    <w:rsid w:val="00473C21"/>
    <w:rsid w:val="004D35CE"/>
    <w:rsid w:val="004E5FA4"/>
    <w:rsid w:val="00502840"/>
    <w:rsid w:val="0050442A"/>
    <w:rsid w:val="00506424"/>
    <w:rsid w:val="005134D7"/>
    <w:rsid w:val="00523EB6"/>
    <w:rsid w:val="005A6C46"/>
    <w:rsid w:val="005B696B"/>
    <w:rsid w:val="005D5F1A"/>
    <w:rsid w:val="005F5CED"/>
    <w:rsid w:val="00626B9A"/>
    <w:rsid w:val="00653B04"/>
    <w:rsid w:val="00654D05"/>
    <w:rsid w:val="00675FC7"/>
    <w:rsid w:val="00685899"/>
    <w:rsid w:val="006A7A8E"/>
    <w:rsid w:val="006B66BE"/>
    <w:rsid w:val="006C7E97"/>
    <w:rsid w:val="006F1DA4"/>
    <w:rsid w:val="006F7068"/>
    <w:rsid w:val="007327BE"/>
    <w:rsid w:val="00752FA5"/>
    <w:rsid w:val="00757373"/>
    <w:rsid w:val="00787E6F"/>
    <w:rsid w:val="007930EE"/>
    <w:rsid w:val="007B27DD"/>
    <w:rsid w:val="007B2E7B"/>
    <w:rsid w:val="007B466A"/>
    <w:rsid w:val="007B58E2"/>
    <w:rsid w:val="007C210C"/>
    <w:rsid w:val="007C4BB0"/>
    <w:rsid w:val="007D366F"/>
    <w:rsid w:val="007D4422"/>
    <w:rsid w:val="007D6686"/>
    <w:rsid w:val="0081562F"/>
    <w:rsid w:val="008226C1"/>
    <w:rsid w:val="008809EA"/>
    <w:rsid w:val="008A5781"/>
    <w:rsid w:val="008A79B6"/>
    <w:rsid w:val="008B7783"/>
    <w:rsid w:val="008C4FCD"/>
    <w:rsid w:val="00905784"/>
    <w:rsid w:val="00961F8A"/>
    <w:rsid w:val="00964CA5"/>
    <w:rsid w:val="00976B03"/>
    <w:rsid w:val="009F2335"/>
    <w:rsid w:val="00A07898"/>
    <w:rsid w:val="00A200E3"/>
    <w:rsid w:val="00A43B8E"/>
    <w:rsid w:val="00A71204"/>
    <w:rsid w:val="00AB1522"/>
    <w:rsid w:val="00AD4CF1"/>
    <w:rsid w:val="00AE2F08"/>
    <w:rsid w:val="00B0114E"/>
    <w:rsid w:val="00B176A2"/>
    <w:rsid w:val="00B240DD"/>
    <w:rsid w:val="00B425DA"/>
    <w:rsid w:val="00B44A06"/>
    <w:rsid w:val="00B51B8F"/>
    <w:rsid w:val="00BB2C51"/>
    <w:rsid w:val="00BC50DC"/>
    <w:rsid w:val="00BE1D28"/>
    <w:rsid w:val="00BE569A"/>
    <w:rsid w:val="00C17290"/>
    <w:rsid w:val="00C243F5"/>
    <w:rsid w:val="00C544C9"/>
    <w:rsid w:val="00C80960"/>
    <w:rsid w:val="00C91A27"/>
    <w:rsid w:val="00CB4695"/>
    <w:rsid w:val="00CD482B"/>
    <w:rsid w:val="00D27DB9"/>
    <w:rsid w:val="00D37FE5"/>
    <w:rsid w:val="00D57136"/>
    <w:rsid w:val="00D67AD7"/>
    <w:rsid w:val="00D95D01"/>
    <w:rsid w:val="00DE0EDA"/>
    <w:rsid w:val="00E148A0"/>
    <w:rsid w:val="00E37D6A"/>
    <w:rsid w:val="00E76DB7"/>
    <w:rsid w:val="00E826C6"/>
    <w:rsid w:val="00E9229B"/>
    <w:rsid w:val="00EE5402"/>
    <w:rsid w:val="00EE7987"/>
    <w:rsid w:val="00F07F78"/>
    <w:rsid w:val="00F23F62"/>
    <w:rsid w:val="00F25166"/>
    <w:rsid w:val="00F260A1"/>
    <w:rsid w:val="00F56B6C"/>
    <w:rsid w:val="00FB4799"/>
    <w:rsid w:val="00FC7AED"/>
    <w:rsid w:val="00FF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C598"/>
  <w15:docId w15:val="{207A8B74-D139-4919-ABB5-79032701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34EC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5F1A"/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D5F1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5D5F1A"/>
    <w:rPr>
      <w:vertAlign w:val="superscript"/>
    </w:rPr>
  </w:style>
  <w:style w:type="paragraph" w:styleId="a6">
    <w:name w:val="List Paragraph"/>
    <w:basedOn w:val="a"/>
    <w:uiPriority w:val="34"/>
    <w:qFormat/>
    <w:rsid w:val="005A6C4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34ECC"/>
    <w:rPr>
      <w:color w:val="0563C1" w:themeColor="hyperlink"/>
      <w:u w:val="single"/>
    </w:rPr>
  </w:style>
  <w:style w:type="paragraph" w:customStyle="1" w:styleId="Style14">
    <w:name w:val="Style14"/>
    <w:basedOn w:val="a"/>
    <w:uiPriority w:val="99"/>
    <w:rsid w:val="00134EC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134EC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134EC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34ECC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134ECC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34EC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0"/>
    <w:uiPriority w:val="99"/>
    <w:rsid w:val="00134E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basedOn w:val="a0"/>
    <w:uiPriority w:val="99"/>
    <w:rsid w:val="00134ECC"/>
    <w:rPr>
      <w:rFonts w:ascii="Times New Roman" w:hAnsi="Times New Roman" w:cs="Times New Roman"/>
      <w:sz w:val="22"/>
      <w:szCs w:val="22"/>
    </w:rPr>
  </w:style>
  <w:style w:type="character" w:styleId="a8">
    <w:name w:val="annotation reference"/>
    <w:basedOn w:val="a0"/>
    <w:uiPriority w:val="99"/>
    <w:semiHidden/>
    <w:unhideWhenUsed/>
    <w:rsid w:val="00787E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87E6F"/>
  </w:style>
  <w:style w:type="character" w:customStyle="1" w:styleId="aa">
    <w:name w:val="Текст примечания Знак"/>
    <w:basedOn w:val="a0"/>
    <w:link w:val="a9"/>
    <w:uiPriority w:val="99"/>
    <w:semiHidden/>
    <w:rsid w:val="00787E6F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87E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87E6F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87E6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7E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2">
    <w:name w:val="style2"/>
    <w:basedOn w:val="a"/>
    <w:rsid w:val="004734D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5713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68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03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688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5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45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78459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806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769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193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8113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888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42">
          <w:marLeft w:val="128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prof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F202-749E-476E-A68A-AB309AF2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Анна</dc:creator>
  <cp:lastModifiedBy>Юлия Андреева</cp:lastModifiedBy>
  <cp:revision>3</cp:revision>
  <cp:lastPrinted>2016-10-13T06:03:00Z</cp:lastPrinted>
  <dcterms:created xsi:type="dcterms:W3CDTF">2017-03-06T05:25:00Z</dcterms:created>
  <dcterms:modified xsi:type="dcterms:W3CDTF">2017-03-06T07:15:00Z</dcterms:modified>
</cp:coreProperties>
</file>