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5D" w:rsidRDefault="000F1C5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F1C5D" w:rsidRDefault="000F1C5D">
      <w:pPr>
        <w:pStyle w:val="ConsPlusNormal"/>
      </w:pPr>
    </w:p>
    <w:p w:rsidR="000F1C5D" w:rsidRDefault="000F1C5D">
      <w:pPr>
        <w:pStyle w:val="ConsPlusTitle"/>
        <w:jc w:val="center"/>
      </w:pPr>
      <w:r>
        <w:t>ПРАВИТЕЛЬСТВО ИРКУТСКОЙ ОБЛАСТИ</w:t>
      </w:r>
    </w:p>
    <w:p w:rsidR="000F1C5D" w:rsidRDefault="000F1C5D">
      <w:pPr>
        <w:pStyle w:val="ConsPlusTitle"/>
        <w:jc w:val="center"/>
      </w:pPr>
    </w:p>
    <w:p w:rsidR="000F1C5D" w:rsidRDefault="000F1C5D">
      <w:pPr>
        <w:pStyle w:val="ConsPlusTitle"/>
        <w:jc w:val="center"/>
      </w:pPr>
      <w:r>
        <w:t>ПОСТАНОВЛЕНИЕ</w:t>
      </w:r>
    </w:p>
    <w:p w:rsidR="000F1C5D" w:rsidRDefault="000F1C5D">
      <w:pPr>
        <w:pStyle w:val="ConsPlusTitle"/>
        <w:jc w:val="center"/>
      </w:pPr>
      <w:r>
        <w:t>от 15 декабря 2014 г. N 648-пп</w:t>
      </w:r>
    </w:p>
    <w:p w:rsidR="000F1C5D" w:rsidRDefault="000F1C5D">
      <w:pPr>
        <w:pStyle w:val="ConsPlusTitle"/>
        <w:jc w:val="center"/>
      </w:pPr>
    </w:p>
    <w:p w:rsidR="000F1C5D" w:rsidRDefault="000F1C5D">
      <w:pPr>
        <w:pStyle w:val="ConsPlusTitle"/>
        <w:jc w:val="center"/>
      </w:pPr>
      <w:r>
        <w:t>О СОВЕТЕ ПО ПРОФЕССИОНАЛЬНОЙ ОРИЕНТАЦИИ</w:t>
      </w:r>
    </w:p>
    <w:p w:rsidR="000F1C5D" w:rsidRDefault="000F1C5D">
      <w:pPr>
        <w:pStyle w:val="ConsPlusNormal"/>
        <w:jc w:val="center"/>
      </w:pPr>
      <w:r>
        <w:t>Список изменяющих документов</w:t>
      </w:r>
    </w:p>
    <w:p w:rsidR="000F1C5D" w:rsidRDefault="000F1C5D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  <w:proofErr w:type="gramEnd"/>
    </w:p>
    <w:p w:rsidR="000F1C5D" w:rsidRDefault="000F1C5D">
      <w:pPr>
        <w:pStyle w:val="ConsPlusNormal"/>
        <w:jc w:val="center"/>
      </w:pPr>
      <w:r>
        <w:t>от 01.08.2016 N 458-пп)</w:t>
      </w:r>
    </w:p>
    <w:p w:rsidR="000F1C5D" w:rsidRDefault="000F1C5D">
      <w:pPr>
        <w:pStyle w:val="ConsPlusNormal"/>
        <w:jc w:val="center"/>
      </w:pPr>
    </w:p>
    <w:p w:rsidR="000F1C5D" w:rsidRDefault="000F1C5D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7" w:history="1">
        <w:r>
          <w:rPr>
            <w:color w:val="0000FF"/>
          </w:rPr>
          <w:t>статьей 18</w:t>
        </w:r>
      </w:hyperlink>
      <w:r>
        <w:t xml:space="preserve"> Закона Иркутской области от 18 ноября 2009 года N 82/48-оз "О Правительстве Иркутской области", руководствуясь </w:t>
      </w:r>
      <w:hyperlink r:id="rId8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0F1C5D" w:rsidRDefault="000F1C5D">
      <w:pPr>
        <w:pStyle w:val="ConsPlusNormal"/>
        <w:jc w:val="both"/>
      </w:pPr>
    </w:p>
    <w:p w:rsidR="000F1C5D" w:rsidRDefault="000F1C5D">
      <w:pPr>
        <w:pStyle w:val="ConsPlusNormal"/>
        <w:ind w:firstLine="540"/>
        <w:jc w:val="both"/>
      </w:pPr>
      <w:r>
        <w:t>1. Образовать совет по профессиональной ориентации.</w:t>
      </w:r>
    </w:p>
    <w:p w:rsidR="000F1C5D" w:rsidRDefault="000F1C5D">
      <w:pPr>
        <w:pStyle w:val="ConsPlusNormal"/>
        <w:jc w:val="both"/>
      </w:pPr>
    </w:p>
    <w:p w:rsidR="000F1C5D" w:rsidRDefault="000F1C5D">
      <w:pPr>
        <w:pStyle w:val="ConsPlusNormal"/>
        <w:ind w:firstLine="540"/>
        <w:jc w:val="both"/>
      </w:pPr>
      <w:r>
        <w:t xml:space="preserve">2.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совете по профессиональной ориентации (прилагается).</w:t>
      </w:r>
    </w:p>
    <w:p w:rsidR="000F1C5D" w:rsidRDefault="000F1C5D">
      <w:pPr>
        <w:pStyle w:val="ConsPlusNormal"/>
        <w:jc w:val="both"/>
      </w:pPr>
    </w:p>
    <w:p w:rsidR="000F1C5D" w:rsidRDefault="000F1C5D">
      <w:pPr>
        <w:pStyle w:val="ConsPlusNormal"/>
        <w:ind w:firstLine="540"/>
        <w:jc w:val="both"/>
      </w:pPr>
      <w:r>
        <w:t>3. Настоящее постановление подлежит официальному опубликованию.</w:t>
      </w:r>
    </w:p>
    <w:p w:rsidR="000F1C5D" w:rsidRDefault="000F1C5D">
      <w:pPr>
        <w:pStyle w:val="ConsPlusNormal"/>
        <w:jc w:val="both"/>
      </w:pPr>
    </w:p>
    <w:p w:rsidR="000F1C5D" w:rsidRDefault="000F1C5D">
      <w:pPr>
        <w:pStyle w:val="ConsPlusNormal"/>
        <w:jc w:val="right"/>
      </w:pPr>
      <w:r>
        <w:t>Губернатор</w:t>
      </w:r>
    </w:p>
    <w:p w:rsidR="000F1C5D" w:rsidRDefault="000F1C5D">
      <w:pPr>
        <w:pStyle w:val="ConsPlusNormal"/>
        <w:jc w:val="right"/>
      </w:pPr>
      <w:r>
        <w:t>Иркутской области</w:t>
      </w:r>
    </w:p>
    <w:p w:rsidR="000F1C5D" w:rsidRDefault="000F1C5D">
      <w:pPr>
        <w:pStyle w:val="ConsPlusNormal"/>
        <w:jc w:val="right"/>
      </w:pPr>
      <w:r>
        <w:t>С.В.ЕРОЩЕНКО</w:t>
      </w:r>
    </w:p>
    <w:p w:rsidR="000F1C5D" w:rsidRDefault="000F1C5D">
      <w:pPr>
        <w:pStyle w:val="ConsPlusNormal"/>
        <w:jc w:val="both"/>
      </w:pPr>
    </w:p>
    <w:p w:rsidR="000F1C5D" w:rsidRDefault="000F1C5D">
      <w:pPr>
        <w:pStyle w:val="ConsPlusNormal"/>
        <w:jc w:val="both"/>
      </w:pPr>
    </w:p>
    <w:p w:rsidR="000F1C5D" w:rsidRDefault="000F1C5D">
      <w:pPr>
        <w:pStyle w:val="ConsPlusNormal"/>
        <w:jc w:val="both"/>
      </w:pPr>
    </w:p>
    <w:p w:rsidR="000F1C5D" w:rsidRDefault="000F1C5D">
      <w:pPr>
        <w:pStyle w:val="ConsPlusNormal"/>
        <w:jc w:val="both"/>
      </w:pPr>
    </w:p>
    <w:p w:rsidR="000F1C5D" w:rsidRDefault="000F1C5D">
      <w:pPr>
        <w:pStyle w:val="ConsPlusNormal"/>
        <w:jc w:val="both"/>
      </w:pPr>
    </w:p>
    <w:p w:rsidR="000F1C5D" w:rsidRDefault="000F1C5D">
      <w:pPr>
        <w:pStyle w:val="ConsPlusNormal"/>
        <w:jc w:val="right"/>
      </w:pPr>
      <w:r>
        <w:t>Утверждено</w:t>
      </w:r>
    </w:p>
    <w:p w:rsidR="000F1C5D" w:rsidRDefault="000F1C5D">
      <w:pPr>
        <w:pStyle w:val="ConsPlusNormal"/>
        <w:jc w:val="right"/>
      </w:pPr>
      <w:r>
        <w:t>постановлением</w:t>
      </w:r>
    </w:p>
    <w:p w:rsidR="000F1C5D" w:rsidRDefault="000F1C5D">
      <w:pPr>
        <w:pStyle w:val="ConsPlusNormal"/>
        <w:jc w:val="right"/>
      </w:pPr>
      <w:r>
        <w:t>Правительства Иркутской области</w:t>
      </w:r>
    </w:p>
    <w:p w:rsidR="000F1C5D" w:rsidRDefault="000F1C5D">
      <w:pPr>
        <w:pStyle w:val="ConsPlusNormal"/>
        <w:jc w:val="right"/>
      </w:pPr>
      <w:r>
        <w:t>от 15 декабря 2014 года</w:t>
      </w:r>
    </w:p>
    <w:p w:rsidR="000F1C5D" w:rsidRDefault="000F1C5D">
      <w:pPr>
        <w:pStyle w:val="ConsPlusNormal"/>
        <w:jc w:val="right"/>
      </w:pPr>
      <w:r>
        <w:t>N 648-пп</w:t>
      </w:r>
    </w:p>
    <w:p w:rsidR="000F1C5D" w:rsidRDefault="000F1C5D">
      <w:pPr>
        <w:pStyle w:val="ConsPlusNormal"/>
        <w:jc w:val="both"/>
      </w:pPr>
    </w:p>
    <w:p w:rsidR="000F1C5D" w:rsidRDefault="000F1C5D">
      <w:pPr>
        <w:pStyle w:val="ConsPlusTitle"/>
        <w:jc w:val="center"/>
      </w:pPr>
      <w:bookmarkStart w:id="0" w:name="P33"/>
      <w:bookmarkEnd w:id="0"/>
      <w:r>
        <w:t>ПОЛОЖЕНИЕ</w:t>
      </w:r>
    </w:p>
    <w:p w:rsidR="000F1C5D" w:rsidRDefault="000F1C5D">
      <w:pPr>
        <w:pStyle w:val="ConsPlusTitle"/>
        <w:jc w:val="center"/>
      </w:pPr>
      <w:r>
        <w:t>О СОВЕТЕ ПО ПРОФЕССИОНАЛЬНОЙ ОРИЕНТАЦИИ</w:t>
      </w:r>
    </w:p>
    <w:p w:rsidR="000F1C5D" w:rsidRDefault="000F1C5D">
      <w:pPr>
        <w:pStyle w:val="ConsPlusNormal"/>
        <w:jc w:val="center"/>
      </w:pPr>
      <w:r>
        <w:t>Список изменяющих документов</w:t>
      </w:r>
    </w:p>
    <w:p w:rsidR="000F1C5D" w:rsidRDefault="000F1C5D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  <w:proofErr w:type="gramEnd"/>
    </w:p>
    <w:p w:rsidR="000F1C5D" w:rsidRDefault="000F1C5D">
      <w:pPr>
        <w:pStyle w:val="ConsPlusNormal"/>
        <w:jc w:val="center"/>
      </w:pPr>
      <w:r>
        <w:t>от 01.08.2016 N 458-пп)</w:t>
      </w:r>
    </w:p>
    <w:p w:rsidR="000F1C5D" w:rsidRDefault="000F1C5D">
      <w:pPr>
        <w:pStyle w:val="ConsPlusNormal"/>
        <w:jc w:val="both"/>
      </w:pPr>
    </w:p>
    <w:p w:rsidR="000F1C5D" w:rsidRDefault="000F1C5D">
      <w:pPr>
        <w:pStyle w:val="ConsPlusNormal"/>
        <w:jc w:val="center"/>
      </w:pPr>
      <w:r>
        <w:t>Глава 1. ОБЩИЕ ПОЛОЖЕНИЯ</w:t>
      </w:r>
    </w:p>
    <w:p w:rsidR="000F1C5D" w:rsidRDefault="000F1C5D">
      <w:pPr>
        <w:pStyle w:val="ConsPlusNormal"/>
        <w:jc w:val="both"/>
      </w:pPr>
    </w:p>
    <w:p w:rsidR="000F1C5D" w:rsidRDefault="000F1C5D">
      <w:pPr>
        <w:pStyle w:val="ConsPlusNormal"/>
        <w:ind w:firstLine="540"/>
        <w:jc w:val="both"/>
      </w:pPr>
      <w:r>
        <w:t>1. Совет по профессиональной ориентации (далее - Совет) является совещательным органом при Правительстве Иркутской области.</w:t>
      </w:r>
    </w:p>
    <w:p w:rsidR="000F1C5D" w:rsidRDefault="000F1C5D">
      <w:pPr>
        <w:pStyle w:val="ConsPlusNormal"/>
        <w:ind w:firstLine="540"/>
        <w:jc w:val="both"/>
      </w:pPr>
      <w:r>
        <w:t>2. Совет образован в целях привлечения представителей исполнительных органов государственной власти Иркутской области, органов местного самоуправления муниципальных образований Иркутской области, образовательных организаций, реализующих основные образовательные программы, общественных организаций и иных лиц к предварительному рассмотрению вопросов, отнесенных к полномочиям Правительства Иркутской области, и подготовки по ним предложений, имеющих рекомендательный характер.</w:t>
      </w:r>
    </w:p>
    <w:p w:rsidR="000F1C5D" w:rsidRDefault="000F1C5D">
      <w:pPr>
        <w:pStyle w:val="ConsPlusNormal"/>
        <w:ind w:firstLine="540"/>
        <w:jc w:val="both"/>
      </w:pPr>
      <w:r>
        <w:t xml:space="preserve">3. Совет в своей деятельности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r>
        <w:lastRenderedPageBreak/>
        <w:t xml:space="preserve">федеральными конституционными законами, федеральными законами, иными нормативными правовыми актами Российской Федерации, </w:t>
      </w:r>
      <w:hyperlink r:id="rId11" w:history="1">
        <w:r>
          <w:rPr>
            <w:color w:val="0000FF"/>
          </w:rPr>
          <w:t>Уставом</w:t>
        </w:r>
      </w:hyperlink>
      <w:r>
        <w:t xml:space="preserve"> Иркутской области, законами Иркутской области, иными нормативными правовыми актами Иркутской области, а также настоящим Положением.</w:t>
      </w:r>
    </w:p>
    <w:p w:rsidR="000F1C5D" w:rsidRDefault="000F1C5D">
      <w:pPr>
        <w:pStyle w:val="ConsPlusNormal"/>
        <w:jc w:val="both"/>
      </w:pPr>
    </w:p>
    <w:p w:rsidR="000F1C5D" w:rsidRDefault="000F1C5D">
      <w:pPr>
        <w:pStyle w:val="ConsPlusNormal"/>
        <w:jc w:val="center"/>
      </w:pPr>
      <w:r>
        <w:t>Глава 2. ЗАДАЧА И ФУНКЦИИ СОВЕТА</w:t>
      </w:r>
    </w:p>
    <w:p w:rsidR="000F1C5D" w:rsidRDefault="000F1C5D">
      <w:pPr>
        <w:pStyle w:val="ConsPlusNormal"/>
        <w:jc w:val="both"/>
      </w:pPr>
    </w:p>
    <w:p w:rsidR="000F1C5D" w:rsidRDefault="000F1C5D">
      <w:pPr>
        <w:pStyle w:val="ConsPlusNormal"/>
        <w:ind w:firstLine="540"/>
        <w:jc w:val="both"/>
      </w:pPr>
      <w:r>
        <w:t>4. Задачей Совета является содействие созданию эффективной региональной системы профессионального самоопределения и профессиональной ориентации школьников, молодежи и незанятого населения Иркутской области.</w:t>
      </w:r>
    </w:p>
    <w:p w:rsidR="000F1C5D" w:rsidRDefault="000F1C5D">
      <w:pPr>
        <w:pStyle w:val="ConsPlusNormal"/>
        <w:ind w:firstLine="540"/>
        <w:jc w:val="both"/>
      </w:pPr>
      <w:r>
        <w:t>5. Совет в соответствии с возложенной на него задачей осуществляет следующие функции:</w:t>
      </w:r>
    </w:p>
    <w:p w:rsidR="000F1C5D" w:rsidRDefault="000F1C5D">
      <w:pPr>
        <w:pStyle w:val="ConsPlusNormal"/>
        <w:ind w:firstLine="540"/>
        <w:jc w:val="both"/>
      </w:pPr>
      <w:r>
        <w:t>1) вырабатывает общую стратегию в осуществлении профессиональной ориентации граждан и основных направлений ее проведения на территории Иркутской области;</w:t>
      </w:r>
    </w:p>
    <w:p w:rsidR="000F1C5D" w:rsidRDefault="000F1C5D">
      <w:pPr>
        <w:pStyle w:val="ConsPlusNormal"/>
        <w:ind w:firstLine="540"/>
        <w:jc w:val="both"/>
      </w:pPr>
      <w:r>
        <w:t xml:space="preserve">2) </w:t>
      </w:r>
      <w:proofErr w:type="gramStart"/>
      <w:r>
        <w:t>рассматривает и готовит</w:t>
      </w:r>
      <w:proofErr w:type="gramEnd"/>
      <w:r>
        <w:t xml:space="preserve"> предложения по нормативному правовому регулированию в сфере профессиональной ориентации и занятости;</w:t>
      </w:r>
    </w:p>
    <w:p w:rsidR="000F1C5D" w:rsidRDefault="000F1C5D">
      <w:pPr>
        <w:pStyle w:val="ConsPlusNormal"/>
        <w:ind w:firstLine="540"/>
        <w:jc w:val="both"/>
      </w:pPr>
      <w:r>
        <w:t>3) рассматривает предложения и иные материалы по вопросам проведения профессиональной ориентации и совершенствования механизмов обеспечения занятости, поступившие от заинтересованных лиц;</w:t>
      </w:r>
    </w:p>
    <w:p w:rsidR="000F1C5D" w:rsidRDefault="000F1C5D">
      <w:pPr>
        <w:pStyle w:val="ConsPlusNormal"/>
        <w:ind w:firstLine="540"/>
        <w:jc w:val="both"/>
      </w:pPr>
      <w:r>
        <w:t>4) осуществляет подготовку предложений по улучшению реализации мероприятий в области профессиональной ориентации;</w:t>
      </w:r>
    </w:p>
    <w:p w:rsidR="000F1C5D" w:rsidRDefault="000F1C5D">
      <w:pPr>
        <w:pStyle w:val="ConsPlusNormal"/>
        <w:ind w:firstLine="540"/>
        <w:jc w:val="both"/>
      </w:pPr>
      <w:r>
        <w:t>5) информирует население Иркутской области о результатах своей деятельности через средства массовой информации.</w:t>
      </w:r>
    </w:p>
    <w:p w:rsidR="000F1C5D" w:rsidRDefault="000F1C5D">
      <w:pPr>
        <w:pStyle w:val="ConsPlusNormal"/>
        <w:jc w:val="both"/>
      </w:pPr>
    </w:p>
    <w:p w:rsidR="000F1C5D" w:rsidRDefault="000F1C5D">
      <w:pPr>
        <w:pStyle w:val="ConsPlusNormal"/>
        <w:jc w:val="center"/>
      </w:pPr>
      <w:r>
        <w:t>Глава 3. ПРАВА СОВЕТА</w:t>
      </w:r>
    </w:p>
    <w:p w:rsidR="000F1C5D" w:rsidRDefault="000F1C5D">
      <w:pPr>
        <w:pStyle w:val="ConsPlusNormal"/>
        <w:jc w:val="both"/>
      </w:pPr>
    </w:p>
    <w:p w:rsidR="000F1C5D" w:rsidRDefault="000F1C5D">
      <w:pPr>
        <w:pStyle w:val="ConsPlusNormal"/>
        <w:ind w:firstLine="540"/>
        <w:jc w:val="both"/>
      </w:pPr>
      <w:r>
        <w:t>6. Совет для осуществления своей деятельности в установленном порядке имеет право:</w:t>
      </w:r>
    </w:p>
    <w:p w:rsidR="000F1C5D" w:rsidRDefault="000F1C5D">
      <w:pPr>
        <w:pStyle w:val="ConsPlusNormal"/>
        <w:ind w:firstLine="540"/>
        <w:jc w:val="both"/>
      </w:pPr>
      <w:proofErr w:type="gramStart"/>
      <w:r>
        <w:t>1) приглашать на свои заседания должностных лиц федеральных государственных органов, органов государственной власти Иркутской области, органов местного самоуправления муниципальных образований Иркутской области, представителей общественных объединений, граждан и иных лиц;</w:t>
      </w:r>
      <w:proofErr w:type="gramEnd"/>
    </w:p>
    <w:p w:rsidR="000F1C5D" w:rsidRDefault="000F1C5D">
      <w:pPr>
        <w:pStyle w:val="ConsPlusNormal"/>
        <w:ind w:firstLine="540"/>
        <w:jc w:val="both"/>
      </w:pPr>
      <w:r>
        <w:t>2) запрашивать у исполнительных органов государственной власти Иркутской области, органов местного самоуправления муниципальных образований Иркутской области, общественных объединений необходимую информацию по вопросам деятельности Совета;</w:t>
      </w:r>
    </w:p>
    <w:p w:rsidR="000F1C5D" w:rsidRDefault="000F1C5D">
      <w:pPr>
        <w:pStyle w:val="ConsPlusNormal"/>
        <w:ind w:firstLine="540"/>
        <w:jc w:val="both"/>
      </w:pPr>
      <w:r>
        <w:t>3) разрабатывать рекомендации по вопросам, относящимся к деятельности Совета;</w:t>
      </w:r>
    </w:p>
    <w:p w:rsidR="000F1C5D" w:rsidRDefault="000F1C5D">
      <w:pPr>
        <w:pStyle w:val="ConsPlusNormal"/>
        <w:ind w:firstLine="540"/>
        <w:jc w:val="both"/>
      </w:pPr>
      <w:r>
        <w:t>4) образовывать рабочие группы для оперативной и качественной подготовки материалов, подлежащих рассмотрению на заседаниях Совета. Деятельность рабочей группы регламентируется положением о рабочей группе, которое утверждает председатель Совета.</w:t>
      </w:r>
    </w:p>
    <w:p w:rsidR="000F1C5D" w:rsidRDefault="000F1C5D">
      <w:pPr>
        <w:pStyle w:val="ConsPlusNormal"/>
        <w:jc w:val="both"/>
      </w:pPr>
    </w:p>
    <w:p w:rsidR="000F1C5D" w:rsidRDefault="000F1C5D">
      <w:pPr>
        <w:pStyle w:val="ConsPlusNormal"/>
        <w:jc w:val="center"/>
      </w:pPr>
      <w:r>
        <w:t>Глава 4. СОСТАВ И СТРУКТУРА СОВЕТА</w:t>
      </w:r>
    </w:p>
    <w:p w:rsidR="000F1C5D" w:rsidRDefault="000F1C5D">
      <w:pPr>
        <w:pStyle w:val="ConsPlusNormal"/>
        <w:jc w:val="both"/>
      </w:pPr>
    </w:p>
    <w:p w:rsidR="000F1C5D" w:rsidRDefault="000F1C5D">
      <w:pPr>
        <w:pStyle w:val="ConsPlusNormal"/>
        <w:ind w:firstLine="540"/>
        <w:jc w:val="both"/>
      </w:pPr>
      <w:r>
        <w:t>7. Состав Совета утверждается распоряжением Правительства Иркутской области.</w:t>
      </w:r>
    </w:p>
    <w:p w:rsidR="000F1C5D" w:rsidRDefault="000F1C5D">
      <w:pPr>
        <w:pStyle w:val="ConsPlusNormal"/>
        <w:ind w:firstLine="540"/>
        <w:jc w:val="both"/>
      </w:pPr>
      <w:r>
        <w:t>8. Члены Совета работают на общественных началах.</w:t>
      </w:r>
    </w:p>
    <w:p w:rsidR="000F1C5D" w:rsidRDefault="000F1C5D">
      <w:pPr>
        <w:pStyle w:val="ConsPlusNormal"/>
        <w:ind w:firstLine="540"/>
        <w:jc w:val="both"/>
      </w:pPr>
      <w:r>
        <w:t>9. Совет состоит из председателя Совета, заместителя председателя Совета, секретаря Совета и иных членов Совета.</w:t>
      </w:r>
    </w:p>
    <w:p w:rsidR="000F1C5D" w:rsidRDefault="000F1C5D">
      <w:pPr>
        <w:pStyle w:val="ConsPlusNormal"/>
        <w:ind w:firstLine="540"/>
        <w:jc w:val="both"/>
      </w:pPr>
      <w:r>
        <w:t>10. В состав Совета входят представители исполнительных органов государственной власти Иркутской области, а также по согласованию представители органов местного самоуправления муниципальных образований Иркутской области, образовательных организаций, реализующих основные образовательные программы, общественных организаций и иных заинтересованных лиц.</w:t>
      </w:r>
    </w:p>
    <w:p w:rsidR="000F1C5D" w:rsidRDefault="000F1C5D">
      <w:pPr>
        <w:pStyle w:val="ConsPlusNormal"/>
        <w:ind w:firstLine="540"/>
        <w:jc w:val="both"/>
      </w:pPr>
      <w:r>
        <w:t>11. Председатель Совета:</w:t>
      </w:r>
    </w:p>
    <w:p w:rsidR="000F1C5D" w:rsidRDefault="000F1C5D">
      <w:pPr>
        <w:pStyle w:val="ConsPlusNormal"/>
        <w:ind w:firstLine="540"/>
        <w:jc w:val="both"/>
      </w:pPr>
      <w:r>
        <w:t>1) руководит деятельностью Совета;</w:t>
      </w:r>
    </w:p>
    <w:p w:rsidR="000F1C5D" w:rsidRDefault="000F1C5D">
      <w:pPr>
        <w:pStyle w:val="ConsPlusNormal"/>
        <w:ind w:firstLine="540"/>
        <w:jc w:val="both"/>
      </w:pPr>
      <w:r>
        <w:t>2) определяет место, дату и время проведения заседаний Совета;</w:t>
      </w:r>
    </w:p>
    <w:p w:rsidR="000F1C5D" w:rsidRDefault="000F1C5D">
      <w:pPr>
        <w:pStyle w:val="ConsPlusNormal"/>
        <w:ind w:firstLine="540"/>
        <w:jc w:val="both"/>
      </w:pPr>
      <w:r>
        <w:t>3) утверждает план работы Совета, протоколы заседания Совета;</w:t>
      </w:r>
    </w:p>
    <w:p w:rsidR="000F1C5D" w:rsidRDefault="000F1C5D">
      <w:pPr>
        <w:pStyle w:val="ConsPlusNormal"/>
        <w:ind w:firstLine="540"/>
        <w:jc w:val="both"/>
      </w:pPr>
      <w:r>
        <w:t>4) ведет заседания Совета.</w:t>
      </w:r>
    </w:p>
    <w:p w:rsidR="000F1C5D" w:rsidRDefault="000F1C5D">
      <w:pPr>
        <w:pStyle w:val="ConsPlusNormal"/>
        <w:ind w:firstLine="540"/>
        <w:jc w:val="both"/>
      </w:pPr>
      <w:r>
        <w:lastRenderedPageBreak/>
        <w:t>12. Заместитель председателя Совета исполняет обязанности председателя Совета во время его отсутствия.</w:t>
      </w:r>
    </w:p>
    <w:p w:rsidR="000F1C5D" w:rsidRDefault="000F1C5D">
      <w:pPr>
        <w:pStyle w:val="ConsPlusNormal"/>
        <w:ind w:firstLine="540"/>
        <w:jc w:val="both"/>
      </w:pPr>
      <w:r>
        <w:t>13. Секретарь Совета:</w:t>
      </w:r>
    </w:p>
    <w:p w:rsidR="000F1C5D" w:rsidRDefault="000F1C5D">
      <w:pPr>
        <w:pStyle w:val="ConsPlusNormal"/>
        <w:ind w:firstLine="540"/>
        <w:jc w:val="both"/>
      </w:pPr>
      <w:r>
        <w:t>1) формирует на основе предложений членов Совета план работы и повестку дня очередного заседания Совета;</w:t>
      </w:r>
    </w:p>
    <w:p w:rsidR="000F1C5D" w:rsidRDefault="000F1C5D">
      <w:pPr>
        <w:pStyle w:val="ConsPlusNormal"/>
        <w:ind w:firstLine="540"/>
        <w:jc w:val="both"/>
      </w:pPr>
      <w:r>
        <w:t>2) ведет протоколы заседаний Совета;</w:t>
      </w:r>
    </w:p>
    <w:p w:rsidR="000F1C5D" w:rsidRDefault="000F1C5D">
      <w:pPr>
        <w:pStyle w:val="ConsPlusNormal"/>
        <w:ind w:firstLine="540"/>
        <w:jc w:val="both"/>
      </w:pPr>
      <w:r>
        <w:t>3) готовит рабочие материалы к заседанию Совета;</w:t>
      </w:r>
    </w:p>
    <w:p w:rsidR="000F1C5D" w:rsidRDefault="000F1C5D">
      <w:pPr>
        <w:pStyle w:val="ConsPlusNormal"/>
        <w:ind w:firstLine="540"/>
        <w:jc w:val="both"/>
      </w:pPr>
      <w:r>
        <w:t xml:space="preserve">4) </w:t>
      </w:r>
      <w:proofErr w:type="gramStart"/>
      <w:r>
        <w:t>оформляет протоколы заседаний Совета и осуществляет</w:t>
      </w:r>
      <w:proofErr w:type="gramEnd"/>
      <w:r>
        <w:t xml:space="preserve"> рассылку протоколов заседаний Совета лицам, входящим в состав Совета.</w:t>
      </w:r>
    </w:p>
    <w:p w:rsidR="000F1C5D" w:rsidRDefault="000F1C5D">
      <w:pPr>
        <w:pStyle w:val="ConsPlusNormal"/>
        <w:ind w:firstLine="540"/>
        <w:jc w:val="both"/>
      </w:pPr>
      <w:r>
        <w:t>14. Лица, входящие в состав Совета, вносят предложения по плану работы Совета, в повестку дня его заседаний и порядок обсуждения вопросов, участвуют в подготовке материалов к заседаниям Совета, а также проектов его решений.</w:t>
      </w:r>
    </w:p>
    <w:p w:rsidR="000F1C5D" w:rsidRDefault="000F1C5D">
      <w:pPr>
        <w:pStyle w:val="ConsPlusNormal"/>
        <w:jc w:val="both"/>
      </w:pPr>
    </w:p>
    <w:p w:rsidR="000F1C5D" w:rsidRDefault="000F1C5D">
      <w:pPr>
        <w:pStyle w:val="ConsPlusNormal"/>
        <w:jc w:val="center"/>
      </w:pPr>
      <w:r>
        <w:t>Глава 5. ОРГАНИЗАЦИЯ ДЕЯТЕЛЬНОСТИ СОВЕТА</w:t>
      </w:r>
    </w:p>
    <w:p w:rsidR="000F1C5D" w:rsidRDefault="000F1C5D">
      <w:pPr>
        <w:pStyle w:val="ConsPlusNormal"/>
        <w:jc w:val="both"/>
      </w:pPr>
    </w:p>
    <w:p w:rsidR="000F1C5D" w:rsidRDefault="000F1C5D">
      <w:pPr>
        <w:pStyle w:val="ConsPlusNormal"/>
        <w:ind w:firstLine="540"/>
        <w:jc w:val="both"/>
      </w:pPr>
      <w:r>
        <w:t xml:space="preserve">15. Совет осуществляет свою деятельность в соответствии с годовым планом работы, который </w:t>
      </w:r>
      <w:proofErr w:type="gramStart"/>
      <w:r>
        <w:t>принимается на заседании Совета и утверждается</w:t>
      </w:r>
      <w:proofErr w:type="gramEnd"/>
      <w:r>
        <w:t xml:space="preserve"> председателем Совета ежегодно в срок до 1 марта.</w:t>
      </w:r>
    </w:p>
    <w:p w:rsidR="000F1C5D" w:rsidRDefault="000F1C5D">
      <w:pPr>
        <w:pStyle w:val="ConsPlusNormal"/>
        <w:ind w:firstLine="540"/>
        <w:jc w:val="both"/>
      </w:pPr>
      <w:r>
        <w:t>16. Заседания Совета проводятся по мере необходимости, но не реже 1 раза в год. Заседание Совета считается правомочным, если на нем присутствует не менее половины от общего числа лиц, входящих в состав Совета.</w:t>
      </w:r>
    </w:p>
    <w:p w:rsidR="000F1C5D" w:rsidRDefault="000F1C5D">
      <w:pPr>
        <w:pStyle w:val="ConsPlusNormal"/>
        <w:ind w:firstLine="540"/>
        <w:jc w:val="both"/>
      </w:pPr>
      <w:r>
        <w:t>17. Решения Совета принимаются открытым голосованием большинством голосов от общего числа присутствующих на заседании Совета лиц, входящих в состав Совета. При равенстве голосов голос председательствующего на заседании Совета является решающим.</w:t>
      </w:r>
    </w:p>
    <w:p w:rsidR="000F1C5D" w:rsidRDefault="000F1C5D">
      <w:pPr>
        <w:pStyle w:val="ConsPlusNormal"/>
        <w:ind w:firstLine="540"/>
        <w:jc w:val="both"/>
      </w:pPr>
      <w:r>
        <w:t>18. Решения Совета оформляются протоколами, которые утверждаются председателем Совета или его заместителем, председательствующим на заседании, и подписываются секретарем Совета в течение 7 рабочих дней со дня проведения заседания Совета.</w:t>
      </w:r>
    </w:p>
    <w:p w:rsidR="000F1C5D" w:rsidRDefault="000F1C5D">
      <w:pPr>
        <w:pStyle w:val="ConsPlusNormal"/>
        <w:ind w:firstLine="540"/>
        <w:jc w:val="both"/>
      </w:pPr>
      <w:r>
        <w:t>19. Протокол заседания Совета направляется лицам, входящим в состав Совета, и в Правительство Иркутской области в течение 5 рабочих дней со дня проведения заседания Совета.</w:t>
      </w:r>
    </w:p>
    <w:p w:rsidR="000F1C5D" w:rsidRDefault="000F1C5D">
      <w:pPr>
        <w:pStyle w:val="ConsPlusNormal"/>
        <w:ind w:firstLine="540"/>
        <w:jc w:val="both"/>
      </w:pPr>
      <w:r>
        <w:t>20. Решения Совета носят рекомендательный характер.</w:t>
      </w:r>
    </w:p>
    <w:p w:rsidR="000F1C5D" w:rsidRDefault="000F1C5D">
      <w:pPr>
        <w:pStyle w:val="ConsPlusNormal"/>
        <w:ind w:firstLine="540"/>
        <w:jc w:val="both"/>
      </w:pPr>
      <w:r>
        <w:t xml:space="preserve">21. Информация о деятельности Совета размещается в информационно-телекоммуникационной сети "Интернет" на официальном сайте министерства труда и занятости Иркутской области и (или) на официальном </w:t>
      </w:r>
      <w:proofErr w:type="gramStart"/>
      <w:r>
        <w:t>Интернет-портале</w:t>
      </w:r>
      <w:proofErr w:type="gramEnd"/>
      <w:r>
        <w:t xml:space="preserve"> Иркутской области в течение 7 рабочих дней со дня проведения заседания Совета.</w:t>
      </w:r>
    </w:p>
    <w:p w:rsidR="000F1C5D" w:rsidRDefault="000F1C5D">
      <w:pPr>
        <w:pStyle w:val="ConsPlusNormal"/>
        <w:ind w:firstLine="540"/>
        <w:jc w:val="both"/>
      </w:pPr>
      <w:r>
        <w:t>22. Организационно-техническое обеспечение деятельности Совета осуществляет министерство образования Иркутской области.</w:t>
      </w:r>
    </w:p>
    <w:p w:rsidR="000F1C5D" w:rsidRDefault="000F1C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01.08.2016 N 458-пп)</w:t>
      </w:r>
    </w:p>
    <w:p w:rsidR="000F1C5D" w:rsidRDefault="000F1C5D">
      <w:pPr>
        <w:pStyle w:val="ConsPlusNormal"/>
        <w:jc w:val="both"/>
      </w:pPr>
    </w:p>
    <w:p w:rsidR="000F1C5D" w:rsidRDefault="000F1C5D">
      <w:pPr>
        <w:pStyle w:val="ConsPlusNormal"/>
        <w:jc w:val="right"/>
      </w:pPr>
      <w:r>
        <w:t>Заместитель Председателя</w:t>
      </w:r>
    </w:p>
    <w:p w:rsidR="000F1C5D" w:rsidRDefault="000F1C5D">
      <w:pPr>
        <w:pStyle w:val="ConsPlusNormal"/>
        <w:jc w:val="right"/>
      </w:pPr>
      <w:r>
        <w:t>Правительства Иркутской области</w:t>
      </w:r>
    </w:p>
    <w:p w:rsidR="000F1C5D" w:rsidRDefault="000F1C5D">
      <w:pPr>
        <w:pStyle w:val="ConsPlusNormal"/>
        <w:jc w:val="right"/>
      </w:pPr>
      <w:r>
        <w:t>В.Ф.ВОБЛИКОВА</w:t>
      </w:r>
    </w:p>
    <w:p w:rsidR="000F1C5D" w:rsidRDefault="000F1C5D">
      <w:pPr>
        <w:pStyle w:val="ConsPlusNormal"/>
        <w:jc w:val="both"/>
      </w:pPr>
    </w:p>
    <w:p w:rsidR="000F1C5D" w:rsidRDefault="000F1C5D">
      <w:pPr>
        <w:pStyle w:val="ConsPlusNormal"/>
        <w:jc w:val="both"/>
      </w:pPr>
    </w:p>
    <w:p w:rsidR="000F1C5D" w:rsidRDefault="000F1C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1B8" w:rsidRDefault="00D631B8">
      <w:bookmarkStart w:id="1" w:name="_GoBack"/>
      <w:bookmarkEnd w:id="1"/>
    </w:p>
    <w:sectPr w:rsidR="00D631B8" w:rsidSect="008F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5D"/>
    <w:rsid w:val="000F1C5D"/>
    <w:rsid w:val="00D6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1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1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1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1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972876F858962081E1F66E1DD2B3F5C369D8AD3AC2E2E9E0D838B117E2D335BF03E27B472B41545AD0C7u261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972876F858962081E1F66E1DD2B3F5C369D8AD3BC1E2E9E2D838B117E2D335BF03E27B472B41545AD4C5u26AC" TargetMode="External"/><Relationship Id="rId12" Type="http://schemas.openxmlformats.org/officeDocument/2006/relationships/hyperlink" Target="consultantplus://offline/ref=69972876F858962081E1F66E1DD2B3F5C369D8AD33C7E0E8ECD365BB1FBBDF37B80CBD6C40624D555AD5C122u56C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972876F858962081E1F66E1DD2B3F5C369D8AD33C7E0E8ECD365BB1FBBDF37B80CBD6C40624D555AD5C122u56CC" TargetMode="External"/><Relationship Id="rId11" Type="http://schemas.openxmlformats.org/officeDocument/2006/relationships/hyperlink" Target="consultantplus://offline/ref=69972876F858962081E1F66E1DD2B3F5C369D8AD3AC2E2E9E0D838B117E2D335uB6FC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9972876F858962081E1E8630BBEE9F9C06A81A53993B8B9E9D26DuE6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972876F858962081E1F66E1DD2B3F5C369D8AD33C7E0E8ECD365BB1FBBDF37B80CBD6C40624D555AD5C122u56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Толстикова С.Г.</dc:creator>
  <cp:lastModifiedBy>Толстикова С.Г.</cp:lastModifiedBy>
  <cp:revision>1</cp:revision>
  <dcterms:created xsi:type="dcterms:W3CDTF">2016-10-20T02:58:00Z</dcterms:created>
  <dcterms:modified xsi:type="dcterms:W3CDTF">2016-10-20T03:00:00Z</dcterms:modified>
</cp:coreProperties>
</file>