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4F" w:rsidRDefault="00DB263B" w:rsidP="00B36B25">
      <w:pPr>
        <w:pStyle w:val="143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B71AB2" wp14:editId="468827EF">
            <wp:simplePos x="0" y="0"/>
            <wp:positionH relativeFrom="column">
              <wp:posOffset>-791845</wp:posOffset>
            </wp:positionH>
            <wp:positionV relativeFrom="paragraph">
              <wp:posOffset>-624205</wp:posOffset>
            </wp:positionV>
            <wp:extent cx="7352665" cy="1054290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665" cy="1054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2B1D63" w:rsidP="00B36B25">
      <w:pPr>
        <w:pStyle w:val="143"/>
        <w:spacing w:line="276" w:lineRule="auto"/>
        <w:ind w:left="0" w:firstLine="709"/>
        <w:jc w:val="both"/>
        <w:rPr>
          <w:noProof/>
        </w:rPr>
      </w:pPr>
      <w:r w:rsidRPr="002B1D63">
        <w:rPr>
          <w:rFonts w:ascii="Calibri" w:eastAsia="Calibri" w:hAnsi="Calibri"/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C8FC5" wp14:editId="2D2440E0">
                <wp:simplePos x="0" y="0"/>
                <wp:positionH relativeFrom="column">
                  <wp:posOffset>790575</wp:posOffset>
                </wp:positionH>
                <wp:positionV relativeFrom="paragraph">
                  <wp:posOffset>125417</wp:posOffset>
                </wp:positionV>
                <wp:extent cx="4429760" cy="866775"/>
                <wp:effectExtent l="0" t="0" r="889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6C8A" w:rsidRPr="001F30F8" w:rsidRDefault="00916C8A" w:rsidP="002B1D63">
                            <w:pPr>
                              <w:jc w:val="center"/>
                              <w:rPr>
                                <w:rFonts w:ascii="Times New Roman" w:hAnsi="Times New Roman"/>
                                <w:color w:val="595959" w:themeColor="text1" w:themeTint="A6"/>
                                <w:sz w:val="52"/>
                              </w:rPr>
                            </w:pPr>
                            <w:r w:rsidRPr="001F30F8">
                              <w:rPr>
                                <w:rFonts w:ascii="Times New Roman" w:hAnsi="Times New Roman"/>
                                <w:color w:val="595959" w:themeColor="text1" w:themeTint="A6"/>
                                <w:sz w:val="52"/>
                              </w:rPr>
                              <w:t>Основная категория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.25pt;margin-top:9.9pt;width:348.8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" fillcolor="window" stroked="f" strokeweight=".5pt">
                <v:textbox>
                  <w:txbxContent>
                    <w:p w:rsidR="00916C8A" w:rsidRPr="001F30F8" w:rsidRDefault="00916C8A" w:rsidP="002B1D63">
                      <w:pPr>
                        <w:jc w:val="center"/>
                        <w:rPr>
                          <w:rFonts w:ascii="Times New Roman" w:hAnsi="Times New Roman"/>
                          <w:color w:val="595959" w:themeColor="text1" w:themeTint="A6"/>
                          <w:sz w:val="52"/>
                        </w:rPr>
                      </w:pPr>
                      <w:r w:rsidRPr="001F30F8">
                        <w:rPr>
                          <w:rFonts w:ascii="Times New Roman" w:hAnsi="Times New Roman"/>
                          <w:color w:val="595959" w:themeColor="text1" w:themeTint="A6"/>
                          <w:sz w:val="52"/>
                        </w:rPr>
                        <w:t>Основная категория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noProof/>
        </w:rPr>
      </w:pPr>
    </w:p>
    <w:p w:rsidR="007C6C4F" w:rsidRDefault="007C6C4F" w:rsidP="00B36B25">
      <w:pPr>
        <w:pStyle w:val="143"/>
        <w:spacing w:line="276" w:lineRule="auto"/>
        <w:ind w:left="0" w:firstLine="709"/>
        <w:jc w:val="both"/>
        <w:rPr>
          <w:rFonts w:ascii="Times New Roman" w:hAnsi="Times New Roman"/>
          <w:sz w:val="28"/>
        </w:rPr>
      </w:pPr>
    </w:p>
    <w:p w:rsidR="007C6C4F" w:rsidRDefault="007C6C4F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7C6C4F" w:rsidRDefault="007C6C4F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color w:val="0000FF"/>
          <w:sz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57E3377B" wp14:editId="42D445B2">
            <wp:simplePos x="0" y="0"/>
            <wp:positionH relativeFrom="column">
              <wp:posOffset>-857885</wp:posOffset>
            </wp:positionH>
            <wp:positionV relativeFrom="paragraph">
              <wp:posOffset>-513080</wp:posOffset>
            </wp:positionV>
            <wp:extent cx="7400290" cy="104762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1047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63B">
        <w:rPr>
          <w:rFonts w:ascii="Times New Roman" w:hAnsi="Times New Roman"/>
          <w:sz w:val="28"/>
        </w:rPr>
        <w:t xml:space="preserve">      </w:t>
      </w: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916C8A" w:rsidRDefault="00916C8A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</w:p>
    <w:p w:rsidR="00FD6F01" w:rsidRDefault="00FC6357" w:rsidP="007C6C4F">
      <w:pPr>
        <w:pStyle w:val="143"/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FD6F01" w:rsidRDefault="00FD6F01" w:rsidP="00B36B25">
      <w:pPr>
        <w:pStyle w:val="143"/>
        <w:spacing w:line="360" w:lineRule="auto"/>
        <w:ind w:left="0" w:firstLine="0"/>
        <w:rPr>
          <w:rFonts w:ascii="Times New Roman" w:hAnsi="Times New Roman"/>
        </w:rPr>
      </w:pPr>
    </w:p>
    <w:p w:rsidR="00FD6F01" w:rsidRDefault="00FC6357" w:rsidP="00B36B25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Конкурсное задание включает в себя следующие разделы:</w:t>
      </w:r>
    </w:p>
    <w:p w:rsidR="00245573" w:rsidRPr="00245573" w:rsidRDefault="00FC6357">
      <w:pPr>
        <w:pStyle w:val="1c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245573">
        <w:fldChar w:fldCharType="begin"/>
      </w:r>
      <w:r w:rsidRPr="00245573">
        <w:instrText>TOC \h \z \u \o "1-2"</w:instrText>
      </w:r>
      <w:r w:rsidRPr="00245573">
        <w:fldChar w:fldCharType="separate"/>
      </w:r>
      <w:hyperlink w:anchor="_Toc126599566" w:history="1">
        <w:r w:rsidR="00245573" w:rsidRPr="00245573">
          <w:rPr>
            <w:rStyle w:val="aff"/>
            <w:rFonts w:ascii="Times New Roman" w:hAnsi="Times New Roman"/>
            <w:noProof/>
          </w:rPr>
          <w:t>1. ОСНОВНЫЕ ТРЕБОВАНИЯ КОМПЕТЕНЦИИ</w:t>
        </w:r>
        <w:r w:rsidR="00743A27">
          <w:rPr>
            <w:noProof/>
            <w:webHidden/>
          </w:rPr>
          <w:t>………………………………………………</w:t>
        </w:r>
        <w:r w:rsidR="00743A27" w:rsidRPr="00743A27">
          <w:rPr>
            <w:noProof/>
            <w:webHidden/>
            <w:sz w:val="20"/>
          </w:rPr>
          <w:t>3</w:t>
        </w:r>
      </w:hyperlink>
    </w:p>
    <w:p w:rsidR="00245573" w:rsidRPr="00245573" w:rsidRDefault="00E37FE2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6599567" w:history="1">
        <w:r w:rsidR="00245573" w:rsidRPr="00245573">
          <w:rPr>
            <w:rStyle w:val="aff"/>
            <w:noProof/>
          </w:rPr>
          <w:t>1.1. ОБЩИЕ СВЕДЕНИЯ О ТРЕБОВАНИЯХ КОМПЕТЕНЦИИ</w:t>
        </w:r>
        <w:r w:rsidR="00245573" w:rsidRPr="00245573">
          <w:rPr>
            <w:noProof/>
            <w:webHidden/>
          </w:rPr>
          <w:tab/>
        </w:r>
        <w:r w:rsidR="00743A27">
          <w:rPr>
            <w:noProof/>
            <w:webHidden/>
          </w:rPr>
          <w:t>3</w:t>
        </w:r>
      </w:hyperlink>
    </w:p>
    <w:p w:rsidR="00245573" w:rsidRPr="00245573" w:rsidRDefault="00E37FE2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6599568" w:history="1">
        <w:r w:rsidR="00245573" w:rsidRPr="00245573">
          <w:rPr>
            <w:rStyle w:val="aff"/>
            <w:noProof/>
          </w:rPr>
          <w:t>1.2. ПЕРЕЧЕНЬ ПРОФЕССИОНАЛЬНЫХ ЗАДАЧ СПЕЦИАЛИСТА ПО КОМПЕТЕНЦИИ «ДОПОЛНИТЕЛЬНОЕ ОБРАЗОВАНИЕ ДЕТЕЙ И ВЗРОСЛЫХ»</w:t>
        </w:r>
        <w:r w:rsidR="00245573" w:rsidRPr="00245573">
          <w:rPr>
            <w:noProof/>
            <w:webHidden/>
          </w:rPr>
          <w:tab/>
        </w:r>
        <w:r w:rsidR="00743A27">
          <w:rPr>
            <w:noProof/>
            <w:webHidden/>
          </w:rPr>
          <w:t>3</w:t>
        </w:r>
      </w:hyperlink>
    </w:p>
    <w:p w:rsidR="00245573" w:rsidRPr="00245573" w:rsidRDefault="00E37FE2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6599569" w:history="1">
        <w:r w:rsidR="00245573" w:rsidRPr="00245573">
          <w:rPr>
            <w:rStyle w:val="aff"/>
            <w:noProof/>
          </w:rPr>
          <w:t>1.3. ТРЕБОВАНИЯ К СХЕМЕ ОЦЕНКИ</w:t>
        </w:r>
        <w:r w:rsidR="00245573" w:rsidRPr="00245573">
          <w:rPr>
            <w:noProof/>
            <w:webHidden/>
          </w:rPr>
          <w:tab/>
        </w:r>
        <w:r w:rsidR="00245573" w:rsidRPr="00245573">
          <w:rPr>
            <w:noProof/>
            <w:webHidden/>
          </w:rPr>
          <w:fldChar w:fldCharType="begin"/>
        </w:r>
        <w:r w:rsidR="00245573" w:rsidRPr="00245573">
          <w:rPr>
            <w:noProof/>
            <w:webHidden/>
          </w:rPr>
          <w:instrText xml:space="preserve"> PAGEREF _Toc126599569 \h </w:instrText>
        </w:r>
        <w:r w:rsidR="00245573" w:rsidRPr="00245573">
          <w:rPr>
            <w:noProof/>
            <w:webHidden/>
          </w:rPr>
        </w:r>
        <w:r w:rsidR="00245573" w:rsidRPr="00245573">
          <w:rPr>
            <w:noProof/>
            <w:webHidden/>
          </w:rPr>
          <w:fldChar w:fldCharType="separate"/>
        </w:r>
        <w:r w:rsidR="00916C8A">
          <w:rPr>
            <w:noProof/>
            <w:webHidden/>
          </w:rPr>
          <w:t>1</w:t>
        </w:r>
        <w:r w:rsidR="00743A27">
          <w:rPr>
            <w:noProof/>
            <w:webHidden/>
          </w:rPr>
          <w:t>1</w:t>
        </w:r>
        <w:r w:rsidR="00245573" w:rsidRPr="00245573">
          <w:rPr>
            <w:noProof/>
            <w:webHidden/>
          </w:rPr>
          <w:fldChar w:fldCharType="end"/>
        </w:r>
      </w:hyperlink>
    </w:p>
    <w:p w:rsidR="00245573" w:rsidRPr="00245573" w:rsidRDefault="00E37FE2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6599570" w:history="1">
        <w:r w:rsidR="00245573" w:rsidRPr="00245573">
          <w:rPr>
            <w:rStyle w:val="aff"/>
            <w:noProof/>
          </w:rPr>
          <w:t>1.4. СПЕЦИФИКАЦИЯ ОЦЕНКИ КОМПЕТЕНЦИИ</w:t>
        </w:r>
        <w:r w:rsidR="00245573" w:rsidRPr="00245573">
          <w:rPr>
            <w:noProof/>
            <w:webHidden/>
          </w:rPr>
          <w:tab/>
        </w:r>
        <w:r w:rsidR="00245573" w:rsidRPr="00245573">
          <w:rPr>
            <w:noProof/>
            <w:webHidden/>
          </w:rPr>
          <w:fldChar w:fldCharType="begin"/>
        </w:r>
        <w:r w:rsidR="00245573" w:rsidRPr="00245573">
          <w:rPr>
            <w:noProof/>
            <w:webHidden/>
          </w:rPr>
          <w:instrText xml:space="preserve"> PAGEREF _Toc126599570 \h </w:instrText>
        </w:r>
        <w:r w:rsidR="00245573" w:rsidRPr="00245573">
          <w:rPr>
            <w:noProof/>
            <w:webHidden/>
          </w:rPr>
        </w:r>
        <w:r w:rsidR="00245573" w:rsidRPr="00245573">
          <w:rPr>
            <w:noProof/>
            <w:webHidden/>
          </w:rPr>
          <w:fldChar w:fldCharType="separate"/>
        </w:r>
        <w:r w:rsidR="00916C8A">
          <w:rPr>
            <w:noProof/>
            <w:webHidden/>
          </w:rPr>
          <w:t>1</w:t>
        </w:r>
        <w:r w:rsidR="00743A27">
          <w:rPr>
            <w:noProof/>
            <w:webHidden/>
          </w:rPr>
          <w:t>1</w:t>
        </w:r>
        <w:r w:rsidR="00245573" w:rsidRPr="00245573">
          <w:rPr>
            <w:noProof/>
            <w:webHidden/>
          </w:rPr>
          <w:fldChar w:fldCharType="end"/>
        </w:r>
      </w:hyperlink>
    </w:p>
    <w:p w:rsidR="00245573" w:rsidRPr="00245573" w:rsidRDefault="00E37FE2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6599571" w:history="1">
        <w:r w:rsidR="00245573" w:rsidRPr="00245573">
          <w:rPr>
            <w:rStyle w:val="aff"/>
            <w:noProof/>
          </w:rPr>
          <w:t>1.5.1. Разработка/выбор конкурсного задания</w:t>
        </w:r>
        <w:r w:rsidR="00245573" w:rsidRPr="00245573">
          <w:rPr>
            <w:noProof/>
            <w:webHidden/>
          </w:rPr>
          <w:tab/>
        </w:r>
        <w:r w:rsidR="00245573" w:rsidRPr="00245573">
          <w:rPr>
            <w:noProof/>
            <w:webHidden/>
          </w:rPr>
          <w:fldChar w:fldCharType="begin"/>
        </w:r>
        <w:r w:rsidR="00245573" w:rsidRPr="00245573">
          <w:rPr>
            <w:noProof/>
            <w:webHidden/>
          </w:rPr>
          <w:instrText xml:space="preserve"> PAGEREF _Toc126599571 \h </w:instrText>
        </w:r>
        <w:r w:rsidR="00245573" w:rsidRPr="00245573">
          <w:rPr>
            <w:noProof/>
            <w:webHidden/>
          </w:rPr>
        </w:r>
        <w:r w:rsidR="00245573" w:rsidRPr="00245573">
          <w:rPr>
            <w:noProof/>
            <w:webHidden/>
          </w:rPr>
          <w:fldChar w:fldCharType="separate"/>
        </w:r>
        <w:r w:rsidR="00916C8A">
          <w:rPr>
            <w:noProof/>
            <w:webHidden/>
          </w:rPr>
          <w:t>1</w:t>
        </w:r>
        <w:r w:rsidR="00743A27">
          <w:rPr>
            <w:noProof/>
            <w:webHidden/>
          </w:rPr>
          <w:t>3</w:t>
        </w:r>
        <w:r w:rsidR="00245573" w:rsidRPr="00245573">
          <w:rPr>
            <w:noProof/>
            <w:webHidden/>
          </w:rPr>
          <w:fldChar w:fldCharType="end"/>
        </w:r>
      </w:hyperlink>
    </w:p>
    <w:p w:rsidR="00245573" w:rsidRPr="00245573" w:rsidRDefault="00E37FE2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6599572" w:history="1">
        <w:r w:rsidR="00245573" w:rsidRPr="00245573">
          <w:rPr>
            <w:rStyle w:val="aff"/>
            <w:noProof/>
          </w:rPr>
          <w:t>1.5.2. Структура модулей конкурсного задания (инвариант/вариатив)</w:t>
        </w:r>
        <w:r w:rsidR="00245573" w:rsidRPr="00245573">
          <w:rPr>
            <w:noProof/>
            <w:webHidden/>
          </w:rPr>
          <w:tab/>
        </w:r>
        <w:r w:rsidR="00245573" w:rsidRPr="00245573">
          <w:rPr>
            <w:noProof/>
            <w:webHidden/>
          </w:rPr>
          <w:fldChar w:fldCharType="begin"/>
        </w:r>
        <w:r w:rsidR="00245573" w:rsidRPr="00245573">
          <w:rPr>
            <w:noProof/>
            <w:webHidden/>
          </w:rPr>
          <w:instrText xml:space="preserve"> PAGEREF _Toc126599572 \h </w:instrText>
        </w:r>
        <w:r w:rsidR="00245573" w:rsidRPr="00245573">
          <w:rPr>
            <w:noProof/>
            <w:webHidden/>
          </w:rPr>
        </w:r>
        <w:r w:rsidR="00245573" w:rsidRPr="00245573">
          <w:rPr>
            <w:noProof/>
            <w:webHidden/>
          </w:rPr>
          <w:fldChar w:fldCharType="separate"/>
        </w:r>
        <w:r w:rsidR="00916C8A">
          <w:rPr>
            <w:noProof/>
            <w:webHidden/>
          </w:rPr>
          <w:t>1</w:t>
        </w:r>
        <w:r w:rsidR="00743A27">
          <w:rPr>
            <w:noProof/>
            <w:webHidden/>
          </w:rPr>
          <w:t>4</w:t>
        </w:r>
        <w:r w:rsidR="00245573" w:rsidRPr="00245573">
          <w:rPr>
            <w:noProof/>
            <w:webHidden/>
          </w:rPr>
          <w:fldChar w:fldCharType="end"/>
        </w:r>
      </w:hyperlink>
    </w:p>
    <w:p w:rsidR="00245573" w:rsidRPr="00245573" w:rsidRDefault="00E37FE2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6599573" w:history="1">
        <w:r w:rsidR="00245573" w:rsidRPr="00245573">
          <w:rPr>
            <w:rStyle w:val="aff"/>
            <w:noProof/>
          </w:rPr>
          <w:t>2. СПЕЦИАЛЬНЫЕ ПРАВИЛА КОМПЕТЕНЦИИ</w:t>
        </w:r>
        <w:r w:rsidR="00245573" w:rsidRPr="00245573">
          <w:rPr>
            <w:noProof/>
            <w:webHidden/>
          </w:rPr>
          <w:tab/>
        </w:r>
        <w:r w:rsidR="00245573" w:rsidRPr="00245573">
          <w:rPr>
            <w:noProof/>
            <w:webHidden/>
          </w:rPr>
          <w:fldChar w:fldCharType="begin"/>
        </w:r>
        <w:r w:rsidR="00245573" w:rsidRPr="00245573">
          <w:rPr>
            <w:noProof/>
            <w:webHidden/>
          </w:rPr>
          <w:instrText xml:space="preserve"> PAGEREF _Toc126599573 \h </w:instrText>
        </w:r>
        <w:r w:rsidR="00245573" w:rsidRPr="00245573">
          <w:rPr>
            <w:noProof/>
            <w:webHidden/>
          </w:rPr>
        </w:r>
        <w:r w:rsidR="00245573" w:rsidRPr="00245573">
          <w:rPr>
            <w:noProof/>
            <w:webHidden/>
          </w:rPr>
          <w:fldChar w:fldCharType="separate"/>
        </w:r>
        <w:r w:rsidR="00916C8A">
          <w:rPr>
            <w:noProof/>
            <w:webHidden/>
          </w:rPr>
          <w:t>2</w:t>
        </w:r>
        <w:r w:rsidR="00743A27">
          <w:rPr>
            <w:noProof/>
            <w:webHidden/>
          </w:rPr>
          <w:t>6</w:t>
        </w:r>
        <w:r w:rsidR="00245573" w:rsidRPr="00245573">
          <w:rPr>
            <w:noProof/>
            <w:webHidden/>
          </w:rPr>
          <w:fldChar w:fldCharType="end"/>
        </w:r>
      </w:hyperlink>
    </w:p>
    <w:p w:rsidR="00245573" w:rsidRPr="00245573" w:rsidRDefault="00E37FE2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6599574" w:history="1">
        <w:r w:rsidR="00245573" w:rsidRPr="00245573">
          <w:rPr>
            <w:rStyle w:val="aff"/>
            <w:noProof/>
          </w:rPr>
          <w:t>2.1. Личный инструмент конкурсанта</w:t>
        </w:r>
        <w:r w:rsidR="00245573" w:rsidRPr="00245573">
          <w:rPr>
            <w:noProof/>
            <w:webHidden/>
          </w:rPr>
          <w:tab/>
        </w:r>
        <w:r w:rsidR="00743A27">
          <w:rPr>
            <w:noProof/>
            <w:webHidden/>
          </w:rPr>
          <w:t>30</w:t>
        </w:r>
      </w:hyperlink>
    </w:p>
    <w:p w:rsidR="00245573" w:rsidRPr="00245573" w:rsidRDefault="00E37FE2">
      <w:pPr>
        <w:pStyle w:val="21"/>
        <w:rPr>
          <w:rFonts w:asciiTheme="minorHAnsi" w:eastAsiaTheme="minorEastAsia" w:hAnsiTheme="minorHAnsi" w:cstheme="minorBidi"/>
          <w:noProof/>
          <w:color w:val="auto"/>
          <w:szCs w:val="22"/>
        </w:rPr>
      </w:pPr>
      <w:hyperlink w:anchor="_Toc126599575" w:history="1">
        <w:r w:rsidR="00245573" w:rsidRPr="00245573">
          <w:rPr>
            <w:rStyle w:val="aff"/>
            <w:noProof/>
          </w:rPr>
          <w:t>2.2. Материалы, оборудование и инструменты, запрещенные на площадке</w:t>
        </w:r>
        <w:r w:rsidR="00245573" w:rsidRPr="00245573">
          <w:rPr>
            <w:noProof/>
            <w:webHidden/>
          </w:rPr>
          <w:tab/>
        </w:r>
        <w:r w:rsidR="00245573" w:rsidRPr="00245573">
          <w:rPr>
            <w:noProof/>
            <w:webHidden/>
          </w:rPr>
          <w:fldChar w:fldCharType="begin"/>
        </w:r>
        <w:r w:rsidR="00245573" w:rsidRPr="00245573">
          <w:rPr>
            <w:noProof/>
            <w:webHidden/>
          </w:rPr>
          <w:instrText xml:space="preserve"> PAGEREF _Toc126599575 \h </w:instrText>
        </w:r>
        <w:r w:rsidR="00245573" w:rsidRPr="00245573">
          <w:rPr>
            <w:noProof/>
            <w:webHidden/>
          </w:rPr>
        </w:r>
        <w:r w:rsidR="00245573" w:rsidRPr="00245573">
          <w:rPr>
            <w:noProof/>
            <w:webHidden/>
          </w:rPr>
          <w:fldChar w:fldCharType="separate"/>
        </w:r>
        <w:r w:rsidR="00916C8A">
          <w:rPr>
            <w:noProof/>
            <w:webHidden/>
          </w:rPr>
          <w:t>3</w:t>
        </w:r>
        <w:r w:rsidR="00743A27">
          <w:rPr>
            <w:noProof/>
            <w:webHidden/>
          </w:rPr>
          <w:t>2</w:t>
        </w:r>
        <w:r w:rsidR="00245573" w:rsidRPr="00245573">
          <w:rPr>
            <w:noProof/>
            <w:webHidden/>
          </w:rPr>
          <w:fldChar w:fldCharType="end"/>
        </w:r>
      </w:hyperlink>
    </w:p>
    <w:p w:rsidR="00245573" w:rsidRPr="00245573" w:rsidRDefault="00E37FE2">
      <w:pPr>
        <w:pStyle w:val="1c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6599576" w:history="1">
        <w:r w:rsidR="00245573" w:rsidRPr="00245573">
          <w:rPr>
            <w:rStyle w:val="aff"/>
            <w:rFonts w:ascii="Times New Roman" w:hAnsi="Times New Roman"/>
            <w:noProof/>
          </w:rPr>
          <w:t>3. Приложения</w:t>
        </w:r>
        <w:r w:rsidR="00245573" w:rsidRPr="00245573">
          <w:rPr>
            <w:noProof/>
            <w:webHidden/>
          </w:rPr>
          <w:tab/>
        </w:r>
      </w:hyperlink>
      <w:r w:rsidR="00743A27" w:rsidRPr="00743A27">
        <w:rPr>
          <w:noProof/>
          <w:sz w:val="18"/>
        </w:rPr>
        <w:t>33</w:t>
      </w:r>
    </w:p>
    <w:p w:rsidR="00FD6F01" w:rsidRDefault="00FC6357" w:rsidP="00B36B25">
      <w:pPr>
        <w:widowControl w:val="0"/>
        <w:spacing w:after="0"/>
      </w:pPr>
      <w:r w:rsidRPr="00245573">
        <w:fldChar w:fldCharType="end"/>
      </w: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B36B25">
      <w:pPr>
        <w:pStyle w:val="bullet"/>
        <w:widowControl w:val="0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</w:p>
    <w:p w:rsidR="0067601B" w:rsidRDefault="0067601B" w:rsidP="00B36B25">
      <w:pPr>
        <w:pStyle w:val="bullet"/>
        <w:widowControl w:val="0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</w:p>
    <w:p w:rsidR="007C6C4F" w:rsidRDefault="007C6C4F" w:rsidP="00B36B25">
      <w:pPr>
        <w:pStyle w:val="bullet"/>
        <w:widowControl w:val="0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</w:p>
    <w:p w:rsidR="0067601B" w:rsidRDefault="0067601B" w:rsidP="00B36B25">
      <w:pPr>
        <w:pStyle w:val="bullet"/>
        <w:widowControl w:val="0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</w:p>
    <w:p w:rsidR="00FD6F01" w:rsidRDefault="00FD6F01" w:rsidP="00245573">
      <w:pPr>
        <w:pStyle w:val="bullet"/>
        <w:widowControl w:val="0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i/>
          <w:color w:val="FF0000"/>
          <w:sz w:val="28"/>
        </w:rPr>
      </w:pPr>
    </w:p>
    <w:p w:rsidR="00FD6F01" w:rsidRDefault="00FC6357" w:rsidP="00B36B25">
      <w:pPr>
        <w:pStyle w:val="-1"/>
        <w:keepNext w:val="0"/>
        <w:widowControl w:val="0"/>
        <w:spacing w:before="0" w:after="0" w:line="276" w:lineRule="auto"/>
        <w:jc w:val="center"/>
        <w:rPr>
          <w:rFonts w:ascii="Times New Roman" w:hAnsi="Times New Roman"/>
          <w:color w:val="000000"/>
          <w:sz w:val="34"/>
        </w:rPr>
      </w:pPr>
      <w:bookmarkStart w:id="0" w:name="_Toc126599566"/>
      <w:r>
        <w:rPr>
          <w:rFonts w:ascii="Times New Roman" w:hAnsi="Times New Roman"/>
          <w:color w:val="000000"/>
          <w:sz w:val="28"/>
        </w:rPr>
        <w:lastRenderedPageBreak/>
        <w:t>1.</w:t>
      </w:r>
      <w:r>
        <w:rPr>
          <w:rFonts w:ascii="Times New Roman" w:hAnsi="Times New Roman"/>
          <w:color w:val="000000"/>
          <w:sz w:val="34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ОСНОВНЫЕ ТРЕБОВАНИЯ КОМПЕТЕНЦИИ</w:t>
      </w:r>
      <w:bookmarkEnd w:id="0"/>
    </w:p>
    <w:p w:rsidR="00FD6F01" w:rsidRDefault="00FC6357" w:rsidP="00B36B25">
      <w:pPr>
        <w:pStyle w:val="-2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6599567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:rsidR="00FD6F01" w:rsidRDefault="00FD6F01" w:rsidP="00245573">
      <w:pPr>
        <w:pStyle w:val="-2"/>
        <w:keepNext w:val="0"/>
        <w:widowControl w:val="0"/>
        <w:spacing w:before="0" w:after="0" w:line="276" w:lineRule="auto"/>
        <w:jc w:val="both"/>
        <w:rPr>
          <w:rFonts w:ascii="Times New Roman" w:hAnsi="Times New Roman"/>
          <w:sz w:val="24"/>
        </w:rPr>
      </w:pPr>
    </w:p>
    <w:p w:rsidR="00FD6F01" w:rsidRDefault="00FC6357" w:rsidP="00B36B2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компетенции (ТК) «Дополнительное образование детей и взрослых» </w:t>
      </w:r>
      <w:bookmarkStart w:id="2" w:name="_Hlk123050441"/>
      <w:r>
        <w:rPr>
          <w:rFonts w:ascii="Times New Roman" w:hAnsi="Times New Roman"/>
          <w:sz w:val="28"/>
        </w:rPr>
        <w:t>определяют знания, умения, навыки и трудовые функции</w:t>
      </w:r>
      <w:bookmarkEnd w:id="2"/>
      <w:r>
        <w:rPr>
          <w:rFonts w:ascii="Times New Roman" w:hAnsi="Times New Roman"/>
          <w:sz w:val="28"/>
        </w:rPr>
        <w:t xml:space="preserve">, которые лежат в основе наиболее актуальных требований работодателей отрасли. </w:t>
      </w:r>
    </w:p>
    <w:p w:rsidR="00FD6F01" w:rsidRDefault="00FC6357" w:rsidP="00B36B2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FD6F01" w:rsidRDefault="00FC6357" w:rsidP="00B36B2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FD6F01" w:rsidRDefault="00FC6357" w:rsidP="00B36B2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FD6F01" w:rsidRDefault="00FC6357" w:rsidP="00B36B2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FD6F01" w:rsidRDefault="00FD6F01" w:rsidP="00B36B2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D6F01" w:rsidRDefault="00FC6357" w:rsidP="00B36B25">
      <w:pPr>
        <w:pStyle w:val="2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6599568"/>
      <w:r>
        <w:rPr>
          <w:rFonts w:ascii="Times New Roman" w:hAnsi="Times New Roman"/>
          <w:sz w:val="24"/>
        </w:rPr>
        <w:t>1.2. ПЕРЕЧЕНЬ ПРОФЕССИОНАЛЬНЫХ ЗАДАЧ СПЕЦИАЛИСТА ПО КОМПЕТЕНЦИИ «ДОПОЛНИТЕЛЬНОЕ ОБРАЗОВАНИЕ ДЕТЕЙ И ВЗРОСЛЫХ»</w:t>
      </w:r>
      <w:bookmarkEnd w:id="3"/>
    </w:p>
    <w:p w:rsidR="00FD6F01" w:rsidRDefault="00FC6357" w:rsidP="00B36B25">
      <w:pPr>
        <w:widowControl w:val="0"/>
        <w:spacing w:after="0" w:line="276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Перечень видов профессиональной деятельности, умений и знаний, и профессиональных трудовых функций специалиста (из ФГОС/ПС/ЕТКС) и базируется на требованиях современного рынка труда к данному специалисту.</w:t>
      </w:r>
    </w:p>
    <w:p w:rsidR="00FD6F01" w:rsidRDefault="00FC6357" w:rsidP="00B36B25">
      <w:pPr>
        <w:widowControl w:val="0"/>
        <w:spacing w:after="0" w:line="276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№1</w:t>
      </w:r>
    </w:p>
    <w:p w:rsidR="00FD6F01" w:rsidRDefault="00FC6357" w:rsidP="00B36B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профессиональных задач специалиста</w:t>
      </w:r>
    </w:p>
    <w:p w:rsidR="00FD6F01" w:rsidRDefault="00FD6F01" w:rsidP="00B36B25">
      <w:pPr>
        <w:widowControl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585"/>
        <w:gridCol w:w="1423"/>
      </w:tblGrid>
      <w:tr w:rsidR="00FD6F01" w:rsidTr="00A15E8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4"/>
              </w:rPr>
              <w:t>/п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D6F01" w:rsidRDefault="00FC6357" w:rsidP="00A15E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Важность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%</w:t>
            </w: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Нормативная документация, организация рабочего процесса и безопасность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pStyle w:val="aa"/>
              <w:widowControl w:val="0"/>
              <w:spacing w:after="0" w:line="240" w:lineRule="auto"/>
              <w:ind w:left="-3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«Об образовании в Российской Федерации» от 29.12.2012 г. №273–ФЗ (редакция, действующая с 14.07.2022 г.);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Министерства труда и социальной защиты РФ «Об утверждении профессионального стандарта «Педагог дополнительного образования детей и взрослых» от 22.09.2021 №652н (Зарегистрировано в Минюсте России 17.12.2021 №66403);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РФ от 31.03.2022 г. №678-р «Об утверждении Концепции развития дополнительного образования детей и признании утратившим силу Распоряжения Правительства РФ от 04.09.2014 №1726-р» (вместе с «Концепцией развития дополнительного образования детей до 2030 года»);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«Об утверждении Порядка организации и </w:t>
            </w:r>
            <w:r>
              <w:rPr>
                <w:rFonts w:ascii="Times New Roman" w:hAnsi="Times New Roman"/>
                <w:sz w:val="24"/>
              </w:rPr>
              <w:lastRenderedPageBreak/>
              <w:t>осуществления образовательной деятельности по дополнительным общеобразовательным программам» от 09.11.2018 г. №196 (с изменениями на 30.09.2020 г.);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«О примерных требованиях к программам дополнительного образования детей» от 11.12.2006 г. №06–1844;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«Методические рекомендации по проектированию дополнительных общеразвивающих программ (включая </w:t>
            </w:r>
            <w:proofErr w:type="spellStart"/>
            <w:r>
              <w:rPr>
                <w:rFonts w:ascii="Times New Roman" w:hAnsi="Times New Roman"/>
                <w:sz w:val="24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программы» от 18.11.2015 г. №09–3242;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Главного государственного санитарного врача РФ «Об утверждении санитарных правил СП 2.4.3648–20 «Санитарно-эпидемиологические требования к организациям воспитания и обучения, отдыха и оздоровления детей и молодежи» от 28.09.2020 г. №28;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Методические рекомендации Главного государственного санитарного врача РФ 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молодежи. Методические рекомендации» (вместе с «Рекомендуемой номенклатурой, объемом и периодичностью проведения лабораторных и инструментальных исследований в организациях воспитания и обучения, отдыха и оздоровления детей и молодежи») от17.05.2021 г.;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Анатомо-физиологические, психолого-педагогические особенности учащихся при организации и проведении различных видов деятельности в заданных условиях;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направленности дополнительных общеобразовательных программ;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Специфику деятельности, соответствующей дополнительной общеобразовательной программе;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Специфику планирования времени в зависимости от избранного вида деятельности (области дополнительного образования);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Специфику подготовки учебного инвентаря/оборудования/расходных материалов перед началом деятельности (осмотр-тестирование);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Специфику расстановки учащихся/родителей (законных представителей) и размещения инвентаря/оборудования/расходных материалов в зависимости от избранного вида деятельности (области дополнительного образования);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Существующие правила зонирования места проведения в зависимости от избранного вида деятельности (области дополнительного образования);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Существующие санитарно-эпидемиологические правила и нормативы, правила безопасности в зависимости от избранного вида деятельности (области дополнительного образования);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внешнему виду в зависимости от избранного вида деятельности (области дополнительного образования);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Требования, предъявляемые к технике выполнения работы учащимися/родителями (законными представителями).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Демонстрировать деятельность, соответствующую дополнительной общеобразовательной программе;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Зонировать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места для демонстрации занятия/консультации с родителями (законными представителями) в зависимости от избранного вида деятельности (области дополнительного образования)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Отбирать и применять инвентарь/оборудование/расходные материалы с учетом их специфики и назначения;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Подготавливать инвентарь/оборудование/расходные материалы перед началом демонстрации с учетом специфики избранного вида деятельности, существующих правил безопасности и санитарно-эпидемиологических правил и нормативов;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Размещать инвентарь/оборудование/расходные материалы с учетом существующих правил безопасности и санитарно-эпидемиологических правил и нормативов;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Располагать учащихся/родителей (законных представителей) с учетом существующих правил безопасности и санитарно-эпидемиологических правил и нормативов;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Распределять время в зависимости от избранного вида деятельности (области дополнительного образования);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Соблюдать требования к внешнему виду в зависимости от избранного вида деятельности (области дополнительного образования) с учетом существующих правил безопасности и санитарно-гигиенических норм;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Учитывать анатомо-физиологические, психолого-педагогические особенности учащихся при организации и проведении различных видов деятельности в заданных условиях.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Профессиональная коммуникация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базовые правила устной и письменной коммуникации на государственном языке Российской Федерации с учетом особенностей социального и культурного контекста;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вербальных и невербальных средств общения при осуществлении коммуникации;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выразительности голоса при общении с аудиторией;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убеждения и аргументации своей позиции;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взаимодействия с представителями предприятий, организаций, </w:t>
            </w:r>
            <w:proofErr w:type="gramStart"/>
            <w:r>
              <w:rPr>
                <w:rFonts w:ascii="Times New Roman" w:hAnsi="Times New Roman"/>
                <w:sz w:val="24"/>
              </w:rPr>
              <w:t>учреждений-социальных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партнеров;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Профессиональную терминологию;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решения запросов аудитории;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Техники и приемы вовлечения в деятельность, мотивации учащихся различного возраста/родителей (законных представителей) к освоению избранного вида деятельности;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выстраивания монолога и диалога с учащимися/родителями (законными представителями);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проведения 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FD6F01" w:rsidTr="00A15E8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Взаимодействовать с представителями предприятий,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организаций, </w:t>
            </w:r>
            <w:proofErr w:type="gramStart"/>
            <w:r>
              <w:rPr>
                <w:rFonts w:ascii="Times New Roman" w:hAnsi="Times New Roman"/>
                <w:sz w:val="24"/>
              </w:rPr>
              <w:t>учреждений-социальных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партнеров;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Выстраивать монолог и диалог;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методы убеждения и аргументации своей позиции;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профессиональную терминологию;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различные приемы педагогической поддержки учащихся/родителей (законных представителей) и мотивации к деятельности;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Проводить консультацию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Поддерживать аудиальный и визуальный контакт с аудиторией;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суть запроса аудитории и оперативно подбирать способы решения;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жесты/мимику при осуществлении коммуникации;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Управлять своим голосом, изменять характеристики своего голоса с учетом ситуации общения с аудиторией;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Устанавливать педагогически целесообразные взаимоотношения с учащимися.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Программное обеспечение и среды для обеспечения педагогической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Возможности использования и принципы работы современного программного обеспечения для демонстрации различных видов педагогической деятельности;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Возможности электронных инструментов и технических средств обучения для решения педагогических задач;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инструментов интерфейса при работе с программным обеспечением интерактивного оборудования;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и технологию работы с платформой для организации и проведения онлайн-занятий;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платформой для создания онлайн-викторин, тестов и опросов;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разработки рекламно-информационного материала;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разработки, обработки и монтажа аудиозаписей;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разработки, обработки и монтажа видеозаписей;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программным обеспечением для создания презентаций и проведения интерактивных занятий;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и технологию работы с текстовым процессором, предназначенным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применения программного обеспечения для разработки/проведения интерактивных игр и упражнений;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Требования, предъявляемые к разработке и оформлению презентационного материала (текстового и цифрового) в зависимости </w:t>
            </w:r>
            <w:r>
              <w:rPr>
                <w:rFonts w:ascii="Times New Roman" w:hAnsi="Times New Roman"/>
                <w:sz w:val="24"/>
              </w:rPr>
              <w:lastRenderedPageBreak/>
              <w:t>от избранного вида деятельности (области дополнительного образования).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набор инструментов интерфейса при работе с программным обеспечением интерактивного оборудования;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платформу для организации и проведения онлайн-занятий;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платформу для создания онлайн-викторин, тестов и опросов;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разработки рекламно-информационного материала;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разработки, обработки и монтажа аудиозаписей;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разработки, обработки и монтажа видеозаписей;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программное обеспечение для создания презентаций и проведения интерактивных занятий;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текстовый процессор, предназначенный для создания, просмотра, редактирования и форматирования текстов статей, деловых бумаг, а также иных документов, с локальным применением простейших форм таблично-матричных алгоритмов;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Организовывать, оформлять и представлять обучающую информацию средствами программного обеспечения интерактивного оборудования;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 и оформлять презентационный материал (текстовый и цифровой) в соответствии с предъявляемыми требованиями с помощью специализированного программного обеспечения;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 игры и упражнения средствами программного обеспечения для интерактивного оборудования.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Оборудование и инструменты для обеспечения педагогической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D6F01" w:rsidTr="00A15E88">
        <w:trPr>
          <w:trHeight w:val="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и предназначение канцелярских принадлежностей;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правила использования акустической системы, головной гарнитуры;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Назначение и правила использования </w:t>
            </w:r>
            <w:proofErr w:type="gramStart"/>
            <w:r>
              <w:rPr>
                <w:rFonts w:ascii="Times New Roman" w:hAnsi="Times New Roman"/>
                <w:sz w:val="24"/>
              </w:rPr>
              <w:t>документ-камеры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и правила использования планшетного компьютера;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использования инвентаря и оборудования для подготовки мест занятий в зависимости от избранного вида деятельности (области дополнительного образования);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работы с интерактивным оборудованием и техническими средствами обучения;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 связанные с использованием микрофонной техники/головной гарнитуры в профессиональной деятельности;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Способы размещения и фиксации информации на </w:t>
            </w:r>
            <w:proofErr w:type="spellStart"/>
            <w:r>
              <w:rPr>
                <w:rFonts w:ascii="Times New Roman" w:hAnsi="Times New Roman"/>
                <w:sz w:val="24"/>
              </w:rPr>
              <w:t>флипчарте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применения интерактивного иллюстративного оборудования на различных этапах занятия и при проведении мероприятий, 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 досуговых;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микшерного пульта;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Целесообразность использования оборудования и инструментов </w:t>
            </w:r>
            <w:r>
              <w:rPr>
                <w:rFonts w:ascii="Times New Roman" w:hAnsi="Times New Roman"/>
                <w:sz w:val="24"/>
              </w:rPr>
              <w:lastRenderedPageBreak/>
              <w:t>с учетом специфики дополнительной общеобразовательной программы, возраста учащихся и уровня их развития.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</w:tr>
      <w:tr w:rsidR="00FD6F01" w:rsidTr="00A15E88">
        <w:trPr>
          <w:trHeight w:val="564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инвентарь и оборудование для подготовки мест занятий в зависимости от избранного вида деятельности (области дополнительного образования);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канцелярские принадлежности с учетом возраста учащихся, уровня их развития и в зависимости от задач проводимого занятия/досугового мероприятия;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оборудование/инструменты с учетом специфики дополнительной общеобразовательной программы, возраста учащихся и уровня их развития;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Компетентно применять микрофонную технику/головную гарнитуру в различных условиях;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электронные инструменты и технические средства обучения для решения педагогических задач;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акустической системой;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Пользоваться </w:t>
            </w:r>
            <w:proofErr w:type="gramStart"/>
            <w:r>
              <w:rPr>
                <w:rFonts w:ascii="Times New Roman" w:hAnsi="Times New Roman"/>
                <w:sz w:val="24"/>
              </w:rPr>
              <w:t>документ-камерой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планшетным компьютером;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Применять интерактивное иллюстративное оборудование на различных этапах занятия и при проведении мероприятий, 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 досуговых;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правила работы с интерактивным оборудованием и техническими средствами обучения;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Рационально использовать </w:t>
            </w:r>
            <w:proofErr w:type="spellStart"/>
            <w:r>
              <w:rPr>
                <w:rFonts w:ascii="Times New Roman" w:hAnsi="Times New Roman"/>
                <w:sz w:val="24"/>
              </w:rPr>
              <w:t>флипчарт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размещения и фиксации информации в процессе проведения занятия/консультации с родителями (законными представителями)/досугового мероприятия;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Управлять всеми элементами микшерного пульта.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FD6F01" w:rsidRDefault="00FD6F01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D6F01" w:rsidRDefault="00FD6F01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 представления и обработки информации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Пути самосовершенствования педагогического мастерства;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представления и фиксации достижений профессиональной и непрофессиональной направленности педагога дополнительного образования;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Технологии выявления представлений родителей (законных представителей) учащихся о задачах их воспитания и обучения в процессе освоения дополнительной общеобразовательной программы;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проведения самоанализа занятия и совместной подготовки учащихся к досуговому мероприятию;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отбору содержания информации для проведения занятия/консультации с родителями (законными представителями)/досугового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формулировке цели и задач занятия/консультации с родителями (законными представителями)/досугового мероприятия;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Требования, предъявляемые к разработке и оформлению документов в зависимости от избранного вида деятельности (области дополнительного образования).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</w:tr>
      <w:tr w:rsidR="00FD6F01" w:rsidTr="00A15E88">
        <w:trPr>
          <w:trHeight w:val="69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Анализировать дополнительные общеобразовательные программы в избранной области деятельности;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Выявлять представления родителей (законных представителей) учащихся о задачах их воспитания и обучения в процессе освоения дополнительной общеобразовательной программы;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формулировать цели, задач консультации с родителями (законными представителями)/досуговых мероприятий/занятий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пути самосовершенствования педагогического мастерства;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отбор содержания материала для проведения занятия/консультации с родителями (законными представителями)/досугового мероприятия в зависимости от целеполагания, вида деятельности (области дополнительного образования, направленности), возрастных особенностей и заданных условий;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Отбирать и использовать методическую литературу и другие источники информации, необходимые для подготовки и проведения занятий/консультации с родителями (законными представителями)/досуговых мероприятий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Представлять достижения профессиональной и непрофессиональной направленности педагога дополнительного образования;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Проводить самоанализ занятия и совместной подготовки учащихся к досуговому мероприятию;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Разрабатывать и оформлять документы в соответствии с предъявляемыми требованиями.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</w:tr>
      <w:tr w:rsidR="00FD6F01" w:rsidTr="00A15E88"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FD6F01" w:rsidRDefault="00FD6F01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D6F01" w:rsidRDefault="00FD6F01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Организационно-управленческие навыки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FD6F01" w:rsidTr="00A15E88"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знать и понимать: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 эффективности применения различных методов, приемов, методик и форм организации занятий/досуговых мероприятий/консультации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Методы, приемы, методики и формы организации учащихся, а также их родителей (законных представителей) в зависимости от вида деятельности, возрастных особенностей и заданных условий;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Приемы привлечения учащихся/родителей (законных представителей) к организации занятий и досуговых мероприятий;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Способы создания условий для обучения, воспитания </w:t>
            </w:r>
            <w:proofErr w:type="gramStart"/>
            <w:r>
              <w:rPr>
                <w:rFonts w:ascii="Times New Roman" w:hAnsi="Times New Roman"/>
                <w:sz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</w:rPr>
              <w:t>или) развития учащихся, формирования благоприятного психологического климата при подготовке занятий/досуговых мероприятий;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игры и иных мероприятий в объединении, направленных на формирование коллектива, его развитие, поддержание комфортного эмоционального состояния;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Технологию организации и проведения занятий разных типов и видов с детьми и взрослыми;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Технологию проведения репетиций, вовлечения учащихся/родителей (законных представителей) в разнообразную творческую деятельность;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Технологию совместной подготовки учащихся/родителей (законных представителей) к досуговому мероприятию;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профессионально-личностного становления.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</w:tr>
      <w:tr w:rsidR="00FD6F01" w:rsidTr="00A15E88">
        <w:trPr>
          <w:trHeight w:val="140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должен уметь: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на занятиях педагогически обоснованные формы, методы и приемы организации деятельности учащихся/родителей (законных представителей) с учетом типа, вида занятия, особенностей избранной области деятельности и задач дополнительной общеобразовательной программы;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Использовать приемы привлечения учащихся/родителей (законных представителей) к организации занятий и досуговых мероприятий;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формулировать цели, задачи профессионально-личностного становления;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-39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Организовывать и проводить занятия в зависимости от избранного вида деятельности (области дополнительного образования), возрастных особенностей и заданных условий;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проведение репетиций с учащимися;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процессом выполнения работы родителями (законными представителями);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процессом выполнения работы учащимися и исправления ошибок;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отбор и применение методов, приемов, методик и форм организации учащихся, а также их родителей (законных представителей) в зависимости от вида деятельности, возрастных особенностей и заданных условий; 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методы, приемы, методики и формы организации занятий/досуговых мероприятий/консультации с родителями (законными представителями)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FD6F01" w:rsidRDefault="00FC6357" w:rsidP="00B36B2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Применять современные образовательные технологии для организации деятельности педагога/учащихся/родителей (законных представителей); 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Создавать условия для обучения, воспитания и/или развития учащихся, формирования благоприятного психологического климата при проведении игр, подготовке и проведении мероприятий в объединении, в </w:t>
            </w:r>
            <w:proofErr w:type="spellStart"/>
            <w:r>
              <w:rPr>
                <w:rFonts w:ascii="Times New Roman" w:hAnsi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</w:rPr>
              <w:t>. досуговых.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01" w:rsidRDefault="00FD6F01" w:rsidP="00B36B25">
            <w:pPr>
              <w:widowControl w:val="0"/>
              <w:spacing w:after="0"/>
            </w:pPr>
          </w:p>
        </w:tc>
      </w:tr>
    </w:tbl>
    <w:p w:rsidR="00FD6F01" w:rsidRDefault="00FD6F01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vertAlign w:val="subscript"/>
        </w:rPr>
      </w:pP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D6F01" w:rsidRDefault="00FC6357" w:rsidP="00B36B25">
      <w:pPr>
        <w:pStyle w:val="2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</w:rPr>
      </w:pPr>
      <w:bookmarkStart w:id="4" w:name="_Toc126599569"/>
      <w:r>
        <w:rPr>
          <w:rFonts w:ascii="Times New Roman" w:hAnsi="Times New Roman"/>
          <w:sz w:val="24"/>
        </w:rPr>
        <w:lastRenderedPageBreak/>
        <w:t xml:space="preserve">1.3. </w:t>
      </w:r>
      <w:r>
        <w:rPr>
          <w:rFonts w:ascii="Times New Roman" w:hAnsi="Times New Roman"/>
        </w:rPr>
        <w:t>ТРЕБОВАНИЯ К СХЕМЕ ОЦЕНКИ</w:t>
      </w:r>
      <w:bookmarkEnd w:id="4"/>
    </w:p>
    <w:p w:rsidR="00FD6F01" w:rsidRDefault="00FC6357" w:rsidP="00B36B25">
      <w:pPr>
        <w:pStyle w:val="a8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FD6F01" w:rsidRDefault="00FC6357" w:rsidP="00B36B25">
      <w:pPr>
        <w:pStyle w:val="a8"/>
        <w:spacing w:line="276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№2</w:t>
      </w:r>
    </w:p>
    <w:p w:rsidR="00FD6F01" w:rsidRDefault="00FC6357" w:rsidP="00B36B25">
      <w:pPr>
        <w:pStyle w:val="a8"/>
        <w:spacing w:line="276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Матрица пересчета требований компетенции в критерии оценки</w:t>
      </w:r>
    </w:p>
    <w:tbl>
      <w:tblPr>
        <w:tblStyle w:val="afff"/>
        <w:tblW w:w="0" w:type="auto"/>
        <w:tblLayout w:type="fixed"/>
        <w:tblLook w:val="04A0" w:firstRow="1" w:lastRow="0" w:firstColumn="1" w:lastColumn="0" w:noHBand="0" w:noVBand="1"/>
      </w:tblPr>
      <w:tblGrid>
        <w:gridCol w:w="1362"/>
        <w:gridCol w:w="266"/>
        <w:gridCol w:w="1060"/>
        <w:gridCol w:w="993"/>
        <w:gridCol w:w="993"/>
        <w:gridCol w:w="995"/>
        <w:gridCol w:w="850"/>
        <w:gridCol w:w="995"/>
        <w:gridCol w:w="764"/>
        <w:gridCol w:w="1361"/>
      </w:tblGrid>
      <w:tr w:rsidR="00FD6F01">
        <w:trPr>
          <w:trHeight w:val="1538"/>
        </w:trPr>
        <w:tc>
          <w:tcPr>
            <w:tcW w:w="8278" w:type="dxa"/>
            <w:gridSpan w:val="9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Критерий/Модуль</w:t>
            </w:r>
          </w:p>
        </w:tc>
        <w:tc>
          <w:tcPr>
            <w:tcW w:w="1361" w:type="dxa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 баллов за раздел ТРЕБОВАНИЙ КОМПЕТЕНЦИИ</w:t>
            </w:r>
          </w:p>
        </w:tc>
      </w:tr>
      <w:tr w:rsidR="00FD6F01">
        <w:trPr>
          <w:trHeight w:val="50"/>
        </w:trPr>
        <w:tc>
          <w:tcPr>
            <w:tcW w:w="1362" w:type="dxa"/>
            <w:vMerge w:val="restart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Разделы ТРЕБОВАНИЙ КОМПЕТЕНЦИИ</w:t>
            </w:r>
          </w:p>
        </w:tc>
        <w:tc>
          <w:tcPr>
            <w:tcW w:w="265" w:type="dxa"/>
            <w:shd w:val="clear" w:color="auto" w:fill="92D050"/>
            <w:vAlign w:val="center"/>
          </w:tcPr>
          <w:p w:rsidR="00FD6F01" w:rsidRDefault="00FD6F01" w:rsidP="00B36B25">
            <w:pPr>
              <w:widowControl w:val="0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060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Б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В</w:t>
            </w:r>
          </w:p>
        </w:tc>
        <w:tc>
          <w:tcPr>
            <w:tcW w:w="995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Г</w:t>
            </w:r>
          </w:p>
        </w:tc>
        <w:tc>
          <w:tcPr>
            <w:tcW w:w="850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Д</w:t>
            </w:r>
          </w:p>
        </w:tc>
        <w:tc>
          <w:tcPr>
            <w:tcW w:w="995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Е</w:t>
            </w:r>
          </w:p>
        </w:tc>
        <w:tc>
          <w:tcPr>
            <w:tcW w:w="764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361" w:type="dxa"/>
            <w:shd w:val="clear" w:color="auto" w:fill="00B050"/>
            <w:vAlign w:val="center"/>
          </w:tcPr>
          <w:p w:rsidR="00FD6F01" w:rsidRDefault="00FD6F01" w:rsidP="00B36B25">
            <w:pPr>
              <w:widowControl w:val="0"/>
              <w:ind w:left="176" w:right="172" w:hanging="176"/>
              <w:jc w:val="both"/>
              <w:rPr>
                <w:b/>
                <w:sz w:val="22"/>
              </w:rPr>
            </w:pPr>
          </w:p>
        </w:tc>
      </w:tr>
      <w:tr w:rsidR="00FD6F01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FD6F01" w:rsidRDefault="00FD6F01" w:rsidP="00B36B25">
            <w:pPr>
              <w:widowControl w:val="0"/>
            </w:pPr>
          </w:p>
        </w:tc>
        <w:tc>
          <w:tcPr>
            <w:tcW w:w="265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</w:t>
            </w:r>
          </w:p>
        </w:tc>
        <w:tc>
          <w:tcPr>
            <w:tcW w:w="106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FD6F01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FD6F01" w:rsidRDefault="00FD6F01" w:rsidP="00B36B25">
            <w:pPr>
              <w:widowControl w:val="0"/>
            </w:pPr>
          </w:p>
        </w:tc>
        <w:tc>
          <w:tcPr>
            <w:tcW w:w="265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2</w:t>
            </w:r>
          </w:p>
        </w:tc>
        <w:tc>
          <w:tcPr>
            <w:tcW w:w="106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FD6F01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FD6F01" w:rsidRDefault="00FD6F01" w:rsidP="00B36B25">
            <w:pPr>
              <w:widowControl w:val="0"/>
            </w:pPr>
          </w:p>
        </w:tc>
        <w:tc>
          <w:tcPr>
            <w:tcW w:w="265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3</w:t>
            </w:r>
          </w:p>
        </w:tc>
        <w:tc>
          <w:tcPr>
            <w:tcW w:w="106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D6F01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FD6F01" w:rsidRDefault="00FD6F01" w:rsidP="00B36B25">
            <w:pPr>
              <w:widowControl w:val="0"/>
            </w:pPr>
          </w:p>
        </w:tc>
        <w:tc>
          <w:tcPr>
            <w:tcW w:w="265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4</w:t>
            </w:r>
          </w:p>
        </w:tc>
        <w:tc>
          <w:tcPr>
            <w:tcW w:w="106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D6F01">
        <w:trPr>
          <w:trHeight w:val="50"/>
        </w:trPr>
        <w:tc>
          <w:tcPr>
            <w:tcW w:w="1362" w:type="dxa"/>
            <w:vMerge/>
            <w:shd w:val="clear" w:color="auto" w:fill="92D050"/>
            <w:vAlign w:val="center"/>
          </w:tcPr>
          <w:p w:rsidR="00FD6F01" w:rsidRDefault="00FD6F01" w:rsidP="00B36B25">
            <w:pPr>
              <w:widowControl w:val="0"/>
            </w:pPr>
          </w:p>
        </w:tc>
        <w:tc>
          <w:tcPr>
            <w:tcW w:w="265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5</w:t>
            </w:r>
          </w:p>
        </w:tc>
        <w:tc>
          <w:tcPr>
            <w:tcW w:w="106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FD6F01">
        <w:trPr>
          <w:trHeight w:val="516"/>
        </w:trPr>
        <w:tc>
          <w:tcPr>
            <w:tcW w:w="1362" w:type="dxa"/>
            <w:vMerge/>
            <w:shd w:val="clear" w:color="auto" w:fill="92D050"/>
            <w:vAlign w:val="center"/>
          </w:tcPr>
          <w:p w:rsidR="00FD6F01" w:rsidRDefault="00FD6F01" w:rsidP="00B36B25">
            <w:pPr>
              <w:widowControl w:val="0"/>
            </w:pPr>
          </w:p>
        </w:tc>
        <w:tc>
          <w:tcPr>
            <w:tcW w:w="265" w:type="dxa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6</w:t>
            </w:r>
          </w:p>
        </w:tc>
        <w:tc>
          <w:tcPr>
            <w:tcW w:w="106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D6F01">
        <w:trPr>
          <w:trHeight w:val="50"/>
        </w:trPr>
        <w:tc>
          <w:tcPr>
            <w:tcW w:w="1628" w:type="dxa"/>
            <w:gridSpan w:val="2"/>
            <w:shd w:val="clear" w:color="auto" w:fill="00B050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Итого баллов за критерий/модуль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5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64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</w:tbl>
    <w:p w:rsidR="00FD6F01" w:rsidRDefault="00FC6357" w:rsidP="00B36B25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5" w:name="_Toc126599570"/>
      <w:r>
        <w:rPr>
          <w:rFonts w:ascii="Times New Roman" w:hAnsi="Times New Roman"/>
          <w:sz w:val="24"/>
        </w:rPr>
        <w:t>1.4. СПЕЦИФИКАЦИЯ ОЦЕНКИ КОМПЕТЕНЦИИ</w:t>
      </w:r>
      <w:bookmarkEnd w:id="5"/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Конкурсного задания будет основываться на критериях, указанных в таблице №3.</w:t>
      </w:r>
    </w:p>
    <w:p w:rsidR="00FD6F01" w:rsidRDefault="00FC6357" w:rsidP="00B36B25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Таблица №3</w:t>
      </w:r>
    </w:p>
    <w:p w:rsidR="00FD6F01" w:rsidRDefault="00FC6357" w:rsidP="00B36B2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Оценка конкурсного задания</w:t>
      </w:r>
    </w:p>
    <w:tbl>
      <w:tblPr>
        <w:tblStyle w:val="afff"/>
        <w:tblW w:w="9639" w:type="dxa"/>
        <w:tblLayout w:type="fixed"/>
        <w:tblLook w:val="04A0" w:firstRow="1" w:lastRow="0" w:firstColumn="1" w:lastColumn="0" w:noHBand="0" w:noVBand="1"/>
      </w:tblPr>
      <w:tblGrid>
        <w:gridCol w:w="544"/>
        <w:gridCol w:w="3137"/>
        <w:gridCol w:w="5958"/>
      </w:tblGrid>
      <w:tr w:rsidR="00FD6F01" w:rsidTr="00A15E88">
        <w:tc>
          <w:tcPr>
            <w:tcW w:w="3681" w:type="dxa"/>
            <w:gridSpan w:val="2"/>
            <w:shd w:val="clear" w:color="auto" w:fill="92D050"/>
          </w:tcPr>
          <w:p w:rsidR="00FD6F01" w:rsidRDefault="00FC6357" w:rsidP="00B36B2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5958" w:type="dxa"/>
            <w:shd w:val="clear" w:color="auto" w:fill="92D050"/>
          </w:tcPr>
          <w:p w:rsidR="00FD6F01" w:rsidRDefault="00FC6357" w:rsidP="00B36B2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 проверки навыков в критерии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FC6357" w:rsidP="00B36B25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А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профессионально-личностного становления и развития педагога дополнительного образования посредством разработки самопрезентации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Объекты оценки: </w:t>
            </w:r>
            <w:proofErr w:type="spellStart"/>
            <w:r>
              <w:rPr>
                <w:sz w:val="24"/>
              </w:rPr>
              <w:t>самопрезентация</w:t>
            </w:r>
            <w:proofErr w:type="spellEnd"/>
            <w:r>
              <w:rPr>
                <w:sz w:val="24"/>
              </w:rPr>
              <w:t>, ответ на вопрос эксперта,</w:t>
            </w:r>
            <w:r>
              <w:t xml:space="preserve"> </w:t>
            </w:r>
            <w:r>
              <w:rPr>
                <w:sz w:val="24"/>
              </w:rPr>
              <w:t>разработанна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) документация/материалы</w:t>
            </w:r>
            <w:r>
              <w:rPr>
                <w:color w:val="000000" w:themeColor="text1"/>
                <w:sz w:val="24"/>
              </w:rPr>
              <w:t>, сопроводительная электронная презентация.</w:t>
            </w:r>
          </w:p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 рамках данного задания эксперты оценивают умение представлять профессионально-личностное становление и развитие педагога дополнительного образования посредством разработки самопрезентации с учетом заданной ситуации,</w:t>
            </w:r>
            <w:r>
              <w:t xml:space="preserve"> </w:t>
            </w:r>
            <w:r>
              <w:rPr>
                <w:sz w:val="24"/>
              </w:rPr>
              <w:t>коммуникативные навыки, оформление электронной презентации, соблюдение санитарных правил и норм, достижения профессиональной/непрофессиональной направленности разных уровней, использование оборудования, инструментов, программного обеспечения</w:t>
            </w:r>
            <w:proofErr w:type="gramEnd"/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FC6357" w:rsidP="00B36B25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Б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информационно-</w:t>
            </w:r>
            <w:r>
              <w:rPr>
                <w:color w:val="000000" w:themeColor="text1"/>
                <w:sz w:val="24"/>
              </w:rPr>
              <w:lastRenderedPageBreak/>
              <w:t>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Объекты оценки: представление дополнительной общеобразовательной программы, информационно-</w:t>
            </w:r>
            <w:r>
              <w:rPr>
                <w:color w:val="000000" w:themeColor="text1"/>
                <w:sz w:val="24"/>
              </w:rPr>
              <w:lastRenderedPageBreak/>
              <w:t>рекламный материал, сопроводительная электронная презентация.</w:t>
            </w:r>
          </w:p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 рамках данного задания эксперты оценивают умение представлять информационно-рекламный материал о возможностях и содержании дополнительной общеобразовательной программы посредством рекламно-информационного материала, коммуникативные навыки, </w:t>
            </w:r>
            <w:r>
              <w:rPr>
                <w:sz w:val="24"/>
              </w:rPr>
              <w:t>оформление электронной презентации, соблюдение санитарных правил и норм, использование оборудования, инструментов, программного обеспечения, оформление информационно-рекламного материала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FC6357" w:rsidP="00B36B25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В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Подготовка и проведение игры с учащимися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Объекты оценки: игра с учащимися, план-конспект игры с учащимися, сопроводительная электронная презентация.</w:t>
            </w:r>
          </w:p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 рамках данного задания эксперты оценивают умение проводить игру с учащимися, коммуникативные навыки, </w:t>
            </w:r>
            <w:r>
              <w:rPr>
                <w:sz w:val="24"/>
              </w:rPr>
              <w:t>оформление электронной презентации, соблюдение санитарных правил и норм, использование оборудования, инструментов, программного обеспечения, разрабатывать конспект игры с учащимися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FC6357" w:rsidP="00B36B25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Г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и проведение фрагмента занятия для освоения учащимися избранного вида деятельности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Объекты оценки: занятие по заданной тематике, план-конспект занятия, самоанализ занятия, сопроводительная электронная презентация. </w:t>
            </w:r>
          </w:p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В рамках данного задания эксперты оценивают умение проводить занятие с учащимися</w:t>
            </w:r>
            <w:r>
              <w:t xml:space="preserve"> по </w:t>
            </w:r>
            <w:r>
              <w:rPr>
                <w:color w:val="000000" w:themeColor="text1"/>
                <w:sz w:val="24"/>
              </w:rPr>
              <w:t>избранному виду деятельности, его самоанализ,</w:t>
            </w:r>
            <w:r>
              <w:t xml:space="preserve"> </w:t>
            </w:r>
            <w:r>
              <w:rPr>
                <w:color w:val="000000" w:themeColor="text1"/>
                <w:sz w:val="24"/>
              </w:rPr>
              <w:t xml:space="preserve">коммуникативные навыки, </w:t>
            </w:r>
            <w:r>
              <w:rPr>
                <w:sz w:val="24"/>
              </w:rPr>
              <w:t>оформление электронной презентации, соблюдение санитарных правил и норм, использование оборудования, инструментов, программного обеспечения, разрабатывать план-конспект занятия с учащимися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FC6357" w:rsidP="00B36B25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Д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и представление плана досуговых мероприятий для учащихся по определенной тематике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Объекты оценки: план досуговых мероприятий по заданной тематике, ответы на вопросы экспертов, сопроводительная электронная презентация.</w:t>
            </w:r>
          </w:p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 рамках данного задания эксперты оценивают умение планировать досуговые мероприятия совместно с учащимися, коммуникативные навыки, </w:t>
            </w:r>
            <w:r>
              <w:rPr>
                <w:sz w:val="24"/>
              </w:rPr>
              <w:t>оформление электронной презентации, соблюдение санитарных правил и норм, использование оборудования, инструментов, программного обеспечения, разрабатывать план досуговых мероприятий для учащихся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FC6357" w:rsidP="00B36B25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Е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и представление фрагмента организации совместной с учащимися подготовки досугового мероприятия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Объекты оценки: фрагмент организации подготовки досугового мероприятия совместно с учащимися по заданной тематике, самоанализ, план-конспект организации совместной с учащимися подготовки досугового мероприятия, сопроводительная электронная презентация. </w:t>
            </w:r>
          </w:p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В рамках данного задания эксперты оценивают умение организовывать подготовку к досуговому мероприятию </w:t>
            </w:r>
            <w:r>
              <w:rPr>
                <w:color w:val="000000" w:themeColor="text1"/>
                <w:sz w:val="24"/>
              </w:rPr>
              <w:lastRenderedPageBreak/>
              <w:t xml:space="preserve">совместно с учащимися, его самоанализ, коммуникативные навыки, использование жестов, мимики и голоса, </w:t>
            </w:r>
            <w:r>
              <w:rPr>
                <w:sz w:val="24"/>
              </w:rPr>
              <w:t xml:space="preserve">оформление электронной презентации, соблюдение санитарных правил и норм, использование оборудования, инструментов, программного обеспечения, разрабатывать план-конспект </w:t>
            </w:r>
            <w:r>
              <w:rPr>
                <w:color w:val="000000" w:themeColor="text1"/>
                <w:sz w:val="24"/>
              </w:rPr>
              <w:t>совместной с учащимися подготовки досугового мероприятия</w:t>
            </w:r>
          </w:p>
        </w:tc>
      </w:tr>
      <w:tr w:rsidR="00FD6F01" w:rsidTr="00A15E88">
        <w:tc>
          <w:tcPr>
            <w:tcW w:w="544" w:type="dxa"/>
            <w:shd w:val="clear" w:color="auto" w:fill="00B050"/>
          </w:tcPr>
          <w:p w:rsidR="00FD6F01" w:rsidRDefault="00FC6357" w:rsidP="00B36B25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Ж</w:t>
            </w:r>
          </w:p>
        </w:tc>
        <w:tc>
          <w:tcPr>
            <w:tcW w:w="3137" w:type="dxa"/>
            <w:shd w:val="clear" w:color="auto" w:fill="92D050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Разработка и проведение фрагмента консультации для родителей (законных представителей) учащихся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Объекты оценки: фрагмент консультации с родителями (законными представителями) учащихся по заданной теме, план-конспект фрагмента консультации для родителей (законных представителей) учащихся, ответ на вопрос родителя (законного представителя) учащегося, сопроводительная электронная презентация.</w:t>
            </w:r>
          </w:p>
          <w:p w:rsidR="00FD6F01" w:rsidRDefault="00FC6357" w:rsidP="00B36B25">
            <w:pPr>
              <w:widowControl w:val="0"/>
              <w:jc w:val="both"/>
              <w:rPr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 xml:space="preserve">В рамках данного задания эксперты оценивают умение проводить консультацию с родителями (законными представителями) учащихся), коммуникативные навыки, </w:t>
            </w:r>
            <w:r>
              <w:rPr>
                <w:sz w:val="24"/>
              </w:rPr>
              <w:t>оформление электронной презентации, соблюдение санитарных правил и норм, использование оборудования, инструментов, программного обеспечения, р</w:t>
            </w:r>
            <w:r>
              <w:rPr>
                <w:color w:val="000000" w:themeColor="text1"/>
                <w:sz w:val="24"/>
              </w:rPr>
              <w:t>азрабатывать план проведения консультации для родителей (законных представителей) учащихся</w:t>
            </w:r>
            <w:proofErr w:type="gramEnd"/>
          </w:p>
        </w:tc>
      </w:tr>
    </w:tbl>
    <w:p w:rsidR="00FD6F01" w:rsidRDefault="00FD6F01" w:rsidP="00B36B25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FD6F01" w:rsidRDefault="00FC6357" w:rsidP="00B36B2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1.5. КОНКУРСНОЕ ЗАДАНИЕ</w:t>
      </w:r>
    </w:p>
    <w:p w:rsidR="00FD6F01" w:rsidRDefault="00FC6357" w:rsidP="00B36B25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продолжительность Конкурсного задания</w:t>
      </w:r>
      <w:r>
        <w:rPr>
          <w:rFonts w:ascii="Times New Roman" w:hAnsi="Times New Roman"/>
          <w:sz w:val="28"/>
          <w:vertAlign w:val="superscript"/>
        </w:rPr>
        <w:footnoteReference w:id="1"/>
      </w:r>
      <w:r>
        <w:rPr>
          <w:rFonts w:ascii="Times New Roman" w:hAnsi="Times New Roman"/>
          <w:sz w:val="28"/>
        </w:rPr>
        <w:t xml:space="preserve">: 16 ч. </w:t>
      </w:r>
      <w:r w:rsidR="00916C8A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мин.</w:t>
      </w:r>
    </w:p>
    <w:p w:rsidR="00FD6F01" w:rsidRDefault="00FC6357" w:rsidP="00B36B25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конкурсных дней: 3 дня.</w:t>
      </w:r>
    </w:p>
    <w:p w:rsidR="00FD6F01" w:rsidRDefault="00FC6357" w:rsidP="00B36B2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 зависимости от количества модулей, </w:t>
      </w:r>
      <w:proofErr w:type="gramStart"/>
      <w:r>
        <w:rPr>
          <w:rFonts w:ascii="Times New Roman" w:hAnsi="Times New Roman"/>
          <w:sz w:val="28"/>
        </w:rPr>
        <w:t>КЗ</w:t>
      </w:r>
      <w:proofErr w:type="gramEnd"/>
      <w:r>
        <w:rPr>
          <w:rFonts w:ascii="Times New Roman" w:hAnsi="Times New Roman"/>
          <w:sz w:val="28"/>
        </w:rPr>
        <w:t xml:space="preserve"> должно включать оценку по каждому из разделов требований компетенции.</w:t>
      </w:r>
    </w:p>
    <w:p w:rsidR="00FD6F01" w:rsidRDefault="00FC6357" w:rsidP="00B36B2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5B786C" w:rsidRPr="005B786C" w:rsidRDefault="00FC6357" w:rsidP="005B786C">
      <w:pPr>
        <w:widowControl w:val="0"/>
        <w:spacing w:after="0" w:line="276" w:lineRule="auto"/>
        <w:ind w:firstLine="709"/>
        <w:jc w:val="both"/>
        <w:outlineLvl w:val="1"/>
        <w:rPr>
          <w:rFonts w:ascii="Times New Roman" w:hAnsi="Times New Roman"/>
          <w:b/>
          <w:sz w:val="28"/>
        </w:rPr>
      </w:pPr>
      <w:bookmarkStart w:id="6" w:name="_Toc126599571"/>
      <w:r>
        <w:rPr>
          <w:rFonts w:ascii="Times New Roman" w:hAnsi="Times New Roman"/>
          <w:b/>
          <w:sz w:val="28"/>
        </w:rPr>
        <w:t>1.5.1. Разработка/выбор конкурсного задания</w:t>
      </w:r>
      <w:bookmarkEnd w:id="6"/>
      <w:r>
        <w:rPr>
          <w:rFonts w:ascii="Times New Roman" w:hAnsi="Times New Roman"/>
          <w:b/>
          <w:sz w:val="28"/>
        </w:rPr>
        <w:t xml:space="preserve"> </w:t>
      </w:r>
      <w:r w:rsidR="005B786C">
        <w:rPr>
          <w:rFonts w:ascii="Times New Roman" w:hAnsi="Times New Roman"/>
          <w:b/>
          <w:sz w:val="28"/>
        </w:rPr>
        <w:t>(</w:t>
      </w:r>
      <w:hyperlink r:id="rId10" w:history="1">
        <w:r w:rsidR="005B786C" w:rsidRPr="00C540D2">
          <w:rPr>
            <w:rStyle w:val="aff"/>
            <w:rFonts w:ascii="Times New Roman" w:hAnsi="Times New Roman"/>
            <w:sz w:val="28"/>
          </w:rPr>
          <w:t>https://disk.yandex.ru/i/S8Y12CQxLXmtSg</w:t>
        </w:r>
      </w:hyperlink>
      <w:r w:rsidR="005B786C">
        <w:rPr>
          <w:rFonts w:ascii="Times New Roman" w:hAnsi="Times New Roman"/>
          <w:sz w:val="28"/>
        </w:rPr>
        <w:t>)</w:t>
      </w:r>
    </w:p>
    <w:p w:rsidR="00FD6F01" w:rsidRDefault="00FC6357" w:rsidP="00B36B25">
      <w:pPr>
        <w:widowControl w:val="0"/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Конкурсное задание состоит из 7 модулей, включает </w:t>
      </w:r>
      <w:proofErr w:type="gramStart"/>
      <w:r>
        <w:rPr>
          <w:rFonts w:ascii="Times New Roman" w:hAnsi="Times New Roman"/>
          <w:sz w:val="28"/>
        </w:rPr>
        <w:t>обязательную к выполнению</w:t>
      </w:r>
      <w:proofErr w:type="gramEnd"/>
      <w:r>
        <w:rPr>
          <w:rFonts w:ascii="Times New Roman" w:hAnsi="Times New Roman"/>
          <w:sz w:val="28"/>
        </w:rPr>
        <w:t xml:space="preserve"> часть (инвариант) – 4 модуля, и вариативную часть – 3 модуля. Общее количество баллов конкурсного задания составляет 100.</w:t>
      </w:r>
    </w:p>
    <w:p w:rsidR="00FD6F01" w:rsidRDefault="00FC6357" w:rsidP="00B36B25">
      <w:pPr>
        <w:widowControl w:val="0"/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Обязательная к выполнению</w:t>
      </w:r>
      <w:proofErr w:type="gramEnd"/>
      <w:r>
        <w:rPr>
          <w:rFonts w:ascii="Times New Roman" w:hAnsi="Times New Roman"/>
          <w:sz w:val="28"/>
        </w:rPr>
        <w:t xml:space="preserve"> часть (инвариант) выполняется всеми регионами без исключения на всех уровнях чемпионатов.</w:t>
      </w:r>
    </w:p>
    <w:p w:rsidR="000566FC" w:rsidRDefault="00FC6357" w:rsidP="000566FC">
      <w:pPr>
        <w:widowControl w:val="0"/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</w:t>
      </w:r>
      <w:r>
        <w:rPr>
          <w:rFonts w:ascii="Times New Roman" w:hAnsi="Times New Roman"/>
          <w:sz w:val="28"/>
        </w:rPr>
        <w:lastRenderedPageBreak/>
        <w:t>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proofErr w:type="gramStart"/>
      <w:r>
        <w:rPr>
          <w:rFonts w:ascii="Times New Roman" w:hAnsi="Times New Roman"/>
          <w:sz w:val="28"/>
        </w:rPr>
        <w:t>й(</w:t>
      </w:r>
      <w:proofErr w:type="gramEnd"/>
      <w:r>
        <w:rPr>
          <w:rFonts w:ascii="Times New Roman" w:hAnsi="Times New Roman"/>
          <w:sz w:val="28"/>
        </w:rPr>
        <w:t xml:space="preserve">е) </w:t>
      </w:r>
      <w:proofErr w:type="spellStart"/>
      <w:r>
        <w:rPr>
          <w:rFonts w:ascii="Times New Roman" w:hAnsi="Times New Roman"/>
          <w:sz w:val="28"/>
        </w:rPr>
        <w:t>модул</w:t>
      </w:r>
      <w:proofErr w:type="spellEnd"/>
      <w:r>
        <w:rPr>
          <w:rFonts w:ascii="Times New Roman" w:hAnsi="Times New Roman"/>
          <w:sz w:val="28"/>
        </w:rPr>
        <w:t>(и) формируется регионом самостоятельно под запрос работодателя. При этом, время на выполнение модул</w:t>
      </w:r>
      <w:proofErr w:type="gramStart"/>
      <w:r>
        <w:rPr>
          <w:rFonts w:ascii="Times New Roman" w:hAnsi="Times New Roman"/>
          <w:sz w:val="28"/>
        </w:rPr>
        <w:t>я(</w:t>
      </w:r>
      <w:proofErr w:type="gramEnd"/>
      <w:r>
        <w:rPr>
          <w:rFonts w:ascii="Times New Roman" w:hAnsi="Times New Roman"/>
          <w:sz w:val="28"/>
        </w:rPr>
        <w:t>ей) и количество баллов в критериях оценки по аспектам не меняются.</w:t>
      </w:r>
      <w:r w:rsidR="000566FC">
        <w:rPr>
          <w:rFonts w:ascii="Times New Roman" w:hAnsi="Times New Roman"/>
          <w:sz w:val="28"/>
        </w:rPr>
        <w:t xml:space="preserve"> </w:t>
      </w:r>
    </w:p>
    <w:p w:rsidR="00FD6F01" w:rsidRDefault="00FD6F01" w:rsidP="00B36B25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:rsidR="00FD6F01" w:rsidRDefault="00FC6357" w:rsidP="00A15E88">
      <w:pPr>
        <w:pStyle w:val="-2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</w:rPr>
      </w:pPr>
      <w:bookmarkStart w:id="7" w:name="_Toc126599572"/>
      <w:r w:rsidRPr="00B36B25">
        <w:rPr>
          <w:rFonts w:ascii="Times New Roman" w:hAnsi="Times New Roman"/>
        </w:rPr>
        <w:t>1.5.2. Структура модулей конкурсного задания (инвариант/</w:t>
      </w:r>
      <w:proofErr w:type="spellStart"/>
      <w:r w:rsidRPr="00B36B25">
        <w:rPr>
          <w:rFonts w:ascii="Times New Roman" w:hAnsi="Times New Roman"/>
        </w:rPr>
        <w:t>вариатив</w:t>
      </w:r>
      <w:proofErr w:type="spellEnd"/>
      <w:r w:rsidRPr="00B36B25">
        <w:rPr>
          <w:rFonts w:ascii="Times New Roman" w:hAnsi="Times New Roman"/>
        </w:rPr>
        <w:t>)</w:t>
      </w:r>
      <w:bookmarkEnd w:id="7"/>
    </w:p>
    <w:p w:rsidR="00A15E88" w:rsidRDefault="00A15E88" w:rsidP="00A15E88">
      <w:pPr>
        <w:pStyle w:val="-2"/>
        <w:keepNext w:val="0"/>
        <w:widowControl w:val="0"/>
        <w:spacing w:before="0" w:after="0" w:line="276" w:lineRule="auto"/>
        <w:ind w:firstLine="709"/>
        <w:jc w:val="both"/>
        <w:rPr>
          <w:rFonts w:ascii="Times New Roman" w:hAnsi="Times New Roman"/>
        </w:rPr>
      </w:pPr>
    </w:p>
    <w:p w:rsidR="00FD6F01" w:rsidRDefault="00FC6357" w:rsidP="00B36B2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</w:t>
      </w:r>
      <w:proofErr w:type="gramStart"/>
      <w:r>
        <w:rPr>
          <w:rFonts w:ascii="Times New Roman" w:hAnsi="Times New Roman"/>
          <w:b/>
          <w:sz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</w:rPr>
        <w:t>: «Представление профессионально-личностного становления и развития педагога дополнительного образования посредством разработки самопрезентации»</w:t>
      </w:r>
      <w:r w:rsidR="000330FE" w:rsidRPr="000330FE">
        <w:t xml:space="preserve"> </w:t>
      </w:r>
      <w:r w:rsidR="000330FE" w:rsidRPr="000330FE">
        <w:rPr>
          <w:rFonts w:ascii="Times New Roman" w:hAnsi="Times New Roman"/>
          <w:b/>
          <w:sz w:val="28"/>
        </w:rPr>
        <w:t>(</w:t>
      </w:r>
      <w:proofErr w:type="spellStart"/>
      <w:r w:rsidR="000330FE" w:rsidRPr="000330FE">
        <w:rPr>
          <w:rFonts w:ascii="Times New Roman" w:hAnsi="Times New Roman"/>
          <w:b/>
          <w:sz w:val="28"/>
        </w:rPr>
        <w:t>вариатив</w:t>
      </w:r>
      <w:proofErr w:type="spellEnd"/>
      <w:r w:rsidR="000330FE" w:rsidRPr="000330FE">
        <w:rPr>
          <w:rFonts w:ascii="Times New Roman" w:hAnsi="Times New Roman"/>
          <w:b/>
          <w:sz w:val="28"/>
        </w:rPr>
        <w:t>)</w:t>
      </w:r>
    </w:p>
    <w:p w:rsidR="00FD6F01" w:rsidRDefault="00FC6357" w:rsidP="00B36B25">
      <w:pPr>
        <w:widowControl w:val="0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Время на выполнение задания: </w:t>
      </w:r>
      <w:r>
        <w:rPr>
          <w:rFonts w:ascii="Times New Roman" w:hAnsi="Times New Roman"/>
          <w:b/>
          <w:i/>
          <w:sz w:val="28"/>
        </w:rPr>
        <w:t>90 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Задания: </w:t>
      </w:r>
      <w:r>
        <w:rPr>
          <w:rFonts w:ascii="Times New Roman" w:hAnsi="Times New Roman"/>
          <w:i/>
          <w:sz w:val="28"/>
        </w:rPr>
        <w:t xml:space="preserve">конкурсантам в день выполнения данного задания предоставляется три конверта, содержащие ситуацию, с учетом которой необходимо выстроить свое выступление. Путем выбора одного конверта, определяется ситуация и вопрос от эксперта единый для всех конкурсантов. 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задания:</w:t>
      </w:r>
      <w:r>
        <w:rPr>
          <w:rFonts w:ascii="Times New Roman" w:hAnsi="Times New Roman"/>
          <w:sz w:val="28"/>
        </w:rPr>
        <w:t xml:space="preserve"> на основе анализа предлагаемой ситуации продемонстрировать умение представить профессионально-личностное становление и развитие педагога дополнительного образования посредством разработки самопрезентации.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выполнения задания: </w:t>
      </w:r>
    </w:p>
    <w:p w:rsidR="00FD6F01" w:rsidRDefault="00FC6357" w:rsidP="00B36B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содержание самопрезентации для представления профессионально-личностного становления и развития педагога дополнительного образования в соответствии с ситуацией.</w:t>
      </w:r>
    </w:p>
    <w:p w:rsidR="00FD6F01" w:rsidRDefault="00FC6357" w:rsidP="00B36B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Подобрать инвентарь/оборудование/расходные материалы для представления</w:t>
      </w:r>
      <w:r>
        <w:t xml:space="preserve"> </w:t>
      </w:r>
      <w:r>
        <w:rPr>
          <w:rFonts w:ascii="Times New Roman" w:hAnsi="Times New Roman"/>
          <w:sz w:val="28"/>
        </w:rPr>
        <w:t>профессионально-личностного становления и развития педагога дополнительного образования в соответствии с ситуацией (произвести осмотр-тестирование инвентаря/оборудования, убедиться в их исправности).</w:t>
      </w:r>
    </w:p>
    <w:p w:rsidR="00FD6F01" w:rsidRDefault="00FC6357" w:rsidP="00B36B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содержанием самопрезентации подобрать видеоматериал, созданный с использованием программного обеспечения для обработки и монтажа видео.</w:t>
      </w:r>
    </w:p>
    <w:p w:rsidR="00FD6F01" w:rsidRDefault="00FC6357" w:rsidP="00B36B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Разработать сопроводительную презентацию с использованием </w:t>
      </w:r>
      <w:r>
        <w:rPr>
          <w:rFonts w:ascii="Times New Roman" w:hAnsi="Times New Roman"/>
          <w:sz w:val="28"/>
        </w:rPr>
        <w:lastRenderedPageBreak/>
        <w:t>программного обеспечения.</w:t>
      </w:r>
    </w:p>
    <w:p w:rsidR="00FD6F01" w:rsidRDefault="00FC6357" w:rsidP="00B36B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Проверить презентацию на работоспособность, при необходимости исправить выявленные ошибки.</w:t>
      </w:r>
    </w:p>
    <w:p w:rsidR="00FD6F01" w:rsidRDefault="00FC6357" w:rsidP="00B36B2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Завершить выполнение задания.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на подготовку площадки, предоставление документации и материалов экспертам (на 1 конкурсанта):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sz w:val="28"/>
        </w:rPr>
        <w:t xml:space="preserve"> мин. 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подготовки площадки, предоставления документации и материалов экспертам: </w:t>
      </w:r>
    </w:p>
    <w:p w:rsidR="00FD6F01" w:rsidRDefault="00FC6357" w:rsidP="00B36B25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Расставить необходимый инвентарь/оборудование для представления профессионально-личностного становления и развития педагога дополнительного образования.</w:t>
      </w:r>
    </w:p>
    <w:p w:rsidR="00FD6F01" w:rsidRDefault="00FC6357" w:rsidP="00B36B25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необходимую документацию и материалы экспертам.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на представление задания (на 1 конкурсанта):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7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представления задания: </w:t>
      </w:r>
    </w:p>
    <w:p w:rsidR="00FD6F01" w:rsidRDefault="00FC6357" w:rsidP="00B36B25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готовности представить задание.</w:t>
      </w:r>
    </w:p>
    <w:p w:rsidR="00FD6F01" w:rsidRDefault="00FC6357" w:rsidP="00B36B25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Представить содержание самопрезентации, демонстрирующей профессионально-личностное становление и развитие педагога дополнительного образования с учетом заданной ситуации.</w:t>
      </w:r>
    </w:p>
    <w:p w:rsidR="00FD6F01" w:rsidRDefault="00FC6357" w:rsidP="00B36B25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Ответить на вопрос эксперта (одинаковый для всех конкурсантов). Вопрос задает один и тот же эксперт, входящий в группу оценки, с одной и той же интонацией. Эксперт-наставник, либо эксперт, участвовавший в подготовке конкурсанта, не может задавать вопрос своему конкурсанту.</w:t>
      </w:r>
    </w:p>
    <w:p w:rsidR="00FD6F01" w:rsidRDefault="00FC6357" w:rsidP="00B36B25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завершении представления задания.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Время на уборку площадки (на 1 конкурсанта): 1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19780B">
        <w:rPr>
          <w:rFonts w:ascii="Times New Roman" w:hAnsi="Times New Roman"/>
          <w:color w:val="auto"/>
          <w:sz w:val="28"/>
        </w:rPr>
        <w:t xml:space="preserve"> 5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19780B">
        <w:rPr>
          <w:rFonts w:ascii="Times New Roman" w:hAnsi="Times New Roman"/>
          <w:color w:val="auto"/>
          <w:sz w:val="28"/>
        </w:rPr>
        <w:t xml:space="preserve"> 6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19780B">
        <w:rPr>
          <w:rFonts w:ascii="Times New Roman" w:hAnsi="Times New Roman"/>
          <w:color w:val="auto"/>
          <w:sz w:val="28"/>
        </w:rPr>
        <w:t xml:space="preserve"> 7</w:t>
      </w:r>
      <w:r w:rsidRPr="005B786C">
        <w:rPr>
          <w:rFonts w:ascii="Times New Roman" w:hAnsi="Times New Roman"/>
          <w:color w:val="auto"/>
          <w:sz w:val="28"/>
        </w:rPr>
        <w:t xml:space="preserve"> Функции программы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19780B">
        <w:rPr>
          <w:rFonts w:ascii="Times New Roman" w:hAnsi="Times New Roman"/>
          <w:color w:val="auto"/>
          <w:sz w:val="28"/>
        </w:rPr>
        <w:t xml:space="preserve"> 8</w:t>
      </w:r>
      <w:r w:rsidRPr="005B786C">
        <w:rPr>
          <w:rFonts w:ascii="Times New Roman" w:hAnsi="Times New Roman"/>
          <w:color w:val="auto"/>
          <w:sz w:val="28"/>
        </w:rPr>
        <w:t xml:space="preserve"> Структура (логика) построения выступления с учетом </w:t>
      </w:r>
      <w:r w:rsidRPr="005B786C">
        <w:rPr>
          <w:rFonts w:ascii="Times New Roman" w:hAnsi="Times New Roman"/>
          <w:color w:val="auto"/>
          <w:sz w:val="28"/>
        </w:rPr>
        <w:lastRenderedPageBreak/>
        <w:t>заданной ситуации</w:t>
      </w:r>
    </w:p>
    <w:p w:rsidR="00FD6F01" w:rsidRDefault="00FD6F01" w:rsidP="00B36B2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FD6F01" w:rsidRDefault="00FC6357" w:rsidP="00B36B2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</w:t>
      </w:r>
      <w:proofErr w:type="gramStart"/>
      <w:r>
        <w:rPr>
          <w:rFonts w:ascii="Times New Roman" w:hAnsi="Times New Roman"/>
          <w:b/>
          <w:sz w:val="28"/>
        </w:rPr>
        <w:t xml:space="preserve"> Б</w:t>
      </w:r>
      <w:proofErr w:type="gramEnd"/>
      <w:r>
        <w:rPr>
          <w:rFonts w:ascii="Times New Roman" w:hAnsi="Times New Roman"/>
          <w:b/>
          <w:sz w:val="28"/>
        </w:rPr>
        <w:t>: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учащихся»</w:t>
      </w:r>
      <w:r w:rsidR="000330FE" w:rsidRPr="000330FE">
        <w:rPr>
          <w:rFonts w:ascii="Times New Roman" w:hAnsi="Times New Roman"/>
          <w:b/>
          <w:sz w:val="28"/>
        </w:rPr>
        <w:t xml:space="preserve"> (инвариант)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Время на выполнение задания: </w:t>
      </w:r>
      <w:r>
        <w:rPr>
          <w:rFonts w:ascii="Times New Roman" w:hAnsi="Times New Roman"/>
          <w:b/>
          <w:i/>
          <w:sz w:val="28"/>
        </w:rPr>
        <w:t>120 мин.</w:t>
      </w:r>
    </w:p>
    <w:p w:rsidR="00FD6F01" w:rsidRPr="00B36B25" w:rsidRDefault="00FC6357" w:rsidP="00B36B25">
      <w:pPr>
        <w:widowControl w:val="0"/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b/>
          <w:sz w:val="28"/>
        </w:rPr>
        <w:t xml:space="preserve">Задания: </w:t>
      </w:r>
      <w:r>
        <w:rPr>
          <w:rFonts w:ascii="Times New Roman" w:hAnsi="Times New Roman"/>
          <w:sz w:val="28"/>
        </w:rPr>
        <w:t>конкурсантам в день выполнения данного задания предоставляется три конверта, содержащие вид информационно-рекламного материала и целевую аудиторию, с учетом которых необходимо выстроить свое выступление. Путем выбора одного конверта, определяется вид информационно-рекламного материала и целевая аудитория единая для всех конкурсантов.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задания:</w:t>
      </w:r>
      <w:r>
        <w:rPr>
          <w:rFonts w:ascii="Times New Roman" w:hAnsi="Times New Roman"/>
          <w:sz w:val="28"/>
        </w:rPr>
        <w:t xml:space="preserve"> продемонстрировать умение представлять возможности и содержание дополнительной общеобразовательной программы при проведении мероприятия по привлечению учащихся посредством информационно-рекламного материала.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выполнения задания: </w:t>
      </w:r>
    </w:p>
    <w:p w:rsidR="00FD6F01" w:rsidRDefault="00FC6357" w:rsidP="00B36B25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назначение информационно-рекламного материала.</w:t>
      </w:r>
    </w:p>
    <w:p w:rsidR="00FD6F01" w:rsidRDefault="00FC6357" w:rsidP="00B36B25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Продумать содержание информационно-рекламного материала.</w:t>
      </w:r>
    </w:p>
    <w:p w:rsidR="00FD6F01" w:rsidRDefault="00FC6357" w:rsidP="00B36B25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и реализовать дизайн информационно-рекламного материала с использованием программного обеспечения (логотип и фирменный стиль объединения/образовательной организации, цветовые решения и др.)</w:t>
      </w:r>
    </w:p>
    <w:p w:rsidR="00FD6F01" w:rsidRDefault="00FC6357" w:rsidP="00B36B25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Рассчитать стоимость/себестоимость информационно-рекламного материала.</w:t>
      </w:r>
    </w:p>
    <w:p w:rsidR="00FD6F01" w:rsidRDefault="00FC6357" w:rsidP="00B36B25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Распечатать информационно-рекламный материал (экземпляр для каждого эксперта, остальное по усмотрению конкурсанта).</w:t>
      </w:r>
    </w:p>
    <w:p w:rsidR="00FD6F01" w:rsidRDefault="00FC6357" w:rsidP="00B36B25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Подобрать необходимый инвентарь/оборудование/расходные материалы (произвести осмотр-тестирование инвентаря/оборудования, убедиться в их исправности).</w:t>
      </w:r>
    </w:p>
    <w:p w:rsidR="00FD6F01" w:rsidRDefault="00FC6357" w:rsidP="00B36B25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Разработать сопроводительную презентацию с использованием программного обеспечения.</w:t>
      </w:r>
    </w:p>
    <w:p w:rsidR="00FD6F01" w:rsidRDefault="00FC6357" w:rsidP="00B36B25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Проверить презентацию на работоспособность, при необходимости исправить выявленные ошибки.</w:t>
      </w:r>
    </w:p>
    <w:p w:rsidR="00FD6F01" w:rsidRDefault="00FC6357" w:rsidP="00B36B25">
      <w:pPr>
        <w:widowControl w:val="0"/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Завершить выполнение задания.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подготовки площадки, знакомства и подготовки статистов, предоставление документации и материалов экспертам: </w:t>
      </w:r>
      <w:r>
        <w:rPr>
          <w:rFonts w:ascii="Times New Roman" w:hAnsi="Times New Roman"/>
          <w:sz w:val="28"/>
        </w:rPr>
        <w:t>2 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подготовки площадки, знакомства и подготовки статистов, предоставления документации и материалов экспертам: </w:t>
      </w:r>
    </w:p>
    <w:p w:rsidR="00FD6F01" w:rsidRDefault="00FC6357" w:rsidP="00B36B25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Расставить необходимый инвентарь/оборудование.</w:t>
      </w:r>
    </w:p>
    <w:p w:rsidR="00FD6F01" w:rsidRDefault="00FC6357" w:rsidP="00B36B25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со статистами и подготовить их к выполнению задания.</w:t>
      </w:r>
    </w:p>
    <w:p w:rsidR="00FD6F01" w:rsidRDefault="00FC6357" w:rsidP="00B36B25">
      <w:pPr>
        <w:widowControl w:val="0"/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необходимую документацию и материалы экспертам.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Время на представление задания (на 1 конкурсанта): 7 </w:t>
      </w:r>
      <w:r>
        <w:rPr>
          <w:rFonts w:ascii="Times New Roman" w:hAnsi="Times New Roman"/>
          <w:sz w:val="28"/>
        </w:rPr>
        <w:t>мин.</w:t>
      </w:r>
      <w:r>
        <w:rPr>
          <w:rFonts w:ascii="Times New Roman" w:hAnsi="Times New Roman"/>
          <w:b/>
          <w:sz w:val="28"/>
        </w:rPr>
        <w:t xml:space="preserve"> 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представления задания: </w:t>
      </w:r>
    </w:p>
    <w:p w:rsidR="00FD6F01" w:rsidRDefault="00FC6357" w:rsidP="00B36B25">
      <w:pPr>
        <w:widowControl w:val="0"/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готовности представить задание.</w:t>
      </w:r>
    </w:p>
    <w:p w:rsidR="00FD6F01" w:rsidRDefault="00FC6357" w:rsidP="00B36B25">
      <w:pPr>
        <w:widowControl w:val="0"/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Презентовать информационно-рекламный материал о возможностях и содержании дополнительной общеобразовательной программы. </w:t>
      </w:r>
    </w:p>
    <w:p w:rsidR="00FD6F01" w:rsidRDefault="00FC6357" w:rsidP="00B36B25">
      <w:pPr>
        <w:widowControl w:val="0"/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завершении представления задания.</w:t>
      </w:r>
    </w:p>
    <w:p w:rsidR="00FD6F01" w:rsidRDefault="00FC6357" w:rsidP="00B36B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Время на уборку площадки (на 1 конкурсанта): 1 </w:t>
      </w:r>
      <w:r>
        <w:rPr>
          <w:rFonts w:ascii="Times New Roman" w:hAnsi="Times New Roman"/>
          <w:sz w:val="28"/>
        </w:rPr>
        <w:t>мин.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sz w:val="28"/>
        </w:rPr>
        <w:t xml:space="preserve">Для подготовки и выполнения конкурсного задания обратить </w:t>
      </w:r>
      <w:r w:rsidRPr="005B786C">
        <w:rPr>
          <w:rFonts w:ascii="Times New Roman" w:hAnsi="Times New Roman"/>
          <w:b/>
          <w:color w:val="auto"/>
          <w:sz w:val="28"/>
        </w:rPr>
        <w:t>внимание на следующие приложения: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</w:t>
      </w:r>
      <w:r w:rsidR="0019780B">
        <w:rPr>
          <w:rFonts w:ascii="Times New Roman" w:hAnsi="Times New Roman"/>
          <w:color w:val="auto"/>
          <w:sz w:val="28"/>
        </w:rPr>
        <w:t xml:space="preserve">5 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19780B">
        <w:rPr>
          <w:rFonts w:ascii="Times New Roman" w:hAnsi="Times New Roman"/>
          <w:color w:val="auto"/>
          <w:sz w:val="28"/>
        </w:rPr>
        <w:t xml:space="preserve"> </w:t>
      </w:r>
      <w:r w:rsidR="00743A27">
        <w:rPr>
          <w:rFonts w:ascii="Times New Roman" w:hAnsi="Times New Roman"/>
          <w:color w:val="auto"/>
          <w:sz w:val="28"/>
        </w:rPr>
        <w:t>6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7</w:t>
      </w:r>
      <w:r w:rsidRPr="005B786C">
        <w:rPr>
          <w:rFonts w:ascii="Times New Roman" w:hAnsi="Times New Roman"/>
          <w:color w:val="auto"/>
          <w:sz w:val="28"/>
        </w:rPr>
        <w:t xml:space="preserve"> Функции программы электронной презентации</w:t>
      </w:r>
    </w:p>
    <w:p w:rsidR="00FD6F01" w:rsidRDefault="00FD6F01" w:rsidP="00B36B25">
      <w:pPr>
        <w:pStyle w:val="a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</w:p>
    <w:p w:rsidR="00A15E88" w:rsidRDefault="00A15E88" w:rsidP="00B36B25">
      <w:pPr>
        <w:pStyle w:val="a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</w:p>
    <w:p w:rsidR="00FD6F01" w:rsidRDefault="00FC6357" w:rsidP="00B36B25">
      <w:pPr>
        <w:pStyle w:val="a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</w:t>
      </w:r>
      <w:proofErr w:type="gramStart"/>
      <w:r>
        <w:rPr>
          <w:rFonts w:ascii="Times New Roman" w:hAnsi="Times New Roman"/>
          <w:b/>
          <w:sz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</w:rPr>
        <w:t>: «Подготовка и проведение игры с учащимися»</w:t>
      </w:r>
      <w:r w:rsidR="000330FE" w:rsidRPr="000330FE">
        <w:rPr>
          <w:rFonts w:ascii="Times New Roman" w:hAnsi="Times New Roman"/>
          <w:b/>
          <w:sz w:val="28"/>
        </w:rPr>
        <w:t xml:space="preserve"> (</w:t>
      </w:r>
      <w:proofErr w:type="spellStart"/>
      <w:r w:rsidR="000330FE" w:rsidRPr="000330FE">
        <w:rPr>
          <w:rFonts w:ascii="Times New Roman" w:hAnsi="Times New Roman"/>
          <w:b/>
          <w:sz w:val="28"/>
        </w:rPr>
        <w:t>вариатив</w:t>
      </w:r>
      <w:proofErr w:type="spellEnd"/>
      <w:r w:rsidR="000330FE" w:rsidRPr="000330FE">
        <w:rPr>
          <w:rFonts w:ascii="Times New Roman" w:hAnsi="Times New Roman"/>
          <w:b/>
          <w:sz w:val="28"/>
        </w:rPr>
        <w:t>)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Время на выполнение задания: </w:t>
      </w:r>
      <w:r>
        <w:rPr>
          <w:rFonts w:ascii="Times New Roman" w:hAnsi="Times New Roman"/>
          <w:b/>
          <w:i/>
          <w:sz w:val="28"/>
        </w:rPr>
        <w:t>120 мин</w:t>
      </w:r>
      <w:r>
        <w:rPr>
          <w:rFonts w:ascii="Times New Roman" w:hAnsi="Times New Roman"/>
          <w:i/>
          <w:sz w:val="28"/>
        </w:rPr>
        <w:t>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Задания: </w:t>
      </w:r>
      <w:r>
        <w:rPr>
          <w:rFonts w:ascii="Times New Roman" w:hAnsi="Times New Roman"/>
          <w:i/>
          <w:sz w:val="28"/>
        </w:rPr>
        <w:t xml:space="preserve">конкурсантам в день выполнения данного задания </w:t>
      </w:r>
      <w:r>
        <w:rPr>
          <w:rFonts w:ascii="Times New Roman" w:hAnsi="Times New Roman"/>
          <w:i/>
          <w:sz w:val="28"/>
        </w:rPr>
        <w:lastRenderedPageBreak/>
        <w:t>предоставляется три конверта, содержащие вид игры и возраст учащихся, с учетом которых необходимо выстроить свое выступление. Путем выбора одного конверта, определяется вид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8"/>
        </w:rPr>
        <w:t>игры и возраст учащихся единый для всех конкурсантов.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задания:</w:t>
      </w:r>
      <w:r>
        <w:rPr>
          <w:rFonts w:ascii="Times New Roman" w:hAnsi="Times New Roman"/>
          <w:sz w:val="28"/>
        </w:rPr>
        <w:t xml:space="preserve"> продемонстрировать умение проводить игру с учащимися.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выполнения задания: </w:t>
      </w:r>
    </w:p>
    <w:p w:rsidR="00FD6F01" w:rsidRDefault="00FC6357" w:rsidP="00B36B25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название, цель и задачи игры.</w:t>
      </w:r>
    </w:p>
    <w:p w:rsidR="00FD6F01" w:rsidRDefault="00FC6357" w:rsidP="00B36B25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содержание, ход и условия игры.</w:t>
      </w:r>
    </w:p>
    <w:p w:rsidR="00FD6F01" w:rsidRDefault="00FC6357" w:rsidP="00B36B25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заданным видом игры подобрать:</w:t>
      </w:r>
    </w:p>
    <w:p w:rsidR="00FD6F01" w:rsidRDefault="00FC6357" w:rsidP="00B36B25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необходимый инвентарь/оборудование/расходные материалы (произвести: осмотр-тестирование инвентаря/оборудования, убедиться в их исправности);</w:t>
      </w:r>
    </w:p>
    <w:p w:rsidR="00FD6F01" w:rsidRDefault="00FC6357" w:rsidP="00B36B25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композиций.</w:t>
      </w:r>
    </w:p>
    <w:p w:rsidR="00FD6F01" w:rsidRDefault="00FC6357" w:rsidP="00B36B25">
      <w:pPr>
        <w:widowControl w:val="0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Отрепетировать игру без привлечения статистов.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на подготовку площадки, знакомство и подготовку статистов, предоставление документации и материалов экспертам (на 1 конкурсанта): 3</w:t>
      </w:r>
      <w:r>
        <w:rPr>
          <w:rFonts w:ascii="Times New Roman" w:hAnsi="Times New Roman"/>
          <w:sz w:val="28"/>
        </w:rPr>
        <w:t xml:space="preserve"> 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подготовки площадки, знакомства и подготовки статистов, предоставление документации и материалов экспертам: </w:t>
      </w:r>
    </w:p>
    <w:p w:rsidR="00FD6F01" w:rsidRDefault="00FC6357" w:rsidP="00B36B25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Расставить необходимый инвентарь/оборудование.</w:t>
      </w:r>
    </w:p>
    <w:p w:rsidR="00FD6F01" w:rsidRDefault="00FC6357" w:rsidP="00B36B25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со статистами и подготовить их к выполнению задания.</w:t>
      </w:r>
    </w:p>
    <w:p w:rsidR="00FD6F01" w:rsidRDefault="00FC6357" w:rsidP="00B36B25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необходимую документацию и материалы экспертам.</w:t>
      </w:r>
      <w:r>
        <w:rPr>
          <w:rFonts w:ascii="Times New Roman" w:hAnsi="Times New Roman"/>
          <w:b/>
          <w:sz w:val="28"/>
        </w:rPr>
        <w:t xml:space="preserve"> 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на представление задания (на 1 конкурсанта): 10</w:t>
      </w:r>
      <w:r>
        <w:rPr>
          <w:rFonts w:ascii="Times New Roman" w:hAnsi="Times New Roman"/>
          <w:sz w:val="28"/>
        </w:rPr>
        <w:t xml:space="preserve"> 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представления задания: </w:t>
      </w:r>
    </w:p>
    <w:p w:rsidR="00FD6F01" w:rsidRDefault="00FC6357" w:rsidP="00B36B25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Сообщить экспертам о готовности представить задание.</w:t>
      </w:r>
    </w:p>
    <w:p w:rsidR="00FD6F01" w:rsidRDefault="00FC6357" w:rsidP="00B36B25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игру с учащимися.</w:t>
      </w:r>
    </w:p>
    <w:p w:rsidR="00FD6F01" w:rsidRDefault="00FC6357" w:rsidP="00B36B25">
      <w:pPr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Сообщить экспертам о завершении представления задания. 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Время на уборку площадки (на 1 конкурсанта): 2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Приложение№7 Требования к оформлению печатных материалов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№8 Требования к оформлению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№9 Функции программы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 xml:space="preserve">Приложение №11 Шаблон </w:t>
      </w:r>
      <w:proofErr w:type="gramStart"/>
      <w:r w:rsidRPr="005B786C">
        <w:rPr>
          <w:rFonts w:ascii="Times New Roman" w:hAnsi="Times New Roman"/>
          <w:color w:val="auto"/>
          <w:sz w:val="28"/>
        </w:rPr>
        <w:t>план-конспекта</w:t>
      </w:r>
      <w:proofErr w:type="gramEnd"/>
      <w:r w:rsidRPr="005B786C">
        <w:rPr>
          <w:rFonts w:ascii="Times New Roman" w:hAnsi="Times New Roman"/>
          <w:color w:val="auto"/>
          <w:sz w:val="28"/>
        </w:rPr>
        <w:t xml:space="preserve"> игры с учащимися</w:t>
      </w:r>
    </w:p>
    <w:p w:rsidR="000330FE" w:rsidRDefault="000330FE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Г: «Разработка и проведение фрагмента занятия для освоения учащимися избранного вида деятельности»</w:t>
      </w:r>
      <w:r w:rsidR="000330FE" w:rsidRPr="000330FE">
        <w:rPr>
          <w:rFonts w:ascii="Times New Roman" w:hAnsi="Times New Roman"/>
          <w:b/>
          <w:sz w:val="28"/>
        </w:rPr>
        <w:t xml:space="preserve"> (инвариант)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Время на выполнение задания: </w:t>
      </w:r>
      <w:r>
        <w:rPr>
          <w:rFonts w:ascii="Times New Roman" w:hAnsi="Times New Roman"/>
          <w:b/>
          <w:i/>
          <w:sz w:val="28"/>
        </w:rPr>
        <w:t>150 мин.</w:t>
      </w:r>
    </w:p>
    <w:p w:rsidR="00FD6F01" w:rsidRPr="00B36B25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Задания: </w:t>
      </w:r>
      <w:r>
        <w:rPr>
          <w:rFonts w:ascii="Times New Roman" w:hAnsi="Times New Roman"/>
          <w:i/>
          <w:sz w:val="28"/>
        </w:rPr>
        <w:t>конкурсантам в день выполнения данного задания предоставляется три конверта, содержащие тематику занятий и возраст учащихся, с учетом которых необходимо выстроить свое выступление. Путем выбора одного конверта, определяется тематика занятия для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8"/>
        </w:rPr>
        <w:t>освоения учащимися избранного вида деятельности и возраст учащихся единый для всех конкурсантов.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задания:</w:t>
      </w:r>
      <w:r>
        <w:rPr>
          <w:rFonts w:ascii="Times New Roman" w:hAnsi="Times New Roman"/>
          <w:sz w:val="28"/>
        </w:rPr>
        <w:t xml:space="preserve"> продемонстрировать умение проводить занятие с учащимися.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выполнения задания: </w:t>
      </w:r>
    </w:p>
    <w:p w:rsidR="00FD6F01" w:rsidRDefault="00FC6357" w:rsidP="00B36B25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план-конспект фрагмента занятия в соответствии с заданным шаблоном (экземпляр для каждого эксперта, остальное по усмотрению конкурсанта):</w:t>
      </w:r>
    </w:p>
    <w:p w:rsidR="00FD6F01" w:rsidRDefault="00FC6357" w:rsidP="00B36B25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содержанием фрагмента занятия подобрать:</w:t>
      </w:r>
    </w:p>
    <w:p w:rsidR="00FD6F01" w:rsidRDefault="00FC6357" w:rsidP="00B36B25">
      <w:pPr>
        <w:widowControl w:val="0"/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необходимый инвентарь/оборудование/расходные материалы (произвести осмотр-тестирование инвентаря/оборудования, убедиться в их исправности);</w:t>
      </w:r>
    </w:p>
    <w:p w:rsidR="00FD6F01" w:rsidRDefault="00FC6357" w:rsidP="00B36B25">
      <w:pPr>
        <w:widowControl w:val="0"/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композиций;</w:t>
      </w:r>
    </w:p>
    <w:p w:rsidR="00FD6F01" w:rsidRDefault="00FC6357" w:rsidP="00B36B25">
      <w:pPr>
        <w:widowControl w:val="0"/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видеоматериал, созданный с использованием программного обеспечения для обработки и монтажа видео.</w:t>
      </w:r>
    </w:p>
    <w:p w:rsidR="00FD6F01" w:rsidRDefault="00FC6357" w:rsidP="00B36B25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Отрепетировать выполнение задания без привлечения статистов.</w:t>
      </w:r>
    </w:p>
    <w:p w:rsidR="00FD6F01" w:rsidRDefault="00FC6357" w:rsidP="00B36B25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Завершить выполнение задания.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на подготовку площадки, знакомство и подготовку статистов, предоставление документации и материалов экспертам (на 1 конкурсанта): 5</w:t>
      </w:r>
      <w:r>
        <w:rPr>
          <w:rFonts w:ascii="Times New Roman" w:hAnsi="Times New Roman"/>
          <w:sz w:val="28"/>
        </w:rPr>
        <w:t xml:space="preserve"> 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подготовки площадки, знакомства и подготовки статистов, предоставление документации и материалов экспертам: </w:t>
      </w:r>
    </w:p>
    <w:p w:rsidR="00FD6F01" w:rsidRDefault="00FC6357" w:rsidP="00B36B25">
      <w:pPr>
        <w:widowControl w:val="0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Расставить необходимый инвентарь/оборудование.</w:t>
      </w:r>
    </w:p>
    <w:p w:rsidR="00FD6F01" w:rsidRDefault="00FC6357" w:rsidP="00B36B25">
      <w:pPr>
        <w:widowControl w:val="0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со статистами и подготовить их к выполнению задания.</w:t>
      </w:r>
    </w:p>
    <w:p w:rsidR="00FD6F01" w:rsidRDefault="00FC6357" w:rsidP="00B36B25">
      <w:pPr>
        <w:widowControl w:val="0"/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необходимую документацию и материалы экспертам.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Время на представление задания (на 1 конкурсанта): 23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представления задания: </w:t>
      </w:r>
    </w:p>
    <w:p w:rsidR="00FD6F01" w:rsidRDefault="00FC6357" w:rsidP="00B36B25">
      <w:pPr>
        <w:widowControl w:val="0"/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готовности представить задание.</w:t>
      </w:r>
    </w:p>
    <w:p w:rsidR="00FD6F01" w:rsidRDefault="00FC6357" w:rsidP="00B36B25">
      <w:pPr>
        <w:widowControl w:val="0"/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фрагмент основной части занятия для освоения учащимися избранного вида деятельности.</w:t>
      </w:r>
    </w:p>
    <w:p w:rsidR="00FD6F01" w:rsidRDefault="00FC6357" w:rsidP="00B36B25">
      <w:pPr>
        <w:widowControl w:val="0"/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Проанализировать проведенный фрагмент основной части занятия для освоения учащимися избранного вида деятельности.</w:t>
      </w:r>
    </w:p>
    <w:p w:rsidR="00FD6F01" w:rsidRDefault="00FC6357" w:rsidP="00B36B25">
      <w:pPr>
        <w:widowControl w:val="0"/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завершении представления задания.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Время на уборку площадки (на 1 конкурсанта): 2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Приложение№</w:t>
      </w:r>
      <w:r w:rsidR="00743A27">
        <w:rPr>
          <w:rFonts w:ascii="Times New Roman" w:hAnsi="Times New Roman"/>
          <w:color w:val="auto"/>
          <w:sz w:val="28"/>
        </w:rPr>
        <w:t xml:space="preserve"> 5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6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7</w:t>
      </w:r>
      <w:r w:rsidRPr="005B786C">
        <w:rPr>
          <w:rFonts w:ascii="Times New Roman" w:hAnsi="Times New Roman"/>
          <w:color w:val="auto"/>
          <w:sz w:val="28"/>
        </w:rPr>
        <w:t xml:space="preserve"> Функции программы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№1</w:t>
      </w:r>
      <w:r w:rsidR="00743A27">
        <w:rPr>
          <w:rFonts w:ascii="Times New Roman" w:hAnsi="Times New Roman"/>
          <w:color w:val="auto"/>
          <w:sz w:val="28"/>
        </w:rPr>
        <w:t>0</w:t>
      </w:r>
      <w:r w:rsidRPr="005B786C">
        <w:rPr>
          <w:rFonts w:ascii="Times New Roman" w:hAnsi="Times New Roman"/>
          <w:color w:val="auto"/>
          <w:sz w:val="28"/>
        </w:rPr>
        <w:t xml:space="preserve"> Шаблон </w:t>
      </w:r>
      <w:proofErr w:type="gramStart"/>
      <w:r w:rsidRPr="005B786C">
        <w:rPr>
          <w:rFonts w:ascii="Times New Roman" w:hAnsi="Times New Roman"/>
          <w:color w:val="auto"/>
          <w:sz w:val="28"/>
        </w:rPr>
        <w:t>план-конспекта</w:t>
      </w:r>
      <w:proofErr w:type="gramEnd"/>
      <w:r w:rsidRPr="005B786C">
        <w:rPr>
          <w:rFonts w:ascii="Times New Roman" w:hAnsi="Times New Roman"/>
          <w:color w:val="auto"/>
          <w:sz w:val="28"/>
        </w:rPr>
        <w:t xml:space="preserve"> занятия для освоения учащимися избранного вида деятельности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№1</w:t>
      </w:r>
      <w:r w:rsidR="00743A27">
        <w:rPr>
          <w:rFonts w:ascii="Times New Roman" w:hAnsi="Times New Roman"/>
          <w:color w:val="auto"/>
          <w:sz w:val="28"/>
        </w:rPr>
        <w:t>1</w:t>
      </w:r>
      <w:r w:rsidRPr="005B786C">
        <w:rPr>
          <w:rFonts w:ascii="Times New Roman" w:hAnsi="Times New Roman"/>
          <w:color w:val="auto"/>
          <w:sz w:val="28"/>
        </w:rPr>
        <w:t xml:space="preserve"> Структура анализа проведенного фрагмента основной </w:t>
      </w:r>
      <w:r w:rsidRPr="005B786C">
        <w:rPr>
          <w:rFonts w:ascii="Times New Roman" w:hAnsi="Times New Roman"/>
          <w:color w:val="auto"/>
          <w:sz w:val="28"/>
        </w:rPr>
        <w:lastRenderedPageBreak/>
        <w:t>части занятия для освоения учащимися избранного вида деятельности</w:t>
      </w:r>
    </w:p>
    <w:p w:rsidR="00FD6F01" w:rsidRDefault="00FD6F01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</w:t>
      </w:r>
      <w:proofErr w:type="gramStart"/>
      <w:r>
        <w:rPr>
          <w:rFonts w:ascii="Times New Roman" w:hAnsi="Times New Roman"/>
          <w:b/>
          <w:sz w:val="28"/>
        </w:rPr>
        <w:t xml:space="preserve"> Д</w:t>
      </w:r>
      <w:proofErr w:type="gramEnd"/>
      <w:r>
        <w:rPr>
          <w:rFonts w:ascii="Times New Roman" w:hAnsi="Times New Roman"/>
          <w:b/>
          <w:sz w:val="28"/>
        </w:rPr>
        <w:t>: «Разработка и представление плана досуговых мероприятий для учащихся по определенной тематике»</w:t>
      </w:r>
      <w:r w:rsidR="000330FE" w:rsidRPr="000330FE">
        <w:rPr>
          <w:rFonts w:ascii="Times New Roman" w:hAnsi="Times New Roman"/>
          <w:b/>
          <w:sz w:val="28"/>
        </w:rPr>
        <w:t xml:space="preserve"> (</w:t>
      </w:r>
      <w:proofErr w:type="spellStart"/>
      <w:r w:rsidR="000330FE" w:rsidRPr="000330FE">
        <w:rPr>
          <w:rFonts w:ascii="Times New Roman" w:hAnsi="Times New Roman"/>
          <w:b/>
          <w:sz w:val="28"/>
        </w:rPr>
        <w:t>вариатив</w:t>
      </w:r>
      <w:proofErr w:type="spellEnd"/>
      <w:r w:rsidR="000330FE" w:rsidRPr="000330FE">
        <w:rPr>
          <w:rFonts w:ascii="Times New Roman" w:hAnsi="Times New Roman"/>
          <w:b/>
          <w:sz w:val="28"/>
        </w:rPr>
        <w:t>)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Время на выполнение задания: </w:t>
      </w:r>
      <w:r>
        <w:rPr>
          <w:rFonts w:ascii="Times New Roman" w:hAnsi="Times New Roman"/>
          <w:b/>
          <w:i/>
          <w:sz w:val="28"/>
        </w:rPr>
        <w:t>120</w:t>
      </w:r>
      <w:r>
        <w:rPr>
          <w:rFonts w:ascii="Times New Roman" w:hAnsi="Times New Roman"/>
          <w:i/>
          <w:sz w:val="28"/>
        </w:rPr>
        <w:t xml:space="preserve"> мин.</w:t>
      </w:r>
    </w:p>
    <w:p w:rsidR="00FD6F01" w:rsidRPr="00B36B25" w:rsidRDefault="00FC6357" w:rsidP="00B36B2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Задания: </w:t>
      </w:r>
      <w:r>
        <w:rPr>
          <w:rFonts w:ascii="Times New Roman" w:hAnsi="Times New Roman"/>
          <w:i/>
          <w:sz w:val="28"/>
        </w:rPr>
        <w:t>конкурсантам в день выполнения данного задания предоставляется три конверта, содержащие тематику плана досуговых мероприятий, с учетом которых необходимо выстроить свое выступление. Путем выбора одного конверта, определяется тематика плана досуговых мероприятий единая для всех конкурсантов.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задания:</w:t>
      </w:r>
      <w:r>
        <w:rPr>
          <w:rFonts w:ascii="Times New Roman" w:hAnsi="Times New Roman"/>
          <w:sz w:val="28"/>
        </w:rPr>
        <w:t xml:space="preserve"> продемонстрировать умение планировать досуговые мероприятия.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выполнения задания: </w:t>
      </w:r>
    </w:p>
    <w:p w:rsidR="00FD6F01" w:rsidRDefault="00FC6357" w:rsidP="00B36B25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место и время проведения досуговых мероприятий.</w:t>
      </w:r>
    </w:p>
    <w:p w:rsidR="00FD6F01" w:rsidRDefault="00FC6357" w:rsidP="00B36B25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цель и задачи проведения досуговых мероприятий.</w:t>
      </w:r>
    </w:p>
    <w:p w:rsidR="00FD6F01" w:rsidRDefault="00FC6357" w:rsidP="00B36B25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Выделить основные этапы проведения мероприятий с формальным назначением ответственных лиц.</w:t>
      </w:r>
    </w:p>
    <w:p w:rsidR="00FD6F01" w:rsidRDefault="00FC6357" w:rsidP="00B36B25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Выбрать организаторов и участников досуговых мероприятий.</w:t>
      </w:r>
    </w:p>
    <w:p w:rsidR="00FD6F01" w:rsidRDefault="00FC6357" w:rsidP="00B36B25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Подобрать название и формы, соответствующие заданной тематике досуговых мероприятий.</w:t>
      </w:r>
    </w:p>
    <w:p w:rsidR="00FD6F01" w:rsidRDefault="00FC6357" w:rsidP="00B36B25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Подобрать необходимый инвентарь/оборудование/расходные материалы (произвести осмотр-тестирование инвентаря/оборудования, убедиться в их исправности).</w:t>
      </w:r>
    </w:p>
    <w:p w:rsidR="00FD6F01" w:rsidRDefault="00FC6357" w:rsidP="00B36B25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сопроводительную презентацию с использованием программного обеспечения.</w:t>
      </w:r>
    </w:p>
    <w:p w:rsidR="00FD6F01" w:rsidRDefault="00FC6357" w:rsidP="00B36B25">
      <w:pPr>
        <w:widowControl w:val="0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и распечатать план досуговых мероприятий (экземпляр для каждого эксперта, остальное по усмотрению конкурсанта).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на подготовку площадки, предоставление документации и материалов экспертам (на 1 конкурсанта):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sz w:val="28"/>
        </w:rPr>
        <w:t xml:space="preserve"> 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подготовки площадки, предоставление документации </w:t>
      </w:r>
      <w:r>
        <w:rPr>
          <w:rFonts w:ascii="Times New Roman" w:hAnsi="Times New Roman"/>
          <w:b/>
          <w:sz w:val="28"/>
        </w:rPr>
        <w:lastRenderedPageBreak/>
        <w:t xml:space="preserve">экспертам: </w:t>
      </w:r>
    </w:p>
    <w:p w:rsidR="00FD6F01" w:rsidRDefault="00FC6357" w:rsidP="00B36B25">
      <w:pPr>
        <w:widowControl w:val="0"/>
        <w:numPr>
          <w:ilvl w:val="0"/>
          <w:numId w:val="17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Расставить необходимый инвентарь/оборудование.</w:t>
      </w:r>
    </w:p>
    <w:p w:rsidR="00FD6F01" w:rsidRDefault="00FC6357" w:rsidP="00B36B25">
      <w:pPr>
        <w:widowControl w:val="0"/>
        <w:numPr>
          <w:ilvl w:val="0"/>
          <w:numId w:val="17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необходимую документацию и материалы экспертам.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Время на представление задания (на 1 конкурсанта): 10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представления задания: </w:t>
      </w:r>
    </w:p>
    <w:p w:rsidR="00FD6F01" w:rsidRDefault="00FC6357" w:rsidP="00B36B25">
      <w:pPr>
        <w:widowControl w:val="0"/>
        <w:numPr>
          <w:ilvl w:val="0"/>
          <w:numId w:val="18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готовности представить задание.</w:t>
      </w:r>
    </w:p>
    <w:p w:rsidR="00FD6F01" w:rsidRDefault="00FC6357" w:rsidP="00B36B25">
      <w:pPr>
        <w:widowControl w:val="0"/>
        <w:numPr>
          <w:ilvl w:val="0"/>
          <w:numId w:val="18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Представить план досуговых мероприятий для учащихся по определенной тематике.</w:t>
      </w:r>
    </w:p>
    <w:p w:rsidR="00FD6F01" w:rsidRDefault="00FC6357" w:rsidP="00B36B25">
      <w:pPr>
        <w:widowControl w:val="0"/>
        <w:numPr>
          <w:ilvl w:val="0"/>
          <w:numId w:val="18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Ответить на два вопроса экспертов (одинаковые для всех конкурсантов). Вопросы могут задавать эксперты, входящие в группу оценки. Эксперт-наставник, либо эксперт, участвовавший в подготовке конкурсанта, не может задавать вопросы своему конкурсанту.</w:t>
      </w:r>
    </w:p>
    <w:p w:rsidR="00FD6F01" w:rsidRDefault="00FC6357" w:rsidP="00B36B25">
      <w:pPr>
        <w:widowControl w:val="0"/>
        <w:numPr>
          <w:ilvl w:val="0"/>
          <w:numId w:val="18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завершении представления задания.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Время на уборку площадки (на 1 конкурсанта): 2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5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6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7</w:t>
      </w:r>
      <w:r w:rsidRPr="005B786C">
        <w:rPr>
          <w:rFonts w:ascii="Times New Roman" w:hAnsi="Times New Roman"/>
          <w:color w:val="auto"/>
          <w:sz w:val="28"/>
        </w:rPr>
        <w:t xml:space="preserve"> Функции программы электронной презентации</w:t>
      </w:r>
    </w:p>
    <w:p w:rsidR="00FD6F01" w:rsidRPr="005B786C" w:rsidRDefault="00743A2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Приложение № 12</w:t>
      </w:r>
      <w:r w:rsidR="00FC6357" w:rsidRPr="005B786C">
        <w:rPr>
          <w:rFonts w:ascii="Times New Roman" w:hAnsi="Times New Roman"/>
          <w:color w:val="auto"/>
          <w:sz w:val="28"/>
        </w:rPr>
        <w:t xml:space="preserve"> Шаблон плана досуговых мероприятий</w:t>
      </w:r>
    </w:p>
    <w:p w:rsidR="00FD6F01" w:rsidRDefault="00FD6F01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 E: «Разработка и представление фрагмента организации совместной с учащимися подготовки досугового мероприятия»</w:t>
      </w:r>
      <w:r w:rsidR="000330FE" w:rsidRPr="000330FE">
        <w:rPr>
          <w:rFonts w:ascii="Times New Roman" w:hAnsi="Times New Roman"/>
          <w:b/>
          <w:sz w:val="28"/>
        </w:rPr>
        <w:t xml:space="preserve"> (инвариант)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Время на выполнение задания: </w:t>
      </w:r>
      <w:r>
        <w:rPr>
          <w:rFonts w:ascii="Times New Roman" w:hAnsi="Times New Roman"/>
          <w:b/>
          <w:i/>
          <w:sz w:val="28"/>
        </w:rPr>
        <w:t>150 мин.</w:t>
      </w:r>
    </w:p>
    <w:p w:rsidR="00FD6F01" w:rsidRPr="00B36B25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Задания: </w:t>
      </w:r>
      <w:r>
        <w:rPr>
          <w:rFonts w:ascii="Times New Roman" w:hAnsi="Times New Roman"/>
          <w:i/>
          <w:sz w:val="28"/>
        </w:rPr>
        <w:t>конкурсантам в день выполнения данного задания предоставляется три конверта, содержащие тематику досугового мероприятия и возраст учащихся, с учетом которых необходимо выстроить свое выступление. Путем выбора одного конверта, определяется тематика досугового мероприятия и возраст учащихся единые для всех конкурсантов.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Цель задания:</w:t>
      </w:r>
      <w:r>
        <w:rPr>
          <w:rFonts w:ascii="Times New Roman" w:hAnsi="Times New Roman"/>
          <w:sz w:val="28"/>
        </w:rPr>
        <w:t xml:space="preserve"> продемонстрировать умение организовывать подготовку к досуговому мероприятию совместно с учащимися.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выполнения задания: </w:t>
      </w:r>
    </w:p>
    <w:p w:rsidR="00FD6F01" w:rsidRDefault="00FC6357" w:rsidP="00B36B2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цель и задачи подготовки к досуговому мероприятию.</w:t>
      </w:r>
    </w:p>
    <w:p w:rsidR="00FD6F01" w:rsidRDefault="00FC6357" w:rsidP="00B36B2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методы и формы организации деятельности при подготовке к досуговому мероприятию.</w:t>
      </w:r>
      <w:r>
        <w:rPr>
          <w:rFonts w:ascii="Times New Roman" w:hAnsi="Times New Roman"/>
          <w:sz w:val="28"/>
        </w:rPr>
        <w:tab/>
      </w:r>
    </w:p>
    <w:p w:rsidR="00FD6F01" w:rsidRDefault="00FC6357" w:rsidP="00B36B2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техники и приемы: </w:t>
      </w:r>
    </w:p>
    <w:p w:rsidR="00FD6F01" w:rsidRDefault="00FC6357" w:rsidP="00B36B25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вовлечения учащихся в подготовку к досуговому мероприятию;</w:t>
      </w:r>
      <w:r>
        <w:rPr>
          <w:rFonts w:ascii="Times New Roman" w:hAnsi="Times New Roman"/>
          <w:sz w:val="28"/>
        </w:rPr>
        <w:tab/>
      </w:r>
    </w:p>
    <w:p w:rsidR="00FD6F01" w:rsidRDefault="00FC6357" w:rsidP="00B36B25">
      <w:pPr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общения/убеждения с учетом возрастных и индивидуальных особенностей учащихся, состояния здоровья.</w:t>
      </w:r>
    </w:p>
    <w:p w:rsidR="00FD6F01" w:rsidRDefault="00FC6357" w:rsidP="00B36B2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содержанием фрагмента организации совместной с учащимися подготовки досугового мероприятия подобрать:</w:t>
      </w:r>
    </w:p>
    <w:p w:rsidR="00FD6F01" w:rsidRDefault="00FC6357" w:rsidP="00B36B25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необходимый инвентарь/оборудование/расходные материалы (произвести: осмотр-тестирование инвентаря/оборудования, убедиться в их исправности);</w:t>
      </w:r>
    </w:p>
    <w:p w:rsidR="00FD6F01" w:rsidRDefault="00FC6357" w:rsidP="00B36B25">
      <w:pPr>
        <w:widowControl w:val="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музыкальное сопровождение, созданное с использованием программного обеспечения для разработки и монтажа аудиозаписей, включающее не менее двух музыкальных композиций.</w:t>
      </w:r>
    </w:p>
    <w:p w:rsidR="00FD6F01" w:rsidRDefault="00FC6357" w:rsidP="00B36B2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Отрепетировать подготовку учащихся к досуговому мероприятию без привлечения статистов.</w:t>
      </w:r>
    </w:p>
    <w:p w:rsidR="00FD6F01" w:rsidRDefault="00FC6357" w:rsidP="00B36B25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готовности представлять задание.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на подготовку площадки, знакомство и подготовку статистов, предоставление документации и материалов экспертам (на 1 конкурсанта): 5</w:t>
      </w:r>
      <w:r>
        <w:rPr>
          <w:rFonts w:ascii="Times New Roman" w:hAnsi="Times New Roman"/>
          <w:sz w:val="28"/>
        </w:rPr>
        <w:t xml:space="preserve"> мин. </w:t>
      </w:r>
    </w:p>
    <w:p w:rsidR="00FD6F01" w:rsidRDefault="00FC6357" w:rsidP="00B36B25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подготовки площадки, знакомства и подготовки статистов, предоставления документации и материалов экспертам: </w:t>
      </w:r>
    </w:p>
    <w:p w:rsidR="00FD6F01" w:rsidRDefault="00FC6357" w:rsidP="00B36B25">
      <w:pPr>
        <w:widowControl w:val="0"/>
        <w:numPr>
          <w:ilvl w:val="0"/>
          <w:numId w:val="2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Расставить необходимый инвентарь/оборудование.</w:t>
      </w:r>
    </w:p>
    <w:p w:rsidR="00FD6F01" w:rsidRDefault="00FC6357" w:rsidP="00B36B25">
      <w:pPr>
        <w:widowControl w:val="0"/>
        <w:numPr>
          <w:ilvl w:val="0"/>
          <w:numId w:val="2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со статистами и подготовить их к выполнению задания.</w:t>
      </w:r>
    </w:p>
    <w:p w:rsidR="00FD6F01" w:rsidRDefault="00FC6357" w:rsidP="00B36B25">
      <w:pPr>
        <w:widowControl w:val="0"/>
        <w:numPr>
          <w:ilvl w:val="0"/>
          <w:numId w:val="21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необходимую документацию экспертам.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Время на представление задания (на 1 конкурсанта):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23</w:t>
      </w:r>
      <w:r>
        <w:rPr>
          <w:rFonts w:ascii="Times New Roman" w:hAnsi="Times New Roman"/>
          <w:sz w:val="28"/>
        </w:rPr>
        <w:t xml:space="preserve"> мин.</w:t>
      </w:r>
    </w:p>
    <w:p w:rsidR="00FD6F01" w:rsidRDefault="00FC6357" w:rsidP="00B36B25">
      <w:pPr>
        <w:widowControl w:val="0"/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представления задания: </w:t>
      </w:r>
    </w:p>
    <w:p w:rsidR="00FD6F01" w:rsidRDefault="00FC6357" w:rsidP="00B36B25">
      <w:pPr>
        <w:widowControl w:val="0"/>
        <w:numPr>
          <w:ilvl w:val="0"/>
          <w:numId w:val="22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готовности представить задание.</w:t>
      </w:r>
    </w:p>
    <w:p w:rsidR="00FD6F01" w:rsidRDefault="00FC6357" w:rsidP="00B36B25">
      <w:pPr>
        <w:widowControl w:val="0"/>
        <w:numPr>
          <w:ilvl w:val="0"/>
          <w:numId w:val="22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Представить фрагмент организации совместной с учащимися подготовки досугового мероприятия. </w:t>
      </w:r>
    </w:p>
    <w:p w:rsidR="00FD6F01" w:rsidRDefault="00FC6357" w:rsidP="00B36B25">
      <w:pPr>
        <w:widowControl w:val="0"/>
        <w:numPr>
          <w:ilvl w:val="0"/>
          <w:numId w:val="22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Проанализировать проведенный фрагмент организации совместной с учащимися подготовки досугового мероприятия.</w:t>
      </w:r>
    </w:p>
    <w:p w:rsidR="00FD6F01" w:rsidRDefault="00FC6357" w:rsidP="00B36B25">
      <w:pPr>
        <w:widowControl w:val="0"/>
        <w:numPr>
          <w:ilvl w:val="0"/>
          <w:numId w:val="22"/>
        </w:numPr>
        <w:tabs>
          <w:tab w:val="left" w:pos="13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завершении представления задания.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Время на уборку площадки (на 1 конкурсанта): 2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5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6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7</w:t>
      </w:r>
      <w:r w:rsidRPr="005B786C">
        <w:rPr>
          <w:rFonts w:ascii="Times New Roman" w:hAnsi="Times New Roman"/>
          <w:color w:val="auto"/>
          <w:sz w:val="28"/>
        </w:rPr>
        <w:t xml:space="preserve"> Функции программы электронной презентации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№1</w:t>
      </w:r>
      <w:r w:rsidR="00743A27">
        <w:rPr>
          <w:rFonts w:ascii="Times New Roman" w:hAnsi="Times New Roman"/>
          <w:color w:val="auto"/>
          <w:sz w:val="28"/>
        </w:rPr>
        <w:t>3</w:t>
      </w:r>
      <w:r w:rsidRPr="005B786C">
        <w:rPr>
          <w:rFonts w:ascii="Times New Roman" w:hAnsi="Times New Roman"/>
          <w:color w:val="auto"/>
          <w:sz w:val="28"/>
        </w:rPr>
        <w:t xml:space="preserve"> Шаблон </w:t>
      </w:r>
      <w:proofErr w:type="gramStart"/>
      <w:r w:rsidRPr="005B786C">
        <w:rPr>
          <w:rFonts w:ascii="Times New Roman" w:hAnsi="Times New Roman"/>
          <w:color w:val="auto"/>
          <w:sz w:val="28"/>
        </w:rPr>
        <w:t>план-конспекта</w:t>
      </w:r>
      <w:proofErr w:type="gramEnd"/>
      <w:r w:rsidRPr="005B786C">
        <w:rPr>
          <w:rFonts w:ascii="Times New Roman" w:hAnsi="Times New Roman"/>
          <w:color w:val="auto"/>
          <w:sz w:val="28"/>
        </w:rPr>
        <w:t xml:space="preserve"> совместной с учащимися подготовки досугового мероприятия</w:t>
      </w:r>
    </w:p>
    <w:p w:rsidR="00FD6F01" w:rsidRDefault="00FD6F01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Модуль</w:t>
      </w:r>
      <w:proofErr w:type="gramStart"/>
      <w:r>
        <w:rPr>
          <w:rFonts w:ascii="Times New Roman" w:hAnsi="Times New Roman"/>
          <w:b/>
          <w:sz w:val="28"/>
        </w:rPr>
        <w:t xml:space="preserve"> Ж</w:t>
      </w:r>
      <w:proofErr w:type="gramEnd"/>
      <w:r>
        <w:rPr>
          <w:rFonts w:ascii="Times New Roman" w:hAnsi="Times New Roman"/>
          <w:b/>
          <w:sz w:val="28"/>
        </w:rPr>
        <w:t>: «Разработка и проведение фрагмента консультации для родителей (законных представителей) учащихся»</w:t>
      </w:r>
      <w:r w:rsidR="000330FE" w:rsidRPr="000330FE">
        <w:rPr>
          <w:rFonts w:ascii="Times New Roman" w:hAnsi="Times New Roman"/>
          <w:b/>
          <w:sz w:val="28"/>
        </w:rPr>
        <w:t xml:space="preserve"> (инвариант)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Время на выполнение задания: </w:t>
      </w:r>
      <w:r>
        <w:rPr>
          <w:rFonts w:ascii="Times New Roman" w:hAnsi="Times New Roman"/>
          <w:b/>
          <w:i/>
          <w:sz w:val="28"/>
        </w:rPr>
        <w:t>120</w:t>
      </w:r>
      <w:r>
        <w:rPr>
          <w:rFonts w:ascii="Times New Roman" w:hAnsi="Times New Roman"/>
          <w:i/>
          <w:sz w:val="28"/>
        </w:rPr>
        <w:t xml:space="preserve"> мин.</w:t>
      </w:r>
    </w:p>
    <w:p w:rsidR="00FD6F01" w:rsidRPr="00B36B25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Задания: </w:t>
      </w:r>
      <w:r>
        <w:rPr>
          <w:rFonts w:ascii="Times New Roman" w:hAnsi="Times New Roman"/>
          <w:i/>
          <w:sz w:val="28"/>
        </w:rPr>
        <w:t>конкурсантам в день выполнения данного задания предоставляется три конверта, содержащие тематику консультаций для родителей (законных представителей) учащихся, с учетом которых необходимо выстроить свое выступление. Путем выбора одного конверта, определяется тематика консультации для родителей (законных представителей) учащихся и вопрос от родителя (законного представителя) единый для всех конкурсантов.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задания:</w:t>
      </w:r>
      <w:r>
        <w:rPr>
          <w:rFonts w:ascii="Times New Roman" w:hAnsi="Times New Roman"/>
          <w:sz w:val="28"/>
        </w:rPr>
        <w:t xml:space="preserve"> продемонстрировать умение проводить консультацию с родителями (законными представителями) учащихся.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выполнения задания: 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Сформулировать задачи фрагмента консультации в соответствии с заданной темой.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план-конспект проведения фрагмента консультации в соответствии с заданной темой.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содержание фрагмента консультации в соответствии с заданной темой.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Подобрать инвентарь/оборудование/расходные материалы для проведения консультации (произвести: осмотр-тестирование инвентаря/оборудования, убедиться в их исправности).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практические рекомендации для родителей (законных представителей) в соответствии с заданной темой (экземпляр для каждого эксперта, остальное по усмотрению конкурсанта).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содержанием фрагмента консультации для родителей (законных представителей) учащихся подобрать</w:t>
      </w:r>
      <w:r>
        <w:t xml:space="preserve"> </w:t>
      </w:r>
      <w:r>
        <w:rPr>
          <w:rFonts w:ascii="Times New Roman" w:hAnsi="Times New Roman"/>
          <w:sz w:val="28"/>
        </w:rPr>
        <w:t>видеоматериал, созданный с использованием программного обеспечения для обработки и монтажа видео.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сопроводительную презентацию с использованием программного обеспечения.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Проверить презентацию на работоспособность, при необходимости исправить выявленные ошибки.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Отрепетировать выполнение задания без привлечения статистов.</w:t>
      </w:r>
    </w:p>
    <w:p w:rsidR="00FD6F01" w:rsidRDefault="00FC6357" w:rsidP="00B36B25">
      <w:pPr>
        <w:widowControl w:val="0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ответ на вопрос от родителя (законного представителя) учащегося.</w:t>
      </w:r>
    </w:p>
    <w:p w:rsidR="00FD6F01" w:rsidRDefault="00FC6357" w:rsidP="00B36B25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Время на подготовку площадки, знакомство и подготовку статистов, предоставление документации и материалов экспертам (на 1 конкурсанта):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sz w:val="28"/>
        </w:rPr>
        <w:t xml:space="preserve"> мин. </w:t>
      </w:r>
    </w:p>
    <w:p w:rsidR="00FD6F01" w:rsidRDefault="00FC6357" w:rsidP="00B36B25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подготовки площадки, знакомства и подготовки статистов, предоставления документации и материалов экспертам: </w:t>
      </w:r>
    </w:p>
    <w:p w:rsidR="00FD6F01" w:rsidRDefault="00FC6357" w:rsidP="00B36B25">
      <w:pPr>
        <w:widowControl w:val="0"/>
        <w:numPr>
          <w:ilvl w:val="0"/>
          <w:numId w:val="2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Расставить необходимый инвентарь/оборудование.</w:t>
      </w:r>
    </w:p>
    <w:p w:rsidR="00FD6F01" w:rsidRDefault="00FC6357" w:rsidP="00B36B25">
      <w:pPr>
        <w:widowControl w:val="0"/>
        <w:numPr>
          <w:ilvl w:val="0"/>
          <w:numId w:val="2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Познакомиться со статистами и подготовить их к выполнению </w:t>
      </w:r>
      <w:r>
        <w:rPr>
          <w:rFonts w:ascii="Times New Roman" w:hAnsi="Times New Roman"/>
          <w:sz w:val="28"/>
        </w:rPr>
        <w:lastRenderedPageBreak/>
        <w:t>задания.</w:t>
      </w:r>
    </w:p>
    <w:p w:rsidR="00FD6F01" w:rsidRDefault="00FC6357" w:rsidP="00B36B25">
      <w:pPr>
        <w:widowControl w:val="0"/>
        <w:numPr>
          <w:ilvl w:val="0"/>
          <w:numId w:val="2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Предоставить необходимую документацию и материалы экспертам.</w:t>
      </w:r>
    </w:p>
    <w:p w:rsidR="00FD6F01" w:rsidRDefault="00FC6357" w:rsidP="00B36B25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Время на представление задания (на 1 конкурсанта): 15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Алгоритм представления задания: </w:t>
      </w:r>
    </w:p>
    <w:p w:rsidR="00FD6F01" w:rsidRDefault="00FC6357" w:rsidP="00B36B25">
      <w:pPr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готовности представить задание.</w:t>
      </w:r>
    </w:p>
    <w:p w:rsidR="00FD6F01" w:rsidRDefault="00FC6357" w:rsidP="00B36B25">
      <w:pPr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фрагмент консультации для родителей (законных представителей) учащихся. </w:t>
      </w:r>
    </w:p>
    <w:p w:rsidR="00FD6F01" w:rsidRDefault="00FC6357" w:rsidP="00B36B25">
      <w:pPr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Ответить на вопрос от родителя (законного представителя) учащегося.</w:t>
      </w:r>
    </w:p>
    <w:p w:rsidR="00FD6F01" w:rsidRDefault="00FC6357" w:rsidP="00B36B25">
      <w:pPr>
        <w:widowControl w:val="0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Сообщить экспертам о завершении представления задания.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Время на уборку площадки (на 1 конкурсанта): 2 </w:t>
      </w:r>
      <w:r>
        <w:rPr>
          <w:rFonts w:ascii="Times New Roman" w:hAnsi="Times New Roman"/>
          <w:sz w:val="28"/>
        </w:rPr>
        <w:t>мин.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подготовки и выполнения конкурсного задания обратить внимание на следующие приложения:</w:t>
      </w:r>
    </w:p>
    <w:p w:rsidR="00FD6F01" w:rsidRPr="005B786C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</w:t>
      </w:r>
      <w:r w:rsidR="00743A27">
        <w:rPr>
          <w:rFonts w:ascii="Times New Roman" w:hAnsi="Times New Roman"/>
          <w:color w:val="auto"/>
          <w:sz w:val="28"/>
        </w:rPr>
        <w:t xml:space="preserve"> 5</w:t>
      </w:r>
      <w:r w:rsidRPr="005B786C">
        <w:rPr>
          <w:rFonts w:ascii="Times New Roman" w:hAnsi="Times New Roman"/>
          <w:color w:val="auto"/>
          <w:sz w:val="28"/>
        </w:rPr>
        <w:t xml:space="preserve"> Требования к оформлению печатных материалов</w:t>
      </w:r>
    </w:p>
    <w:p w:rsidR="00FD6F01" w:rsidRPr="005B786C" w:rsidRDefault="00743A2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Приложение № 6</w:t>
      </w:r>
      <w:r w:rsidR="00FC6357" w:rsidRPr="005B786C">
        <w:rPr>
          <w:rFonts w:ascii="Times New Roman" w:hAnsi="Times New Roman"/>
          <w:color w:val="auto"/>
          <w:sz w:val="28"/>
        </w:rPr>
        <w:t>Требования к оформлению электронной презентации</w:t>
      </w:r>
    </w:p>
    <w:p w:rsidR="00FD6F01" w:rsidRPr="005B786C" w:rsidRDefault="00743A2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Приложение № 7</w:t>
      </w:r>
      <w:r w:rsidR="00FC6357" w:rsidRPr="005B786C">
        <w:rPr>
          <w:rFonts w:ascii="Times New Roman" w:hAnsi="Times New Roman"/>
          <w:color w:val="auto"/>
          <w:sz w:val="28"/>
        </w:rPr>
        <w:t>Функции программы электронной презентации</w:t>
      </w:r>
    </w:p>
    <w:p w:rsidR="00A15E88" w:rsidRDefault="00FC6357" w:rsidP="00A15E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B786C">
        <w:rPr>
          <w:rFonts w:ascii="Times New Roman" w:hAnsi="Times New Roman"/>
          <w:color w:val="auto"/>
          <w:sz w:val="28"/>
        </w:rPr>
        <w:t>Приложение №1</w:t>
      </w:r>
      <w:r w:rsidR="00743A27">
        <w:rPr>
          <w:rFonts w:ascii="Times New Roman" w:hAnsi="Times New Roman"/>
          <w:color w:val="auto"/>
          <w:sz w:val="28"/>
        </w:rPr>
        <w:t>4</w:t>
      </w:r>
      <w:r w:rsidRPr="005B786C">
        <w:rPr>
          <w:rFonts w:ascii="Times New Roman" w:hAnsi="Times New Roman"/>
          <w:color w:val="auto"/>
          <w:sz w:val="28"/>
        </w:rPr>
        <w:t xml:space="preserve"> Шаблон </w:t>
      </w:r>
      <w:proofErr w:type="gramStart"/>
      <w:r w:rsidRPr="005B786C">
        <w:rPr>
          <w:rFonts w:ascii="Times New Roman" w:hAnsi="Times New Roman"/>
          <w:color w:val="auto"/>
          <w:sz w:val="28"/>
        </w:rPr>
        <w:t>план-конспекта</w:t>
      </w:r>
      <w:proofErr w:type="gramEnd"/>
      <w:r w:rsidRPr="005B786C">
        <w:rPr>
          <w:rFonts w:ascii="Times New Roman" w:hAnsi="Times New Roman"/>
          <w:color w:val="auto"/>
          <w:sz w:val="28"/>
        </w:rPr>
        <w:t xml:space="preserve"> проведения фрагмента консультации для родителей (законных представителей) учащихся</w:t>
      </w:r>
    </w:p>
    <w:p w:rsidR="00A15E88" w:rsidRPr="00A15E88" w:rsidRDefault="00A15E88" w:rsidP="00A15E88">
      <w:pPr>
        <w:widowControl w:val="0"/>
        <w:spacing w:after="0" w:line="360" w:lineRule="auto"/>
        <w:jc w:val="both"/>
        <w:rPr>
          <w:rFonts w:ascii="Times New Roman" w:hAnsi="Times New Roman"/>
          <w:color w:val="auto"/>
          <w:sz w:val="28"/>
        </w:rPr>
      </w:pPr>
    </w:p>
    <w:p w:rsidR="00FD6F01" w:rsidRDefault="00FC6357" w:rsidP="00A15E88">
      <w:pPr>
        <w:pStyle w:val="2"/>
        <w:keepNext w:val="0"/>
        <w:widowControl w:val="0"/>
        <w:spacing w:before="0" w:after="0" w:line="276" w:lineRule="auto"/>
        <w:ind w:firstLine="709"/>
        <w:jc w:val="center"/>
        <w:rPr>
          <w:rFonts w:ascii="Times New Roman" w:hAnsi="Times New Roman"/>
          <w:sz w:val="24"/>
        </w:rPr>
      </w:pPr>
      <w:bookmarkStart w:id="8" w:name="_Toc126599573"/>
      <w:r>
        <w:rPr>
          <w:rFonts w:ascii="Times New Roman" w:hAnsi="Times New Roman"/>
          <w:sz w:val="24"/>
        </w:rPr>
        <w:t>2. СПЕЦИАЛЬНЫЕ ПРАВИЛА КОМПЕТЕНЦИИ</w:t>
      </w:r>
      <w:r>
        <w:rPr>
          <w:rFonts w:ascii="Times New Roman" w:hAnsi="Times New Roman"/>
          <w:i/>
          <w:vertAlign w:val="superscript"/>
        </w:rPr>
        <w:footnoteReference w:id="2"/>
      </w:r>
      <w:bookmarkEnd w:id="8"/>
    </w:p>
    <w:p w:rsidR="00A15E88" w:rsidRPr="00A15E88" w:rsidRDefault="00A15E88" w:rsidP="00A15E88"/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своевременной помощи конкурсантам во время выполнения задания организаторы площадки заготавливают на каждого конкурсанта комплект «Сигнальных карточек (оказание помощи)» (размер 12×18 см, обязательно ламинированные): красный крест – необходима срочная помощь медицинского работника; восклицательный знак – есть вопрос; монитор компьютера и инструментов – помощь Технического эксперта.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Для своевременной фиксации нарушений организаторами площадки заблаговременно заготавливаются «Сигнальные карточки (штрафных </w:t>
      </w:r>
      <w:r>
        <w:rPr>
          <w:rFonts w:ascii="Times New Roman" w:hAnsi="Times New Roman"/>
          <w:sz w:val="28"/>
        </w:rPr>
        <w:lastRenderedPageBreak/>
        <w:t>санкций)» для каждого эксперта. В наборе три карточки разного цвета: желтая, зеленая и красная (размер 12×18 см, обязательно ламинированные).</w:t>
      </w:r>
      <w:r>
        <w:rPr>
          <w:rFonts w:ascii="Times New Roman" w:hAnsi="Times New Roman"/>
          <w:b/>
          <w:sz w:val="28"/>
        </w:rPr>
        <w:t xml:space="preserve"> 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желтые карточки получают разные члены команды (конкурсант и эксперт, или конкурсант и команда, или эксперт и команда), то команда получает красную карточку.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зеленые карточки получают разные члены команды (конкурсант и эксперт, или конкурсант и команда, или эксперт и команда), то команда получает желтую карточку (штраф конкурсанту).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Карточки конкурсантов, экспертов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организаций-участниц, регионов-участников суммируются.</w:t>
      </w:r>
    </w:p>
    <w:p w:rsidR="00FD6F01" w:rsidRDefault="00FC6357" w:rsidP="00B36B25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нарушений</w:t>
      </w:r>
    </w:p>
    <w:tbl>
      <w:tblPr>
        <w:tblStyle w:val="29"/>
        <w:tblW w:w="0" w:type="auto"/>
        <w:tblLayout w:type="fixed"/>
        <w:tblLook w:val="04A0" w:firstRow="1" w:lastRow="0" w:firstColumn="1" w:lastColumn="0" w:noHBand="0" w:noVBand="1"/>
      </w:tblPr>
      <w:tblGrid>
        <w:gridCol w:w="1626"/>
        <w:gridCol w:w="3172"/>
        <w:gridCol w:w="2570"/>
        <w:gridCol w:w="2418"/>
      </w:tblGrid>
      <w:tr w:rsidR="00FD6F01">
        <w:tc>
          <w:tcPr>
            <w:tcW w:w="1626" w:type="dxa"/>
            <w:vMerge w:val="restart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8160" w:type="dxa"/>
            <w:gridSpan w:val="3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карточки</w:t>
            </w:r>
          </w:p>
        </w:tc>
      </w:tr>
      <w:tr w:rsidR="00FD6F01">
        <w:tc>
          <w:tcPr>
            <w:tcW w:w="1626" w:type="dxa"/>
            <w:vMerge/>
            <w:vAlign w:val="center"/>
          </w:tcPr>
          <w:p w:rsidR="00FD6F01" w:rsidRDefault="00FD6F01" w:rsidP="00B36B25">
            <w:pPr>
              <w:widowControl w:val="0"/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Зеленая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Желтая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Красная</w:t>
            </w:r>
          </w:p>
        </w:tc>
      </w:tr>
      <w:tr w:rsidR="00FD6F01">
        <w:trPr>
          <w:trHeight w:val="70"/>
        </w:trPr>
        <w:tc>
          <w:tcPr>
            <w:tcW w:w="1626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3172" w:type="dxa"/>
            <w:vAlign w:val="center"/>
          </w:tcPr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участниками конкурсного задания в процессе подготовки и ожидания демонстрации;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общение конкурсантов между собой в процессе подготовки;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помехи другим конкурсантам;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техники безопасности;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несанкционированное перемещение конкурсантов по площадке без разрешения экспертов;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неаккуратное и грубое обращение с оборудованием/инвентарем, представленным на конкурсной площадке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>омпьютерная техника и др.)</w:t>
            </w:r>
          </w:p>
        </w:tc>
        <w:tc>
          <w:tcPr>
            <w:tcW w:w="2570" w:type="dxa"/>
            <w:vAlign w:val="center"/>
          </w:tcPr>
          <w:p w:rsidR="00FD6F01" w:rsidRDefault="00FC6357" w:rsidP="00B36B25">
            <w:pPr>
              <w:pStyle w:val="aa"/>
              <w:widowControl w:val="0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общение с эксперт-наставником </w:t>
            </w:r>
            <w:proofErr w:type="gramStart"/>
            <w:r>
              <w:rPr>
                <w:rFonts w:ascii="Times New Roman" w:hAnsi="Times New Roman"/>
                <w:sz w:val="24"/>
              </w:rPr>
              <w:t>процессе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выполнения и подготовки конкурсного задания и ожидания;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неуважительное поведение при общении с экспертами, участниками или волонтерами (статистами);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намеренное общение с волонтерами (сговор) с целью договориться о каких-либо услугах, одолжении или помощи во время демонстрации задания, дающих преимущество конкурсанту</w:t>
            </w:r>
          </w:p>
        </w:tc>
        <w:tc>
          <w:tcPr>
            <w:tcW w:w="2418" w:type="dxa"/>
            <w:vAlign w:val="center"/>
          </w:tcPr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мобильных устройств и запрещенных материалов (видео, картинок, аудио);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техники безопасности, повлекшее травму волонтера (статиста) или других участников;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ложной информации </w:t>
            </w:r>
            <w:proofErr w:type="gramStart"/>
            <w:r>
              <w:rPr>
                <w:rFonts w:ascii="Times New Roman" w:hAnsi="Times New Roman"/>
                <w:sz w:val="24"/>
              </w:rPr>
              <w:t>эксперт-наставнику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или ложные обвинения касательно техники или программного обеспечения (конкурсант утверждает, что не работает программное обеспечение на ноутбуке, а на самом деле оно было в рабочем состоянии)</w:t>
            </w:r>
          </w:p>
        </w:tc>
      </w:tr>
      <w:tr w:rsidR="00FD6F01">
        <w:trPr>
          <w:trHeight w:val="194"/>
        </w:trPr>
        <w:tc>
          <w:tcPr>
            <w:tcW w:w="1626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3172" w:type="dxa"/>
            <w:vAlign w:val="center"/>
          </w:tcPr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несанкционированное использование мобильных </w:t>
            </w:r>
            <w:r>
              <w:rPr>
                <w:rFonts w:ascii="Times New Roman" w:hAnsi="Times New Roman"/>
                <w:sz w:val="24"/>
              </w:rPr>
              <w:lastRenderedPageBreak/>
              <w:t>устройств;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подсказка, подача каких-либо сигналов во время демонстрации задания, дающих преимущество конкурсанту (намёк на таймер, ярко выраженная одобрительная мимика, комментарии вслух и др.)</w:t>
            </w:r>
          </w:p>
        </w:tc>
        <w:tc>
          <w:tcPr>
            <w:tcW w:w="2570" w:type="dxa"/>
            <w:vAlign w:val="center"/>
          </w:tcPr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неуважительное поведение при </w:t>
            </w:r>
            <w:r>
              <w:rPr>
                <w:rFonts w:ascii="Times New Roman" w:hAnsi="Times New Roman"/>
                <w:sz w:val="24"/>
              </w:rPr>
              <w:lastRenderedPageBreak/>
              <w:t>общении с экспертами, техническим экспертом, участниками или волонтерами (статистами)</w:t>
            </w:r>
          </w:p>
        </w:tc>
        <w:tc>
          <w:tcPr>
            <w:tcW w:w="2418" w:type="dxa"/>
            <w:vAlign w:val="center"/>
          </w:tcPr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подрыв репутации эксперта,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технического </w:t>
            </w:r>
            <w:r w:rsidR="00FB11DF">
              <w:rPr>
                <w:rFonts w:ascii="Times New Roman" w:hAnsi="Times New Roman"/>
                <w:sz w:val="24"/>
              </w:rPr>
              <w:t>эксперта</w:t>
            </w:r>
            <w:r>
              <w:rPr>
                <w:rFonts w:ascii="Times New Roman" w:hAnsi="Times New Roman"/>
                <w:sz w:val="24"/>
              </w:rPr>
              <w:t>, участника или организации;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разглашение результатов конкурсного задания до подведения итогов чемпионата;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фото, аудио, видео и письменная (вне бланка) фиксация протоколов оценки конкурсного задания</w:t>
            </w:r>
          </w:p>
        </w:tc>
      </w:tr>
      <w:tr w:rsidR="00FD6F01">
        <w:trPr>
          <w:trHeight w:val="1134"/>
        </w:trPr>
        <w:tc>
          <w:tcPr>
            <w:tcW w:w="1626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3172" w:type="dxa"/>
            <w:vAlign w:val="center"/>
          </w:tcPr>
          <w:p w:rsidR="00FD6F01" w:rsidRDefault="00FD6F01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0" w:type="dxa"/>
            <w:vAlign w:val="center"/>
          </w:tcPr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участнику в процессе подготовке и выполнения задания (жестикуляция, привлечение внимания и т.д.);</w:t>
            </w:r>
          </w:p>
          <w:p w:rsidR="00FD6F01" w:rsidRDefault="00FC6357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пересечение «красной линии» площадки</w:t>
            </w:r>
          </w:p>
        </w:tc>
        <w:tc>
          <w:tcPr>
            <w:tcW w:w="2418" w:type="dxa"/>
            <w:vAlign w:val="center"/>
          </w:tcPr>
          <w:p w:rsidR="00FD6F01" w:rsidRDefault="00FD6F01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D6F01" w:rsidRDefault="00FC6357" w:rsidP="00B36B25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санкций</w:t>
      </w:r>
    </w:p>
    <w:tbl>
      <w:tblPr>
        <w:tblStyle w:val="1f"/>
        <w:tblW w:w="9776" w:type="dxa"/>
        <w:tblLayout w:type="fixed"/>
        <w:tblLook w:val="04A0" w:firstRow="1" w:lastRow="0" w:firstColumn="1" w:lastColumn="0" w:noHBand="0" w:noVBand="1"/>
      </w:tblPr>
      <w:tblGrid>
        <w:gridCol w:w="1651"/>
        <w:gridCol w:w="2946"/>
        <w:gridCol w:w="2769"/>
        <w:gridCol w:w="2410"/>
      </w:tblGrid>
      <w:tr w:rsidR="00FD6F01" w:rsidTr="00A15E88">
        <w:tc>
          <w:tcPr>
            <w:tcW w:w="1651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Нарушитель</w:t>
            </w:r>
          </w:p>
        </w:tc>
        <w:tc>
          <w:tcPr>
            <w:tcW w:w="2946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Незначительное нарушение</w:t>
            </w:r>
          </w:p>
        </w:tc>
        <w:tc>
          <w:tcPr>
            <w:tcW w:w="2769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Нарушение средней тяжести</w:t>
            </w:r>
          </w:p>
        </w:tc>
        <w:tc>
          <w:tcPr>
            <w:tcW w:w="2410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Значительное нарушение</w:t>
            </w:r>
          </w:p>
        </w:tc>
      </w:tr>
      <w:tr w:rsidR="00FD6F01" w:rsidTr="00A15E88">
        <w:tc>
          <w:tcPr>
            <w:tcW w:w="1651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Конкурсант</w:t>
            </w:r>
          </w:p>
        </w:tc>
        <w:tc>
          <w:tcPr>
            <w:tcW w:w="2946" w:type="dxa"/>
            <w:vAlign w:val="center"/>
          </w:tcPr>
          <w:p w:rsidR="00FD6F01" w:rsidRDefault="00FC6357" w:rsidP="00B36B2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конкурсное задание. Начисляется штраф в размере 0-10% баллов (вычет из окончательного результата)</w:t>
            </w:r>
          </w:p>
        </w:tc>
        <w:tc>
          <w:tcPr>
            <w:tcW w:w="2769" w:type="dxa"/>
            <w:vAlign w:val="center"/>
          </w:tcPr>
          <w:p w:rsidR="00FD6F01" w:rsidRDefault="00FC6357" w:rsidP="00B36B2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Разрешается закончить конкурс. Начисляется штраф в размере 10-50% баллов (вычет из окончательного результата). Конкурсант теряет возможность получить «Нагрудный знак за выдающиеся достижения»</w:t>
            </w:r>
          </w:p>
        </w:tc>
        <w:tc>
          <w:tcPr>
            <w:tcW w:w="2410" w:type="dxa"/>
            <w:vAlign w:val="center"/>
          </w:tcPr>
          <w:p w:rsidR="00FD6F01" w:rsidRDefault="00FC6357" w:rsidP="00B36B2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 Запрещено дальнейшее участие в чемпионатных мероприятиях в любой аккредитованной должности</w:t>
            </w:r>
          </w:p>
        </w:tc>
      </w:tr>
      <w:tr w:rsidR="00FD6F01" w:rsidTr="00A15E88">
        <w:tc>
          <w:tcPr>
            <w:tcW w:w="1651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</w:t>
            </w:r>
          </w:p>
        </w:tc>
        <w:tc>
          <w:tcPr>
            <w:tcW w:w="2946" w:type="dxa"/>
            <w:vAlign w:val="center"/>
          </w:tcPr>
          <w:p w:rsidR="00FD6F01" w:rsidRDefault="00FC6357" w:rsidP="00B36B2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 не имеет права принимать участие в оценке до окончания текущего дня конкурса или лишается права оценки одного соревновательного дня на усмотрение апелляционной комиссии на следующем конкурсе. Не учитывается оценка тех критериев, с </w:t>
            </w:r>
            <w:r>
              <w:rPr>
                <w:rFonts w:ascii="Times New Roman" w:hAnsi="Times New Roman"/>
                <w:sz w:val="24"/>
              </w:rPr>
              <w:lastRenderedPageBreak/>
              <w:t>которыми связано нарушение дисциплины</w:t>
            </w:r>
          </w:p>
        </w:tc>
        <w:tc>
          <w:tcPr>
            <w:tcW w:w="2769" w:type="dxa"/>
            <w:vAlign w:val="center"/>
          </w:tcPr>
          <w:p w:rsidR="00FD6F01" w:rsidRDefault="00FC6357" w:rsidP="00B36B2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Эксперт не имеет права принимать участие в оценке до окончания конкурса или лишается права оценки на следующем конкурсе (на усмотрение апелляционной комиссии)</w:t>
            </w:r>
          </w:p>
        </w:tc>
        <w:tc>
          <w:tcPr>
            <w:tcW w:w="2410" w:type="dxa"/>
            <w:vAlign w:val="center"/>
          </w:tcPr>
          <w:p w:rsidR="00FD6F01" w:rsidRDefault="00FC6357" w:rsidP="00B36B2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 немедленно лишается аккредитации. Запрещено дальнейшее участие в  чемпионатных мероприятиях в любой аккредитованной должности в течение конкурса или на следующем конкурсе </w:t>
            </w:r>
            <w:r>
              <w:rPr>
                <w:rFonts w:ascii="Times New Roman" w:hAnsi="Times New Roman"/>
                <w:sz w:val="24"/>
              </w:rPr>
              <w:lastRenderedPageBreak/>
              <w:t>(на усмотрение апелляционной комиссии)</w:t>
            </w:r>
          </w:p>
        </w:tc>
      </w:tr>
      <w:tr w:rsidR="00FD6F01" w:rsidTr="00A15E88">
        <w:tc>
          <w:tcPr>
            <w:tcW w:w="1651" w:type="dxa"/>
            <w:vAlign w:val="center"/>
          </w:tcPr>
          <w:p w:rsidR="00FD6F01" w:rsidRDefault="00FC6357" w:rsidP="00B36B25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Организации-участницы, регионы-участники</w:t>
            </w:r>
          </w:p>
        </w:tc>
        <w:tc>
          <w:tcPr>
            <w:tcW w:w="2946" w:type="dxa"/>
            <w:vAlign w:val="center"/>
          </w:tcPr>
          <w:p w:rsidR="00FD6F01" w:rsidRDefault="00FD6F01" w:rsidP="00B36B25">
            <w:pPr>
              <w:pStyle w:val="aa"/>
              <w:widowControl w:val="0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9" w:type="dxa"/>
            <w:vAlign w:val="center"/>
          </w:tcPr>
          <w:p w:rsidR="00FD6F01" w:rsidRDefault="00FC6357" w:rsidP="00B36B2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Начисляется штраф конкурсанту в размере 0-10% баллов (вычет из окончательного результата). Нарушитель удаляется из зрительной зоны</w:t>
            </w:r>
          </w:p>
        </w:tc>
        <w:tc>
          <w:tcPr>
            <w:tcW w:w="2410" w:type="dxa"/>
            <w:vAlign w:val="center"/>
          </w:tcPr>
          <w:p w:rsidR="00FD6F01" w:rsidRDefault="00FC6357" w:rsidP="00B36B2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конкурсанта. Аннулирование заработанных баллов за все дни конкурса.</w:t>
            </w:r>
          </w:p>
          <w:p w:rsidR="00FD6F01" w:rsidRDefault="00FC6357" w:rsidP="00B36B25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Дисквалификация эксперта до конца конкурса</w:t>
            </w:r>
          </w:p>
        </w:tc>
      </w:tr>
    </w:tbl>
    <w:p w:rsidR="00FD6F01" w:rsidRDefault="00FD6F01" w:rsidP="00B36B25">
      <w:pPr>
        <w:widowControl w:val="0"/>
        <w:spacing w:after="0" w:line="276" w:lineRule="auto"/>
        <w:jc w:val="both"/>
        <w:rPr>
          <w:rFonts w:ascii="Times New Roman" w:hAnsi="Times New Roman"/>
          <w:sz w:val="28"/>
        </w:rPr>
      </w:pPr>
    </w:p>
    <w:p w:rsidR="00FD6F01" w:rsidRDefault="00FC6357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u w:val="single"/>
        </w:rPr>
        <w:t>интернет-ресурсов</w:t>
      </w:r>
      <w:proofErr w:type="spellEnd"/>
      <w:r>
        <w:rPr>
          <w:rFonts w:ascii="Times New Roman" w:hAnsi="Times New Roman"/>
          <w:sz w:val="28"/>
          <w:u w:val="single"/>
        </w:rPr>
        <w:t xml:space="preserve"> конкурсантами</w:t>
      </w:r>
    </w:p>
    <w:p w:rsidR="00FD6F01" w:rsidRDefault="00B36B25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Ноутбуки</w:t>
      </w:r>
      <w:r>
        <w:t xml:space="preserve"> </w:t>
      </w:r>
      <w:r>
        <w:rPr>
          <w:rFonts w:ascii="Times New Roman" w:hAnsi="Times New Roman"/>
          <w:sz w:val="28"/>
        </w:rPr>
        <w:t xml:space="preserve">конкурсантов должны быть подключены к сети «Интернет» в полном режиме и сетевому МФУ. </w:t>
      </w:r>
      <w:r w:rsidR="00FC6357">
        <w:rPr>
          <w:rFonts w:ascii="Times New Roman" w:hAnsi="Times New Roman"/>
          <w:sz w:val="28"/>
        </w:rPr>
        <w:t xml:space="preserve">Для выполнения всех модулей конкурсант может использовать различные </w:t>
      </w:r>
      <w:proofErr w:type="spellStart"/>
      <w:r w:rsidR="00FC6357">
        <w:rPr>
          <w:rFonts w:ascii="Times New Roman" w:hAnsi="Times New Roman"/>
          <w:sz w:val="28"/>
        </w:rPr>
        <w:t>интернет-ресурсы</w:t>
      </w:r>
      <w:proofErr w:type="spellEnd"/>
      <w:r w:rsidR="00FC6357">
        <w:rPr>
          <w:rFonts w:ascii="Times New Roman" w:hAnsi="Times New Roman"/>
          <w:sz w:val="28"/>
        </w:rPr>
        <w:t>, которые должны быть бесплатными и доступными (не требовать логин и пароль для входа, скачивания и установки програм</w:t>
      </w:r>
      <w:r w:rsidR="00FB11DF">
        <w:rPr>
          <w:rFonts w:ascii="Times New Roman" w:hAnsi="Times New Roman"/>
          <w:sz w:val="28"/>
        </w:rPr>
        <w:t xml:space="preserve">много обеспечения). Технический эксперт </w:t>
      </w:r>
      <w:r w:rsidR="00FC6357">
        <w:rPr>
          <w:rFonts w:ascii="Times New Roman" w:hAnsi="Times New Roman"/>
          <w:sz w:val="28"/>
        </w:rPr>
        <w:t xml:space="preserve">не оказывает конкурсанту помощь в работе с </w:t>
      </w:r>
      <w:proofErr w:type="spellStart"/>
      <w:r w:rsidR="00FC6357">
        <w:rPr>
          <w:rFonts w:ascii="Times New Roman" w:hAnsi="Times New Roman"/>
          <w:sz w:val="28"/>
        </w:rPr>
        <w:t>интернет-ресурсами</w:t>
      </w:r>
      <w:proofErr w:type="spellEnd"/>
      <w:r w:rsidR="00FC6357">
        <w:rPr>
          <w:rFonts w:ascii="Times New Roman" w:hAnsi="Times New Roman"/>
          <w:sz w:val="28"/>
        </w:rPr>
        <w:t>.</w:t>
      </w:r>
    </w:p>
    <w:p w:rsidR="00FD6F01" w:rsidRDefault="00FC6357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Использование электронной почты конкурсантами </w:t>
      </w:r>
    </w:p>
    <w:p w:rsidR="00FD6F01" w:rsidRDefault="00FC6357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работы на чемпионате каждому конкурсанту в день С-2 создается Техническим </w:t>
      </w:r>
      <w:r w:rsidR="00FB11DF">
        <w:rPr>
          <w:rFonts w:ascii="Times New Roman" w:hAnsi="Times New Roman"/>
          <w:sz w:val="28"/>
        </w:rPr>
        <w:t>экспертом</w:t>
      </w:r>
      <w:r>
        <w:rPr>
          <w:rFonts w:ascii="Times New Roman" w:hAnsi="Times New Roman"/>
          <w:sz w:val="28"/>
        </w:rPr>
        <w:t xml:space="preserve"> почтовый ящик на любом из почтовых серверов. Почтовый логин должен содержать фамилию и имя конкурсанта. Созданный список почтовых ящиков конкурсантов передается Главному эксперту. В день С-1 каждому конкурсанту выдается логин и пароль от почтового ящика. На чемпионате конкурсант может пользоваться только данным почтовым ящиком. После окончания чемпионата электронные почтовые ящики удаляются Техническим</w:t>
      </w:r>
      <w:r w:rsidR="00FB11DF">
        <w:rPr>
          <w:rFonts w:ascii="Times New Roman" w:hAnsi="Times New Roman"/>
          <w:sz w:val="28"/>
        </w:rPr>
        <w:t xml:space="preserve"> экспертом</w:t>
      </w:r>
      <w:r>
        <w:rPr>
          <w:rFonts w:ascii="Times New Roman" w:hAnsi="Times New Roman"/>
          <w:sz w:val="28"/>
        </w:rPr>
        <w:t>.</w:t>
      </w:r>
    </w:p>
    <w:p w:rsidR="00FD6F01" w:rsidRDefault="00FC6357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Материалы на рабочем столе конкурсанта</w:t>
      </w:r>
    </w:p>
    <w:p w:rsidR="00FD6F01" w:rsidRPr="00416392" w:rsidRDefault="00FC6357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рабочем столе ноутбука конкурсанта должна содержаться электронная папка с названием «Папка конкурсанта». В данную папку </w:t>
      </w:r>
      <w:r w:rsidR="00416392" w:rsidRPr="00416392">
        <w:rPr>
          <w:rFonts w:ascii="Times New Roman" w:hAnsi="Times New Roman"/>
          <w:sz w:val="28"/>
        </w:rPr>
        <w:t xml:space="preserve">Техническим </w:t>
      </w:r>
      <w:r w:rsidR="00FB11DF">
        <w:rPr>
          <w:rFonts w:ascii="Times New Roman" w:hAnsi="Times New Roman"/>
          <w:sz w:val="28"/>
        </w:rPr>
        <w:t>экспертом</w:t>
      </w:r>
      <w:r w:rsidR="004163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 наблюдением Главного эксперта в день С-2 загружаются следующие документы:</w:t>
      </w:r>
      <w:r w:rsidR="00416392">
        <w:rPr>
          <w:rFonts w:ascii="Times New Roman" w:hAnsi="Times New Roman"/>
          <w:sz w:val="28"/>
        </w:rPr>
        <w:t xml:space="preserve"> к</w:t>
      </w:r>
      <w:r w:rsidRPr="00416392">
        <w:rPr>
          <w:rFonts w:ascii="Times New Roman" w:hAnsi="Times New Roman"/>
          <w:sz w:val="28"/>
        </w:rPr>
        <w:t>онкурсное задание настоящей компетенции (в формате WORD);</w:t>
      </w:r>
      <w:r w:rsidR="00416392">
        <w:rPr>
          <w:rFonts w:ascii="Times New Roman" w:hAnsi="Times New Roman"/>
          <w:sz w:val="28"/>
        </w:rPr>
        <w:t xml:space="preserve"> к</w:t>
      </w:r>
      <w:r w:rsidRPr="00416392">
        <w:rPr>
          <w:rFonts w:ascii="Times New Roman" w:hAnsi="Times New Roman"/>
          <w:sz w:val="28"/>
        </w:rPr>
        <w:t>онтент-папка конкурсанта с указанием ФИО конкурсанта;</w:t>
      </w:r>
      <w:r w:rsidR="00416392">
        <w:rPr>
          <w:rFonts w:ascii="Times New Roman" w:hAnsi="Times New Roman"/>
          <w:sz w:val="28"/>
        </w:rPr>
        <w:t xml:space="preserve"> л</w:t>
      </w:r>
      <w:r w:rsidRPr="00416392">
        <w:rPr>
          <w:rFonts w:ascii="Times New Roman" w:hAnsi="Times New Roman"/>
          <w:sz w:val="28"/>
        </w:rPr>
        <w:t xml:space="preserve">огин и пароль (для входа в электронную почту конкурсанта, в формате </w:t>
      </w:r>
      <w:r w:rsidRPr="00416392">
        <w:rPr>
          <w:rFonts w:ascii="Times New Roman" w:hAnsi="Times New Roman"/>
          <w:sz w:val="28"/>
        </w:rPr>
        <w:lastRenderedPageBreak/>
        <w:t>WORD).</w:t>
      </w:r>
    </w:p>
    <w:p w:rsidR="00FD6F01" w:rsidRDefault="00FC6357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контроля работы конкурсанта за ноутбуком экспертами используется приложение для дистанционного администрирования рабочего стола (O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S </w:t>
      </w:r>
      <w:proofErr w:type="spellStart"/>
      <w:r>
        <w:rPr>
          <w:rFonts w:ascii="Times New Roman" w:hAnsi="Times New Roman"/>
          <w:sz w:val="28"/>
        </w:rPr>
        <w:t>studio</w:t>
      </w:r>
      <w:proofErr w:type="spellEnd"/>
      <w:r>
        <w:rPr>
          <w:rFonts w:ascii="Times New Roman" w:hAnsi="Times New Roman"/>
          <w:sz w:val="28"/>
        </w:rPr>
        <w:t xml:space="preserve"> или аналог), установленное на ноутбуке конкурсанта.</w:t>
      </w:r>
    </w:p>
    <w:p w:rsidR="00FD6F01" w:rsidRDefault="00FC6357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Привлечение статистов на чемпионаты</w:t>
      </w:r>
    </w:p>
    <w:p w:rsidR="00FD6F01" w:rsidRDefault="00FC6357" w:rsidP="00A15E88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выполнения конкурсных заданий используются услуги актеров, в роли которых выступают статисты, приглашенные организаторами площадки. Для каждого задания могут привлекаться возрастные аудитории людей, определяемые 30% изменений. Статисты принимают участие в следующих модулях:</w:t>
      </w:r>
      <w:r w:rsidR="00A15E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Модуль</w:t>
      </w:r>
      <w:proofErr w:type="gramStart"/>
      <w:r>
        <w:rPr>
          <w:rFonts w:ascii="Times New Roman" w:hAnsi="Times New Roman"/>
          <w:sz w:val="28"/>
        </w:rPr>
        <w:t xml:space="preserve"> Б</w:t>
      </w:r>
      <w:proofErr w:type="gramEnd"/>
      <w:r>
        <w:rPr>
          <w:rFonts w:ascii="Times New Roman" w:hAnsi="Times New Roman"/>
          <w:sz w:val="28"/>
        </w:rPr>
        <w:t>: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</w:t>
      </w:r>
      <w:r w:rsidR="00A15E88">
        <w:rPr>
          <w:rFonts w:ascii="Times New Roman" w:hAnsi="Times New Roman"/>
          <w:sz w:val="28"/>
        </w:rPr>
        <w:t xml:space="preserve">риятия по привлечению учащихся»; </w:t>
      </w:r>
      <w:r w:rsidRPr="00A15E88">
        <w:rPr>
          <w:rFonts w:ascii="Times New Roman" w:hAnsi="Times New Roman"/>
          <w:sz w:val="28"/>
        </w:rPr>
        <w:t xml:space="preserve">Модуль В: «Подготовка </w:t>
      </w:r>
      <w:r w:rsidR="00A15E88">
        <w:rPr>
          <w:rFonts w:ascii="Times New Roman" w:hAnsi="Times New Roman"/>
          <w:sz w:val="28"/>
        </w:rPr>
        <w:t xml:space="preserve">и проведение игры с учащимися»; </w:t>
      </w:r>
      <w:r>
        <w:rPr>
          <w:rFonts w:ascii="Times New Roman" w:hAnsi="Times New Roman"/>
          <w:sz w:val="28"/>
        </w:rPr>
        <w:t>Модуль Г: «Разработка и проведение фрагмента занятия для освоения учащимися избранного вида деятел</w:t>
      </w:r>
      <w:r w:rsidR="00A15E88">
        <w:rPr>
          <w:rFonts w:ascii="Times New Roman" w:hAnsi="Times New Roman"/>
          <w:sz w:val="28"/>
        </w:rPr>
        <w:t xml:space="preserve">ьности»; </w:t>
      </w:r>
      <w:r>
        <w:rPr>
          <w:rFonts w:ascii="Times New Roman" w:hAnsi="Times New Roman"/>
          <w:sz w:val="28"/>
        </w:rPr>
        <w:t>Модуль</w:t>
      </w:r>
      <w:proofErr w:type="gramStart"/>
      <w:r>
        <w:rPr>
          <w:rFonts w:ascii="Times New Roman" w:hAnsi="Times New Roman"/>
          <w:sz w:val="28"/>
        </w:rPr>
        <w:t xml:space="preserve"> Е</w:t>
      </w:r>
      <w:proofErr w:type="gramEnd"/>
      <w:r>
        <w:rPr>
          <w:rFonts w:ascii="Times New Roman" w:hAnsi="Times New Roman"/>
          <w:sz w:val="28"/>
        </w:rPr>
        <w:t>: «Разработка и представление фрагмента организации совместной с учащимися под</w:t>
      </w:r>
      <w:r w:rsidR="00A15E88">
        <w:rPr>
          <w:rFonts w:ascii="Times New Roman" w:hAnsi="Times New Roman"/>
          <w:sz w:val="28"/>
        </w:rPr>
        <w:t xml:space="preserve">готовки досугового мероприятия»; </w:t>
      </w:r>
      <w:r>
        <w:rPr>
          <w:rFonts w:ascii="Times New Roman" w:hAnsi="Times New Roman"/>
          <w:sz w:val="28"/>
        </w:rPr>
        <w:t xml:space="preserve">Модуль Ж: «Разработка и проведение фрагмента консультации для родителей (законных представителей) учащихся». </w:t>
      </w:r>
    </w:p>
    <w:p w:rsidR="00FD6F01" w:rsidRDefault="00FC6357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площадки обеспечивает своевременное представление групп статистов на конкурсную площадку в соответствии</w:t>
      </w:r>
      <w:r w:rsidR="00416392">
        <w:rPr>
          <w:rFonts w:ascii="Times New Roman" w:hAnsi="Times New Roman"/>
          <w:sz w:val="28"/>
        </w:rPr>
        <w:t xml:space="preserve"> с планом проведения чемпионата</w:t>
      </w:r>
      <w:r>
        <w:rPr>
          <w:rFonts w:ascii="Times New Roman" w:hAnsi="Times New Roman"/>
          <w:sz w:val="28"/>
        </w:rPr>
        <w:t>. За группой статистов закрепляется лицо, ответственное за распределение их для выполнения заданий конкурсанта. Статисты должны присутствовать на инструктаже для волонтеров (статистов) в дни C-3, C-2 и C-1.</w:t>
      </w:r>
    </w:p>
    <w:p w:rsidR="00C97C81" w:rsidRDefault="00C97C81" w:rsidP="00B36B25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245573" w:rsidRPr="00245573" w:rsidRDefault="00FC6357" w:rsidP="00245573">
      <w:pPr>
        <w:pStyle w:val="-2"/>
        <w:keepNext w:val="0"/>
        <w:widowControl w:val="0"/>
        <w:spacing w:before="0" w:after="0" w:line="276" w:lineRule="auto"/>
        <w:jc w:val="both"/>
        <w:rPr>
          <w:rFonts w:ascii="Times New Roman" w:hAnsi="Times New Roman"/>
        </w:rPr>
      </w:pPr>
      <w:bookmarkStart w:id="9" w:name="_Toc126599574"/>
      <w:r>
        <w:rPr>
          <w:rFonts w:ascii="Times New Roman" w:hAnsi="Times New Roman"/>
        </w:rPr>
        <w:t>2.1. Личный инструмент конкурсанта</w:t>
      </w:r>
      <w:bookmarkEnd w:id="9"/>
    </w:p>
    <w:p w:rsidR="00245573" w:rsidRDefault="00245573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Список материалов, оборудования и инструментов неопределенный, т.е. формируется конкурсантом индивидуально, в нем могут быть представлены </w:t>
      </w:r>
      <w:r>
        <w:rPr>
          <w:rFonts w:ascii="Times New Roman" w:hAnsi="Times New Roman"/>
          <w:sz w:val="28"/>
        </w:rPr>
        <w:lastRenderedPageBreak/>
        <w:t xml:space="preserve">следующие материалы на </w:t>
      </w:r>
      <w:proofErr w:type="spellStart"/>
      <w:r>
        <w:rPr>
          <w:rFonts w:ascii="Times New Roman" w:hAnsi="Times New Roman"/>
          <w:sz w:val="28"/>
        </w:rPr>
        <w:t>флеш</w:t>
      </w:r>
      <w:proofErr w:type="spellEnd"/>
      <w:r>
        <w:rPr>
          <w:rFonts w:ascii="Times New Roman" w:hAnsi="Times New Roman"/>
          <w:sz w:val="28"/>
        </w:rPr>
        <w:t>-накопителе: личные фотографии конкурсанта, фотографии грамот, дипломов, благодарственных писем и т.д. конкурсанта, фотографии работ (поделок, картин, рисунков) и видеоматериалов творческих работ конкурсанта (танцевальных и музыкальных композиций, исполняемых самим конкурсантом или в ансамбле с участниками коллектива).</w:t>
      </w:r>
      <w:proofErr w:type="gramEnd"/>
      <w:r>
        <w:rPr>
          <w:rFonts w:ascii="Times New Roman" w:hAnsi="Times New Roman"/>
          <w:sz w:val="28"/>
        </w:rPr>
        <w:t xml:space="preserve"> Допускается представление логотипа творческого объединения и образовательной организации, в которой реализуется дополнительная общеобразовательная программа. 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Фотографии и видеоматериал должны быть представлены отдельными файлами, не подготовленные заранее с использованием программного обеспечения, т.е. не сгруппированы (смонтированы) определенным образом, что может давать преимущество по отношению к другим конкурсантам.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Рекомендованный инструмент и принадлежности, которые может привезти с собой конкурсант (при необходимости): материалы для ручного труда или декоративно-прикладного творчества (цветные ленты, тесьма, пластилин, кисти разных форматов и др.); элементы костюма (платки, кепки, шарфы, футболки и др.); музыкальные инструменты; влажные салфетки антибактериальные (в одной упаковке не менее 100 штук); контейнер для хранения материалов (не менее 30×27×15 см).</w:t>
      </w:r>
      <w:proofErr w:type="gramEnd"/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Оборудование/инвентарь/расходные </w:t>
      </w:r>
      <w:r w:rsidR="00B36B25">
        <w:rPr>
          <w:rFonts w:ascii="Times New Roman" w:hAnsi="Times New Roman"/>
          <w:sz w:val="28"/>
        </w:rPr>
        <w:t>материалы должны иметь габариты</w:t>
      </w:r>
      <w:r w:rsidR="00A15E88">
        <w:rPr>
          <w:rFonts w:ascii="Times New Roman" w:hAnsi="Times New Roman"/>
          <w:sz w:val="28"/>
        </w:rPr>
        <w:t xml:space="preserve"> не менее</w:t>
      </w:r>
      <w:r>
        <w:rPr>
          <w:rFonts w:ascii="Times New Roman" w:hAnsi="Times New Roman"/>
          <w:sz w:val="28"/>
        </w:rPr>
        <w:t xml:space="preserve"> 1,5×1,5м.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перечисленные материалы и оборудование, необходимые для проведения вышеуказанных заданий согласовываются с Главным экспертом не менее чем за 2 недели до начала чемпионата. 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материалы и оборудование, которые участник может принести с собой для выполнения заданий, заранее согласованные с Главным экспертом, должны быть представлены на площадке не позднее, чем за день до начала чемпионата (т.е. в день С-1) для ознакомления всеми участниками. Участник и эксперт, представившие материалы и оборудование, необходимые для выполнения заданий, указанных выше, подтверждают свое согласие на </w:t>
      </w:r>
      <w:r>
        <w:rPr>
          <w:rFonts w:ascii="Times New Roman" w:hAnsi="Times New Roman"/>
          <w:sz w:val="28"/>
        </w:rPr>
        <w:lastRenderedPageBreak/>
        <w:t>беспрепятственное их использование всеми участниками при необходимости. Оборудование можно уносить с площадки только после завершения всеми участниками выполнения всех конкурсных заданий (в день С3 или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+1). </w:t>
      </w:r>
    </w:p>
    <w:p w:rsidR="00A15E88" w:rsidRDefault="00FC6357" w:rsidP="00A15E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оборудование и инструменты должны соответствовать требованиям охраны труда и техники безопасности. Ответственность за соблюдение данного условия, а также за безопасность во время хранения и использования инструментов, оборудования и расходных материалов несут солидарно конкурсант и Эксперт-наставник.</w:t>
      </w:r>
    </w:p>
    <w:p w:rsidR="00A15E88" w:rsidRDefault="00FC6357" w:rsidP="00A15E8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эксперт оставляет за собой право отказать участнику в использовании инвентаря/оборудования/расходных мате</w:t>
      </w:r>
      <w:bookmarkStart w:id="10" w:name="_GoBack"/>
      <w:bookmarkEnd w:id="10"/>
      <w:r>
        <w:rPr>
          <w:rFonts w:ascii="Times New Roman" w:hAnsi="Times New Roman"/>
          <w:sz w:val="28"/>
        </w:rPr>
        <w:t>риалов, описанных им для выполнения вышеперечисленных заданий в случае, если сочтет их дающими несправедливое преимущество, или нарушающими требования по технике безопасности и охране труда.</w:t>
      </w:r>
    </w:p>
    <w:p w:rsidR="00A15E88" w:rsidRPr="00245573" w:rsidRDefault="00A15E88" w:rsidP="00245573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</w:p>
    <w:p w:rsidR="00FD6F01" w:rsidRPr="00245573" w:rsidRDefault="00FC6357" w:rsidP="00245573">
      <w:pPr>
        <w:widowControl w:val="0"/>
        <w:spacing w:after="0" w:line="276" w:lineRule="auto"/>
        <w:jc w:val="both"/>
        <w:outlineLvl w:val="1"/>
        <w:rPr>
          <w:rFonts w:ascii="Times New Roman" w:hAnsi="Times New Roman"/>
          <w:b/>
          <w:sz w:val="28"/>
        </w:rPr>
      </w:pPr>
      <w:bookmarkStart w:id="11" w:name="_Toc126599575"/>
      <w:r w:rsidRPr="00245573">
        <w:rPr>
          <w:rFonts w:ascii="Times New Roman" w:hAnsi="Times New Roman"/>
          <w:b/>
          <w:sz w:val="28"/>
        </w:rPr>
        <w:t>2.2. Материалы, оборудование и инструменты, запрещенные на площадке</w:t>
      </w:r>
      <w:bookmarkEnd w:id="11"/>
    </w:p>
    <w:p w:rsidR="00FD6F01" w:rsidRDefault="00FD6F01" w:rsidP="00B36B25">
      <w:pPr>
        <w:widowControl w:val="0"/>
        <w:spacing w:after="0" w:line="360" w:lineRule="auto"/>
      </w:pP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Любые материалы и оборудование, имеющиеся при себе у конкурсантов, необходимо предъявить Экспертам.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Конкурсантам, экспертам,</w:t>
      </w:r>
      <w:r>
        <w:t xml:space="preserve"> </w:t>
      </w:r>
      <w:r>
        <w:rPr>
          <w:rFonts w:ascii="Times New Roman" w:hAnsi="Times New Roman"/>
          <w:sz w:val="28"/>
        </w:rPr>
        <w:t xml:space="preserve">волонтерам (статистам) не разрешается иметь при себе мобильные телефоны, </w:t>
      </w:r>
      <w:proofErr w:type="spellStart"/>
      <w:r>
        <w:rPr>
          <w:rFonts w:ascii="Times New Roman" w:hAnsi="Times New Roman"/>
          <w:sz w:val="28"/>
        </w:rPr>
        <w:t>флеш</w:t>
      </w:r>
      <w:proofErr w:type="spellEnd"/>
      <w:r>
        <w:rPr>
          <w:rFonts w:ascii="Times New Roman" w:hAnsi="Times New Roman"/>
          <w:sz w:val="28"/>
        </w:rPr>
        <w:t>-накопители, фото- и видеокамеры, блокноты, различные записи, ноутбуки, планшетные компьютеры и иные современные гаджеты, дающие превосходство над другими участниками, кроме тех, которые используются в конкурсном задании и прошли определенную процедуру проверки.</w:t>
      </w:r>
    </w:p>
    <w:p w:rsidR="00FD6F01" w:rsidRDefault="00FC6357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наличие смонтированных виде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и аудиофайлов, печатных документов, в том числе, дополнительных общеобразовательных программ, план-конспектов занятий, игр, консультаций и сценариев мероприятий.</w:t>
      </w:r>
    </w:p>
    <w:p w:rsidR="00B36B25" w:rsidRDefault="00B36B25" w:rsidP="00B36B2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FD6F01" w:rsidRDefault="00FC6357" w:rsidP="00B36B25">
      <w:pPr>
        <w:pStyle w:val="-1"/>
        <w:keepNext w:val="0"/>
        <w:widowControl w:val="0"/>
        <w:spacing w:before="0" w:after="0" w:line="276" w:lineRule="auto"/>
        <w:jc w:val="both"/>
        <w:rPr>
          <w:rFonts w:ascii="Times New Roman" w:hAnsi="Times New Roman"/>
          <w:caps w:val="0"/>
          <w:color w:val="000000"/>
          <w:sz w:val="28"/>
        </w:rPr>
      </w:pPr>
      <w:bookmarkStart w:id="12" w:name="_Toc126599576"/>
      <w:r>
        <w:rPr>
          <w:rFonts w:ascii="Times New Roman" w:hAnsi="Times New Roman"/>
          <w:caps w:val="0"/>
          <w:color w:val="000000"/>
          <w:sz w:val="28"/>
        </w:rPr>
        <w:t>3. Приложения</w:t>
      </w:r>
      <w:bookmarkEnd w:id="12"/>
    </w:p>
    <w:p w:rsidR="00FD6F01" w:rsidRPr="000566FC" w:rsidRDefault="00E37FE2" w:rsidP="00B36B25">
      <w:pPr>
        <w:widowControl w:val="0"/>
        <w:spacing w:after="0" w:line="276" w:lineRule="auto"/>
        <w:jc w:val="both"/>
        <w:rPr>
          <w:rFonts w:ascii="Times New Roman" w:hAnsi="Times New Roman"/>
          <w:color w:val="auto"/>
          <w:sz w:val="28"/>
        </w:rPr>
      </w:pPr>
      <w:hyperlink r:id="rId11" w:history="1">
        <w:r w:rsidR="00FC6357" w:rsidRPr="000566FC">
          <w:rPr>
            <w:rStyle w:val="aff"/>
            <w:rFonts w:ascii="Times New Roman" w:hAnsi="Times New Roman"/>
            <w:sz w:val="28"/>
          </w:rPr>
          <w:t>Приложение №1 Инструкция по заполнению матрицы конкурсного задания</w:t>
        </w:r>
      </w:hyperlink>
    </w:p>
    <w:p w:rsidR="001C5654" w:rsidRDefault="00E37FE2" w:rsidP="001C5654">
      <w:pPr>
        <w:widowControl w:val="0"/>
        <w:spacing w:after="0" w:line="276" w:lineRule="auto"/>
        <w:jc w:val="both"/>
      </w:pPr>
      <w:hyperlink r:id="rId12" w:history="1">
        <w:r w:rsidR="00FC6357" w:rsidRPr="00E310A2">
          <w:rPr>
            <w:rStyle w:val="aff"/>
            <w:rFonts w:ascii="Times New Roman" w:hAnsi="Times New Roman"/>
            <w:sz w:val="28"/>
          </w:rPr>
          <w:t>Приложение №2 Матрица конкурсного задания</w:t>
        </w:r>
      </w:hyperlink>
    </w:p>
    <w:p w:rsidR="001C5654" w:rsidRDefault="00E37FE2" w:rsidP="001C5654">
      <w:pPr>
        <w:widowControl w:val="0"/>
        <w:spacing w:after="0" w:line="276" w:lineRule="auto"/>
        <w:jc w:val="both"/>
      </w:pPr>
      <w:hyperlink r:id="rId13" w:history="1">
        <w:r w:rsidR="00FC6357" w:rsidRPr="00E05A2D">
          <w:rPr>
            <w:rStyle w:val="aff"/>
            <w:rFonts w:ascii="Times New Roman" w:hAnsi="Times New Roman"/>
            <w:sz w:val="28"/>
          </w:rPr>
          <w:t>Приложение №</w:t>
        </w:r>
        <w:r w:rsidR="001C5654">
          <w:rPr>
            <w:rStyle w:val="aff"/>
            <w:rFonts w:ascii="Times New Roman" w:hAnsi="Times New Roman"/>
            <w:sz w:val="28"/>
          </w:rPr>
          <w:t>3</w:t>
        </w:r>
        <w:r w:rsidR="00FC6357" w:rsidRPr="00E05A2D">
          <w:rPr>
            <w:rStyle w:val="aff"/>
            <w:rFonts w:ascii="Times New Roman" w:hAnsi="Times New Roman"/>
            <w:sz w:val="28"/>
          </w:rPr>
          <w:t xml:space="preserve"> Критерии оценки</w:t>
        </w:r>
      </w:hyperlink>
      <w:r w:rsidR="001C5654">
        <w:t xml:space="preserve"> 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"C:\\Users\\acer\\Desktop\\ВСР ДО ДиВ\\2022-2023\\РЧ 22-2023\\Дополнительное образование детей и взрослых\\Дополнительное образование детей и взрослых\\ИОТиТБ \«Дополнительное образование детей и взрослых\».docx"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</w:t>
      </w:r>
      <w:r w:rsidR="001C5654">
        <w:rPr>
          <w:rStyle w:val="aff"/>
          <w:rFonts w:ascii="Times New Roman" w:hAnsi="Times New Roman"/>
          <w:sz w:val="28"/>
        </w:rPr>
        <w:t>4</w:t>
      </w:r>
      <w:r w:rsidR="00FC6357" w:rsidRPr="00E05A2D">
        <w:rPr>
          <w:rStyle w:val="aff"/>
          <w:rFonts w:ascii="Times New Roman" w:hAnsi="Times New Roman"/>
          <w:sz w:val="28"/>
        </w:rPr>
        <w:t xml:space="preserve"> Инструкция по охране труда и технике безопасности по компетенции «Дополнительное образование детей и взрослых»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7 Требования к оформлению печатных материалов.docx"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</w:t>
      </w:r>
      <w:r w:rsidR="001C5654">
        <w:rPr>
          <w:rStyle w:val="aff"/>
          <w:rFonts w:ascii="Times New Roman" w:hAnsi="Times New Roman"/>
          <w:sz w:val="28"/>
        </w:rPr>
        <w:t>5</w:t>
      </w:r>
      <w:r w:rsidR="00FC6357" w:rsidRPr="00E05A2D">
        <w:rPr>
          <w:rStyle w:val="aff"/>
          <w:rFonts w:ascii="Times New Roman" w:hAnsi="Times New Roman"/>
          <w:sz w:val="28"/>
        </w:rPr>
        <w:t xml:space="preserve"> Требования к оформлению печатных материалов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8 Требования к оформлению электронной презентации.docx"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</w:t>
      </w:r>
      <w:r w:rsidR="001C5654">
        <w:rPr>
          <w:rStyle w:val="aff"/>
          <w:rFonts w:ascii="Times New Roman" w:hAnsi="Times New Roman"/>
          <w:sz w:val="28"/>
        </w:rPr>
        <w:t>6</w:t>
      </w:r>
      <w:r w:rsidR="00FC6357" w:rsidRPr="00E05A2D">
        <w:rPr>
          <w:rStyle w:val="aff"/>
          <w:rFonts w:ascii="Times New Roman" w:hAnsi="Times New Roman"/>
          <w:sz w:val="28"/>
        </w:rPr>
        <w:t xml:space="preserve"> Требования к оформлению электронной презентации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9 Функции программы электронной презентации.docx"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</w:t>
      </w:r>
      <w:r w:rsidR="001C5654">
        <w:rPr>
          <w:rStyle w:val="aff"/>
          <w:rFonts w:ascii="Times New Roman" w:hAnsi="Times New Roman"/>
          <w:sz w:val="28"/>
        </w:rPr>
        <w:t>7</w:t>
      </w:r>
      <w:r w:rsidR="00FC6357" w:rsidRPr="00E05A2D">
        <w:rPr>
          <w:rStyle w:val="aff"/>
          <w:rFonts w:ascii="Times New Roman" w:hAnsi="Times New Roman"/>
          <w:sz w:val="28"/>
        </w:rPr>
        <w:t xml:space="preserve"> Функции программы электронной презентации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10 Структура (логика) построения выступления с учетом заданной ситуации.docx"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</w:t>
      </w:r>
      <w:r w:rsidR="001C5654">
        <w:rPr>
          <w:rStyle w:val="aff"/>
          <w:rFonts w:ascii="Times New Roman" w:hAnsi="Times New Roman"/>
          <w:sz w:val="28"/>
        </w:rPr>
        <w:t>8</w:t>
      </w:r>
      <w:r w:rsidR="00FC6357" w:rsidRPr="00E05A2D">
        <w:rPr>
          <w:rStyle w:val="aff"/>
          <w:rFonts w:ascii="Times New Roman" w:hAnsi="Times New Roman"/>
          <w:sz w:val="28"/>
        </w:rPr>
        <w:t xml:space="preserve"> Структура (логика) построения выступления с учетом заданной ситуации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11 Шаблон план-конспекта игры с учащимися.docx"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</w:t>
      </w:r>
      <w:r w:rsidR="001C5654">
        <w:rPr>
          <w:rStyle w:val="aff"/>
          <w:rFonts w:ascii="Times New Roman" w:hAnsi="Times New Roman"/>
          <w:sz w:val="28"/>
        </w:rPr>
        <w:t>9</w:t>
      </w:r>
      <w:r w:rsidR="00FC6357" w:rsidRPr="00E05A2D">
        <w:rPr>
          <w:rStyle w:val="aff"/>
          <w:rFonts w:ascii="Times New Roman" w:hAnsi="Times New Roman"/>
          <w:sz w:val="28"/>
        </w:rPr>
        <w:t xml:space="preserve"> Шаблон </w:t>
      </w:r>
      <w:proofErr w:type="gramStart"/>
      <w:r w:rsidR="00FC6357" w:rsidRPr="00E05A2D">
        <w:rPr>
          <w:rStyle w:val="aff"/>
          <w:rFonts w:ascii="Times New Roman" w:hAnsi="Times New Roman"/>
          <w:sz w:val="28"/>
        </w:rPr>
        <w:t>план-конспекта</w:t>
      </w:r>
      <w:proofErr w:type="gramEnd"/>
      <w:r w:rsidR="00FC6357" w:rsidRPr="00E05A2D">
        <w:rPr>
          <w:rStyle w:val="aff"/>
          <w:rFonts w:ascii="Times New Roman" w:hAnsi="Times New Roman"/>
          <w:sz w:val="28"/>
        </w:rPr>
        <w:t xml:space="preserve"> игры с учащимися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12 Шаблон план-конспекта занятия для освоения учащимися избранного вида деятельности.docx"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№1</w:t>
      </w:r>
      <w:r w:rsidR="001C5654">
        <w:rPr>
          <w:rStyle w:val="aff"/>
          <w:rFonts w:ascii="Times New Roman" w:hAnsi="Times New Roman"/>
          <w:sz w:val="28"/>
        </w:rPr>
        <w:t>0</w:t>
      </w:r>
      <w:r w:rsidR="00FC6357" w:rsidRPr="00E05A2D">
        <w:rPr>
          <w:rStyle w:val="aff"/>
          <w:rFonts w:ascii="Times New Roman" w:hAnsi="Times New Roman"/>
          <w:sz w:val="28"/>
        </w:rPr>
        <w:t xml:space="preserve"> Шаблон </w:t>
      </w:r>
      <w:proofErr w:type="gramStart"/>
      <w:r w:rsidR="00FC6357" w:rsidRPr="00E05A2D">
        <w:rPr>
          <w:rStyle w:val="aff"/>
          <w:rFonts w:ascii="Times New Roman" w:hAnsi="Times New Roman"/>
          <w:sz w:val="28"/>
        </w:rPr>
        <w:t>план-конспекта</w:t>
      </w:r>
      <w:proofErr w:type="gramEnd"/>
      <w:r w:rsidR="00FC6357" w:rsidRPr="00E05A2D">
        <w:rPr>
          <w:rStyle w:val="aff"/>
          <w:rFonts w:ascii="Times New Roman" w:hAnsi="Times New Roman"/>
          <w:sz w:val="28"/>
        </w:rPr>
        <w:t xml:space="preserve"> занятия для освоения учащимися избранного вида деятельности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"file://C:\\Users\\acer\\Desktop\\ВСР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13 Структура анализа проведенного фрагмента занятия для освоения учащимися избранного вида деятельности.docx"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№1</w:t>
      </w:r>
      <w:r w:rsidR="001C5654">
        <w:rPr>
          <w:rStyle w:val="aff"/>
          <w:rFonts w:ascii="Times New Roman" w:hAnsi="Times New Roman"/>
          <w:sz w:val="28"/>
        </w:rPr>
        <w:t>1</w:t>
      </w:r>
      <w:r w:rsidR="00FC6357" w:rsidRPr="00E05A2D">
        <w:rPr>
          <w:rStyle w:val="aff"/>
          <w:rFonts w:ascii="Times New Roman" w:hAnsi="Times New Roman"/>
          <w:sz w:val="28"/>
        </w:rPr>
        <w:t xml:space="preserve"> Структура анализа проведенного фрагмента занятия для освоения учащимися избранного вида деятельности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14 Шаблон плана досуговых мероприятий.docx"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№1</w:t>
      </w:r>
      <w:r w:rsidR="001C5654">
        <w:rPr>
          <w:rStyle w:val="aff"/>
          <w:rFonts w:ascii="Times New Roman" w:hAnsi="Times New Roman"/>
          <w:sz w:val="28"/>
        </w:rPr>
        <w:t>2</w:t>
      </w:r>
      <w:r w:rsidR="00FC6357" w:rsidRPr="00E05A2D">
        <w:rPr>
          <w:rStyle w:val="aff"/>
          <w:rFonts w:ascii="Times New Roman" w:hAnsi="Times New Roman"/>
          <w:sz w:val="28"/>
        </w:rPr>
        <w:t xml:space="preserve"> Шаблон плана досуговых мероприятий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15 Шаблон план-конспекта совместной подготовки к досуговому мероприятию с учащимися.docx"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№1</w:t>
      </w:r>
      <w:r w:rsidR="001C5654">
        <w:rPr>
          <w:rStyle w:val="aff"/>
          <w:rFonts w:ascii="Times New Roman" w:hAnsi="Times New Roman"/>
          <w:sz w:val="28"/>
        </w:rPr>
        <w:t>3</w:t>
      </w:r>
      <w:r w:rsidR="00FC6357" w:rsidRPr="00E05A2D">
        <w:rPr>
          <w:rStyle w:val="aff"/>
          <w:rFonts w:ascii="Times New Roman" w:hAnsi="Times New Roman"/>
          <w:sz w:val="28"/>
        </w:rPr>
        <w:t xml:space="preserve"> Шаблон </w:t>
      </w:r>
      <w:proofErr w:type="gramStart"/>
      <w:r w:rsidR="00FC6357" w:rsidRPr="00E05A2D">
        <w:rPr>
          <w:rStyle w:val="aff"/>
          <w:rFonts w:ascii="Times New Roman" w:hAnsi="Times New Roman"/>
          <w:sz w:val="28"/>
        </w:rPr>
        <w:t>план-конспекта</w:t>
      </w:r>
      <w:proofErr w:type="gramEnd"/>
      <w:r w:rsidR="00FC6357" w:rsidRPr="00E05A2D">
        <w:rPr>
          <w:rStyle w:val="aff"/>
          <w:rFonts w:ascii="Times New Roman" w:hAnsi="Times New Roman"/>
          <w:sz w:val="28"/>
        </w:rPr>
        <w:t xml:space="preserve"> совместной подготовки к досуговому мероприятию с учащимися</w:t>
      </w:r>
    </w:p>
    <w:p w:rsidR="00FD6F01" w:rsidRPr="00E05A2D" w:rsidRDefault="00E05A2D" w:rsidP="00B36B25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fldChar w:fldCharType="begin"/>
      </w:r>
      <w:r w:rsidR="006B0393">
        <w:rPr>
          <w:rFonts w:ascii="Times New Roman" w:hAnsi="Times New Roman"/>
          <w:sz w:val="28"/>
        </w:rPr>
        <w:instrText>HYPERLINK "file://C:\\Users\\acer\\Desktop\\ВСР ДО ДиВ\\2022-2023\\РЧ 22-2023\\Дополнительное образование детей и взрослых\\Дополнительное образование детей и взрослых\\Приложения\\Приложение 16 Шаблон план-конспекта проведения фрагмента консультации для родителей (законных представителей) учащихся.docx"</w:instrText>
      </w:r>
      <w:r>
        <w:rPr>
          <w:rFonts w:ascii="Times New Roman" w:hAnsi="Times New Roman"/>
          <w:sz w:val="28"/>
        </w:rPr>
        <w:fldChar w:fldCharType="separate"/>
      </w:r>
      <w:r w:rsidR="00FC6357" w:rsidRPr="00E05A2D">
        <w:rPr>
          <w:rStyle w:val="aff"/>
          <w:rFonts w:ascii="Times New Roman" w:hAnsi="Times New Roman"/>
          <w:sz w:val="28"/>
        </w:rPr>
        <w:t>Приложение №1</w:t>
      </w:r>
      <w:r w:rsidR="001C5654">
        <w:rPr>
          <w:rStyle w:val="aff"/>
          <w:rFonts w:ascii="Times New Roman" w:hAnsi="Times New Roman"/>
          <w:sz w:val="28"/>
        </w:rPr>
        <w:t>4</w:t>
      </w:r>
      <w:r w:rsidR="00FC6357" w:rsidRPr="00E05A2D">
        <w:rPr>
          <w:rStyle w:val="aff"/>
          <w:rFonts w:ascii="Times New Roman" w:hAnsi="Times New Roman"/>
          <w:sz w:val="28"/>
        </w:rPr>
        <w:t xml:space="preserve"> Шаблон </w:t>
      </w:r>
      <w:proofErr w:type="gramStart"/>
      <w:r w:rsidR="00FC6357" w:rsidRPr="00E05A2D">
        <w:rPr>
          <w:rStyle w:val="aff"/>
          <w:rFonts w:ascii="Times New Roman" w:hAnsi="Times New Roman"/>
          <w:sz w:val="28"/>
        </w:rPr>
        <w:t>план-конспекта</w:t>
      </w:r>
      <w:proofErr w:type="gramEnd"/>
      <w:r w:rsidR="00FC6357" w:rsidRPr="00E05A2D">
        <w:rPr>
          <w:rStyle w:val="aff"/>
          <w:rFonts w:ascii="Times New Roman" w:hAnsi="Times New Roman"/>
          <w:sz w:val="28"/>
        </w:rPr>
        <w:t xml:space="preserve"> проведения фрагмента консультации для родителей (законных представителей) учащихся</w:t>
      </w:r>
    </w:p>
    <w:p w:rsidR="0067601B" w:rsidRDefault="00E05A2D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end"/>
      </w:r>
      <w:hyperlink r:id="rId14" w:history="1">
        <w:r w:rsidR="00FC6357" w:rsidRPr="00E05A2D">
          <w:rPr>
            <w:rStyle w:val="aff"/>
            <w:rFonts w:ascii="Times New Roman" w:hAnsi="Times New Roman"/>
            <w:sz w:val="28"/>
          </w:rPr>
          <w:t>Приложение №1</w:t>
        </w:r>
        <w:r w:rsidR="001C5654">
          <w:rPr>
            <w:rStyle w:val="aff"/>
            <w:rFonts w:ascii="Times New Roman" w:hAnsi="Times New Roman"/>
            <w:sz w:val="28"/>
          </w:rPr>
          <w:t>5</w:t>
        </w:r>
        <w:r w:rsidR="00FC6357" w:rsidRPr="00E05A2D">
          <w:rPr>
            <w:rStyle w:val="aff"/>
            <w:rFonts w:ascii="Times New Roman" w:hAnsi="Times New Roman"/>
            <w:sz w:val="28"/>
          </w:rPr>
          <w:t xml:space="preserve"> Форма для заполнения перечня оборудования, материалов и инвентаря</w:t>
        </w:r>
      </w:hyperlink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743A27" w:rsidRDefault="00743A27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743A27" w:rsidRDefault="00743A27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p w:rsidR="00B168D0" w:rsidRDefault="00B168D0" w:rsidP="000566FC">
      <w:pPr>
        <w:widowControl w:val="0"/>
        <w:spacing w:after="0" w:line="276" w:lineRule="auto"/>
        <w:jc w:val="both"/>
        <w:rPr>
          <w:rStyle w:val="aff"/>
          <w:rFonts w:ascii="Times New Roman" w:hAnsi="Times New Roman"/>
          <w:sz w:val="28"/>
        </w:rPr>
      </w:pPr>
    </w:p>
    <w:sectPr w:rsidR="00B168D0">
      <w:headerReference w:type="default" r:id="rId15"/>
      <w:footerReference w:type="default" r:id="rId16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E2" w:rsidRDefault="00E37FE2">
      <w:pPr>
        <w:spacing w:after="0" w:line="240" w:lineRule="auto"/>
      </w:pPr>
      <w:r>
        <w:separator/>
      </w:r>
    </w:p>
  </w:endnote>
  <w:endnote w:type="continuationSeparator" w:id="0">
    <w:p w:rsidR="00E37FE2" w:rsidRDefault="00E3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8A" w:rsidRDefault="00916C8A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843563">
      <w:rPr>
        <w:noProof/>
      </w:rPr>
      <w:t>31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916C8A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916C8A" w:rsidRDefault="00916C8A">
          <w:pPr>
            <w:pStyle w:val="afd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916C8A" w:rsidRDefault="00916C8A">
          <w:pPr>
            <w:pStyle w:val="afd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916C8A" w:rsidRDefault="00916C8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E2" w:rsidRDefault="00E37FE2">
      <w:pPr>
        <w:spacing w:after="0" w:line="240" w:lineRule="auto"/>
      </w:pPr>
      <w:r>
        <w:separator/>
      </w:r>
    </w:p>
  </w:footnote>
  <w:footnote w:type="continuationSeparator" w:id="0">
    <w:p w:rsidR="00E37FE2" w:rsidRDefault="00E37FE2">
      <w:pPr>
        <w:spacing w:after="0" w:line="240" w:lineRule="auto"/>
      </w:pPr>
      <w:r>
        <w:continuationSeparator/>
      </w:r>
    </w:p>
  </w:footnote>
  <w:footnote w:id="1">
    <w:p w:rsidR="00916C8A" w:rsidRDefault="00916C8A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hAnsi="Times New Roman"/>
          <w:i/>
          <w:sz w:val="18"/>
        </w:rPr>
        <w:t>КЗ</w:t>
      </w:r>
      <w:proofErr w:type="gramEnd"/>
      <w:r>
        <w:rPr>
          <w:rFonts w:ascii="Times New Roman" w:hAnsi="Times New Roman"/>
          <w:i/>
          <w:sz w:val="18"/>
        </w:rPr>
        <w:t xml:space="preserve"> одним конкурсантом.</w:t>
      </w:r>
    </w:p>
  </w:footnote>
  <w:footnote w:id="2">
    <w:p w:rsidR="00916C8A" w:rsidRDefault="00916C8A">
      <w:pPr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8A" w:rsidRDefault="00916C8A">
    <w:pPr>
      <w:pStyle w:val="aff0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BB6"/>
    <w:multiLevelType w:val="multilevel"/>
    <w:tmpl w:val="F5F8F12A"/>
    <w:lvl w:ilvl="0">
      <w:start w:val="1"/>
      <w:numFmt w:val="russianLower"/>
      <w:lvlText w:val="%1."/>
      <w:lvlJc w:val="left"/>
      <w:pPr>
        <w:ind w:left="1699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27CEC"/>
    <w:multiLevelType w:val="multilevel"/>
    <w:tmpl w:val="6510738E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EB53DA"/>
    <w:multiLevelType w:val="multilevel"/>
    <w:tmpl w:val="4486268A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FC562D"/>
    <w:multiLevelType w:val="multilevel"/>
    <w:tmpl w:val="7FA66C36"/>
    <w:lvl w:ilvl="0">
      <w:start w:val="1"/>
      <w:numFmt w:val="russianLower"/>
      <w:lvlText w:val="%1."/>
      <w:lvlJc w:val="left"/>
      <w:pPr>
        <w:ind w:left="1699" w:hanging="99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8C31AE"/>
    <w:multiLevelType w:val="multilevel"/>
    <w:tmpl w:val="5D702622"/>
    <w:lvl w:ilvl="0">
      <w:start w:val="1"/>
      <w:numFmt w:val="russianLower"/>
      <w:lvlText w:val="%1."/>
      <w:lvlJc w:val="left"/>
      <w:pPr>
        <w:ind w:left="2119" w:hanging="14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2765BF"/>
    <w:multiLevelType w:val="multilevel"/>
    <w:tmpl w:val="3ECEDB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275DCE"/>
    <w:multiLevelType w:val="multilevel"/>
    <w:tmpl w:val="D466E46C"/>
    <w:lvl w:ilvl="0">
      <w:start w:val="1"/>
      <w:numFmt w:val="bullet"/>
      <w:pStyle w:val="a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24714DD0"/>
    <w:multiLevelType w:val="multilevel"/>
    <w:tmpl w:val="D410E4C4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1F6915"/>
    <w:multiLevelType w:val="multilevel"/>
    <w:tmpl w:val="5088E3E6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762980"/>
    <w:multiLevelType w:val="multilevel"/>
    <w:tmpl w:val="89EA7654"/>
    <w:lvl w:ilvl="0">
      <w:start w:val="1"/>
      <w:numFmt w:val="bullet"/>
      <w:pStyle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13">
    <w:nsid w:val="2F9779F6"/>
    <w:multiLevelType w:val="multilevel"/>
    <w:tmpl w:val="46C0A4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FF4571F"/>
    <w:multiLevelType w:val="multilevel"/>
    <w:tmpl w:val="2F706010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A376D2"/>
    <w:multiLevelType w:val="multilevel"/>
    <w:tmpl w:val="70FA9576"/>
    <w:lvl w:ilvl="0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>
    <w:nsid w:val="34B7057D"/>
    <w:multiLevelType w:val="multilevel"/>
    <w:tmpl w:val="560097C0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894226"/>
    <w:multiLevelType w:val="multilevel"/>
    <w:tmpl w:val="E1B22D14"/>
    <w:lvl w:ilvl="0">
      <w:start w:val="1"/>
      <w:numFmt w:val="russianLower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165EEF"/>
    <w:multiLevelType w:val="multilevel"/>
    <w:tmpl w:val="8788DA82"/>
    <w:lvl w:ilvl="0">
      <w:start w:val="1"/>
      <w:numFmt w:val="russianLower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B3648A"/>
    <w:multiLevelType w:val="multilevel"/>
    <w:tmpl w:val="884429D4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383FC9"/>
    <w:multiLevelType w:val="multilevel"/>
    <w:tmpl w:val="A4C2441E"/>
    <w:lvl w:ilvl="0">
      <w:start w:val="1"/>
      <w:numFmt w:val="russianLower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4DF856F4"/>
    <w:multiLevelType w:val="multilevel"/>
    <w:tmpl w:val="3F2002DE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6167B7"/>
    <w:multiLevelType w:val="multilevel"/>
    <w:tmpl w:val="3892BF06"/>
    <w:lvl w:ilvl="0">
      <w:start w:val="1"/>
      <w:numFmt w:val="russianLower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672AF"/>
    <w:multiLevelType w:val="multilevel"/>
    <w:tmpl w:val="EEB641AA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4D56AB"/>
    <w:multiLevelType w:val="multilevel"/>
    <w:tmpl w:val="3144749E"/>
    <w:lvl w:ilvl="0">
      <w:start w:val="1"/>
      <w:numFmt w:val="bullet"/>
      <w:pStyle w:val="a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9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30">
    <w:nsid w:val="60F97C48"/>
    <w:multiLevelType w:val="multilevel"/>
    <w:tmpl w:val="3FB697B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6D78B1"/>
    <w:multiLevelType w:val="multilevel"/>
    <w:tmpl w:val="C3B0F3F0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D229E2"/>
    <w:multiLevelType w:val="multilevel"/>
    <w:tmpl w:val="D7AEACC6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F5727F"/>
    <w:multiLevelType w:val="multilevel"/>
    <w:tmpl w:val="A4F48C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CEF6A7D"/>
    <w:multiLevelType w:val="multilevel"/>
    <w:tmpl w:val="05167562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443218"/>
    <w:multiLevelType w:val="multilevel"/>
    <w:tmpl w:val="121C3316"/>
    <w:lvl w:ilvl="0">
      <w:start w:val="1"/>
      <w:numFmt w:val="russianLow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F1844"/>
    <w:multiLevelType w:val="multilevel"/>
    <w:tmpl w:val="29F881E0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D12840"/>
    <w:multiLevelType w:val="multilevel"/>
    <w:tmpl w:val="C00E5F68"/>
    <w:lvl w:ilvl="0">
      <w:start w:val="1"/>
      <w:numFmt w:val="russianLow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5D3770"/>
    <w:multiLevelType w:val="multilevel"/>
    <w:tmpl w:val="244E1EE0"/>
    <w:lvl w:ilvl="0">
      <w:start w:val="1"/>
      <w:numFmt w:val="russianLower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DB457E"/>
    <w:multiLevelType w:val="multilevel"/>
    <w:tmpl w:val="54A6D9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0"/>
  </w:num>
  <w:num w:numId="2">
    <w:abstractNumId w:val="41"/>
  </w:num>
  <w:num w:numId="3">
    <w:abstractNumId w:val="40"/>
  </w:num>
  <w:num w:numId="4">
    <w:abstractNumId w:val="25"/>
  </w:num>
  <w:num w:numId="5">
    <w:abstractNumId w:val="33"/>
  </w:num>
  <w:num w:numId="6">
    <w:abstractNumId w:val="27"/>
  </w:num>
  <w:num w:numId="7">
    <w:abstractNumId w:val="17"/>
  </w:num>
  <w:num w:numId="8">
    <w:abstractNumId w:val="35"/>
  </w:num>
  <w:num w:numId="9">
    <w:abstractNumId w:val="24"/>
  </w:num>
  <w:num w:numId="10">
    <w:abstractNumId w:val="10"/>
  </w:num>
  <w:num w:numId="11">
    <w:abstractNumId w:val="21"/>
  </w:num>
  <w:num w:numId="12">
    <w:abstractNumId w:val="5"/>
  </w:num>
  <w:num w:numId="13">
    <w:abstractNumId w:val="9"/>
  </w:num>
  <w:num w:numId="14">
    <w:abstractNumId w:val="38"/>
  </w:num>
  <w:num w:numId="15">
    <w:abstractNumId w:val="0"/>
  </w:num>
  <w:num w:numId="16">
    <w:abstractNumId w:val="14"/>
  </w:num>
  <w:num w:numId="17">
    <w:abstractNumId w:val="32"/>
  </w:num>
  <w:num w:numId="18">
    <w:abstractNumId w:val="36"/>
  </w:num>
  <w:num w:numId="19">
    <w:abstractNumId w:val="3"/>
  </w:num>
  <w:num w:numId="20">
    <w:abstractNumId w:val="42"/>
  </w:num>
  <w:num w:numId="21">
    <w:abstractNumId w:val="16"/>
  </w:num>
  <w:num w:numId="22">
    <w:abstractNumId w:val="1"/>
  </w:num>
  <w:num w:numId="23">
    <w:abstractNumId w:val="23"/>
  </w:num>
  <w:num w:numId="24">
    <w:abstractNumId w:val="22"/>
  </w:num>
  <w:num w:numId="25">
    <w:abstractNumId w:val="4"/>
  </w:num>
  <w:num w:numId="26">
    <w:abstractNumId w:val="34"/>
  </w:num>
  <w:num w:numId="27">
    <w:abstractNumId w:val="13"/>
  </w:num>
  <w:num w:numId="28">
    <w:abstractNumId w:val="6"/>
  </w:num>
  <w:num w:numId="29">
    <w:abstractNumId w:val="2"/>
  </w:num>
  <w:num w:numId="30">
    <w:abstractNumId w:val="26"/>
  </w:num>
  <w:num w:numId="31">
    <w:abstractNumId w:val="39"/>
  </w:num>
  <w:num w:numId="32">
    <w:abstractNumId w:val="37"/>
  </w:num>
  <w:num w:numId="33">
    <w:abstractNumId w:val="29"/>
  </w:num>
  <w:num w:numId="34">
    <w:abstractNumId w:val="12"/>
  </w:num>
  <w:num w:numId="35">
    <w:abstractNumId w:val="18"/>
  </w:num>
  <w:num w:numId="36">
    <w:abstractNumId w:val="19"/>
  </w:num>
  <w:num w:numId="37">
    <w:abstractNumId w:val="7"/>
  </w:num>
  <w:num w:numId="38">
    <w:abstractNumId w:val="31"/>
  </w:num>
  <w:num w:numId="39">
    <w:abstractNumId w:val="20"/>
  </w:num>
  <w:num w:numId="40">
    <w:abstractNumId w:val="15"/>
  </w:num>
  <w:num w:numId="41">
    <w:abstractNumId w:val="8"/>
  </w:num>
  <w:num w:numId="42">
    <w:abstractNumId w:val="28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01"/>
    <w:rsid w:val="000330FE"/>
    <w:rsid w:val="000566FC"/>
    <w:rsid w:val="00167AE0"/>
    <w:rsid w:val="0019780B"/>
    <w:rsid w:val="001C5654"/>
    <w:rsid w:val="001D3B76"/>
    <w:rsid w:val="00245573"/>
    <w:rsid w:val="00281996"/>
    <w:rsid w:val="002B1D63"/>
    <w:rsid w:val="003C7140"/>
    <w:rsid w:val="00416392"/>
    <w:rsid w:val="00473593"/>
    <w:rsid w:val="005B786C"/>
    <w:rsid w:val="00615682"/>
    <w:rsid w:val="0067601B"/>
    <w:rsid w:val="006B0393"/>
    <w:rsid w:val="006B638A"/>
    <w:rsid w:val="00743A27"/>
    <w:rsid w:val="007B3DC7"/>
    <w:rsid w:val="007C6C4F"/>
    <w:rsid w:val="00843563"/>
    <w:rsid w:val="00875392"/>
    <w:rsid w:val="00916C8A"/>
    <w:rsid w:val="00983939"/>
    <w:rsid w:val="00A025F3"/>
    <w:rsid w:val="00A15E88"/>
    <w:rsid w:val="00AB0DD1"/>
    <w:rsid w:val="00AD17D3"/>
    <w:rsid w:val="00AD43FA"/>
    <w:rsid w:val="00B168D0"/>
    <w:rsid w:val="00B36B25"/>
    <w:rsid w:val="00B74663"/>
    <w:rsid w:val="00BE5B97"/>
    <w:rsid w:val="00C97C81"/>
    <w:rsid w:val="00D61950"/>
    <w:rsid w:val="00D874E6"/>
    <w:rsid w:val="00DB263B"/>
    <w:rsid w:val="00E05A2D"/>
    <w:rsid w:val="00E13B98"/>
    <w:rsid w:val="00E310A2"/>
    <w:rsid w:val="00E37FE2"/>
    <w:rsid w:val="00F8118F"/>
    <w:rsid w:val="00FB11DF"/>
    <w:rsid w:val="00FC635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uiPriority w:val="9"/>
    <w:qFormat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link w:val="30"/>
    <w:uiPriority w:val="9"/>
    <w:qFormat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0"/>
    <w:uiPriority w:val="9"/>
    <w:qFormat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spacing w:after="0" w:line="360" w:lineRule="auto"/>
      <w:jc w:val="both"/>
      <w:outlineLvl w:val="6"/>
    </w:pPr>
    <w:rPr>
      <w:rFonts w:ascii="Arial" w:hAnsi="Arial"/>
      <w:spacing w:val="-3"/>
      <w:sz w:val="28"/>
    </w:r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spacing w:after="0"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1"/>
    <w:next w:val="a1"/>
    <w:link w:val="22"/>
    <w:uiPriority w:val="3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</w:rPr>
  </w:style>
  <w:style w:type="paragraph" w:styleId="a5">
    <w:name w:val="Balloon Text"/>
    <w:basedOn w:val="a1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примечания1"/>
    <w:basedOn w:val="13"/>
    <w:link w:val="a7"/>
    <w:rPr>
      <w:sz w:val="16"/>
    </w:rPr>
  </w:style>
  <w:style w:type="character" w:styleId="a7">
    <w:name w:val="annotation reference"/>
    <w:basedOn w:val="a2"/>
    <w:link w:val="12"/>
    <w:rPr>
      <w:sz w:val="16"/>
    </w:rPr>
  </w:style>
  <w:style w:type="paragraph" w:styleId="41">
    <w:name w:val="toc 4"/>
    <w:basedOn w:val="a1"/>
    <w:next w:val="a1"/>
    <w:link w:val="42"/>
    <w:uiPriority w:val="39"/>
    <w:pPr>
      <w:spacing w:after="100"/>
      <w:ind w:left="66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spacing w:val="-3"/>
      <w:sz w:val="28"/>
    </w:rPr>
  </w:style>
  <w:style w:type="paragraph" w:customStyle="1" w:styleId="14">
    <w:name w:val="Неразрешенное упоминание1"/>
    <w:basedOn w:val="13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2"/>
    <w:link w:val="14"/>
    <w:rPr>
      <w:color w:val="605E5C"/>
      <w:shd w:val="clear" w:color="auto" w:fill="E1DFDD"/>
    </w:rPr>
  </w:style>
  <w:style w:type="paragraph" w:customStyle="1" w:styleId="ListaBlack">
    <w:name w:val="Lista Black"/>
    <w:basedOn w:val="a8"/>
    <w:link w:val="ListaBlack0"/>
    <w:pPr>
      <w:keepNext/>
      <w:numPr>
        <w:numId w:val="40"/>
      </w:numPr>
      <w:spacing w:after="120" w:line="240" w:lineRule="auto"/>
      <w:jc w:val="left"/>
    </w:pPr>
    <w:rPr>
      <w:rFonts w:ascii="Calibri" w:hAnsi="Calibri"/>
      <w:sz w:val="20"/>
    </w:rPr>
  </w:style>
  <w:style w:type="character" w:customStyle="1" w:styleId="ListaBlack0">
    <w:name w:val="Lista Black"/>
    <w:basedOn w:val="a9"/>
    <w:link w:val="ListaBlack"/>
    <w:rPr>
      <w:rFonts w:ascii="Calibri" w:hAnsi="Calibri"/>
      <w:sz w:val="20"/>
    </w:rPr>
  </w:style>
  <w:style w:type="paragraph" w:styleId="61">
    <w:name w:val="toc 6"/>
    <w:basedOn w:val="a1"/>
    <w:next w:val="a1"/>
    <w:link w:val="62"/>
    <w:uiPriority w:val="39"/>
    <w:pPr>
      <w:spacing w:after="100"/>
      <w:ind w:left="1100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1"/>
    <w:next w:val="a1"/>
    <w:link w:val="72"/>
    <w:uiPriority w:val="39"/>
    <w:pPr>
      <w:spacing w:after="100"/>
      <w:ind w:left="1320"/>
    </w:pPr>
  </w:style>
  <w:style w:type="character" w:customStyle="1" w:styleId="72">
    <w:name w:val="Оглавление 7 Знак"/>
    <w:basedOn w:val="1"/>
    <w:link w:val="71"/>
  </w:style>
  <w:style w:type="paragraph" w:styleId="a8">
    <w:name w:val="Body Text"/>
    <w:basedOn w:val="a1"/>
    <w:link w:val="a9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9">
    <w:name w:val="Основной текст Знак"/>
    <w:basedOn w:val="1"/>
    <w:link w:val="a8"/>
    <w:rPr>
      <w:rFonts w:ascii="Arial" w:hAnsi="Arial"/>
      <w:sz w:val="24"/>
    </w:rPr>
  </w:style>
  <w:style w:type="paragraph" w:customStyle="1" w:styleId="-2">
    <w:name w:val="!заголовок-2"/>
    <w:basedOn w:val="2"/>
    <w:link w:val="-20"/>
  </w:style>
  <w:style w:type="character" w:customStyle="1" w:styleId="-20">
    <w:name w:val="!заголовок-2"/>
    <w:basedOn w:val="20"/>
    <w:link w:val="-2"/>
    <w:rPr>
      <w:rFonts w:ascii="Arial" w:hAnsi="Arial"/>
      <w:b/>
      <w:sz w:val="28"/>
    </w:rPr>
  </w:style>
  <w:style w:type="paragraph" w:customStyle="1" w:styleId="-1">
    <w:name w:val="!Заголовок-1"/>
    <w:basedOn w:val="10"/>
    <w:link w:val="-10"/>
  </w:style>
  <w:style w:type="character" w:customStyle="1" w:styleId="-10">
    <w:name w:val="!Заголовок-1"/>
    <w:basedOn w:val="11"/>
    <w:link w:val="-1"/>
    <w:rPr>
      <w:rFonts w:ascii="Arial" w:hAnsi="Arial"/>
      <w:b/>
      <w:caps/>
      <w:color w:val="2C8DE6"/>
      <w:sz w:val="36"/>
    </w:rPr>
  </w:style>
  <w:style w:type="character" w:customStyle="1" w:styleId="30">
    <w:name w:val="Заголовок 3 Знак"/>
    <w:basedOn w:val="1"/>
    <w:link w:val="3"/>
    <w:rPr>
      <w:rFonts w:ascii="Arial" w:hAnsi="Arial"/>
      <w:b/>
    </w:rPr>
  </w:style>
  <w:style w:type="paragraph" w:styleId="aa">
    <w:name w:val="List Paragraph"/>
    <w:basedOn w:val="a1"/>
    <w:link w:val="a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16">
    <w:name w:val="Замещающий текст1"/>
    <w:basedOn w:val="13"/>
    <w:link w:val="ac"/>
    <w:rPr>
      <w:color w:val="808080"/>
    </w:rPr>
  </w:style>
  <w:style w:type="character" w:styleId="ac">
    <w:name w:val="Placeholder Text"/>
    <w:basedOn w:val="a2"/>
    <w:link w:val="16"/>
    <w:rPr>
      <w:color w:val="808080"/>
    </w:rPr>
  </w:style>
  <w:style w:type="paragraph" w:customStyle="1" w:styleId="13">
    <w:name w:val="Основной шрифт абзаца1"/>
  </w:style>
  <w:style w:type="paragraph" w:customStyle="1" w:styleId="17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7"/>
    <w:rPr>
      <w:color w:val="800080"/>
      <w:u w:val="single"/>
    </w:rPr>
  </w:style>
  <w:style w:type="character" w:customStyle="1" w:styleId="90">
    <w:name w:val="Заголовок 9 Знак"/>
    <w:basedOn w:val="1"/>
    <w:link w:val="9"/>
    <w:rPr>
      <w:rFonts w:ascii="Arial" w:hAnsi="Arial"/>
      <w:sz w:val="24"/>
      <w:u w:val="single"/>
    </w:rPr>
  </w:style>
  <w:style w:type="paragraph" w:customStyle="1" w:styleId="a">
    <w:name w:val="!Список с точками"/>
    <w:basedOn w:val="a1"/>
    <w:link w:val="ae"/>
    <w:pPr>
      <w:numPr>
        <w:numId w:val="41"/>
      </w:numPr>
      <w:spacing w:after="0" w:line="360" w:lineRule="auto"/>
      <w:jc w:val="both"/>
    </w:pPr>
    <w:rPr>
      <w:rFonts w:ascii="Times New Roman" w:hAnsi="Times New Roman"/>
    </w:rPr>
  </w:style>
  <w:style w:type="character" w:customStyle="1" w:styleId="ae">
    <w:name w:val="!Список с точками"/>
    <w:basedOn w:val="1"/>
    <w:link w:val="a"/>
    <w:rPr>
      <w:rFonts w:ascii="Times New Roman" w:hAnsi="Times New Roman"/>
    </w:rPr>
  </w:style>
  <w:style w:type="paragraph" w:customStyle="1" w:styleId="Docsubtitle2">
    <w:name w:val="Doc subtitle2"/>
    <w:basedOn w:val="a1"/>
    <w:link w:val="Docsubtitle20"/>
    <w:pPr>
      <w:spacing w:after="0" w:line="360" w:lineRule="auto"/>
    </w:pPr>
    <w:rPr>
      <w:rFonts w:ascii="Arial" w:hAnsi="Arial"/>
      <w:sz w:val="28"/>
    </w:rPr>
  </w:style>
  <w:style w:type="character" w:customStyle="1" w:styleId="Docsubtitle20">
    <w:name w:val="Doc subtitle2"/>
    <w:basedOn w:val="1"/>
    <w:link w:val="Docsubtitle2"/>
    <w:rPr>
      <w:rFonts w:ascii="Arial" w:hAnsi="Arial"/>
      <w:sz w:val="28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rFonts w:ascii="Times New Roman" w:hAnsi="Times New Roman"/>
      <w:b/>
      <w:sz w:val="20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3">
    <w:name w:val="!Синий заголовок текста"/>
    <w:basedOn w:val="af4"/>
    <w:link w:val="af5"/>
  </w:style>
  <w:style w:type="character" w:customStyle="1" w:styleId="af5">
    <w:name w:val="!Синий заголовок текста"/>
    <w:basedOn w:val="af6"/>
    <w:link w:val="af3"/>
    <w:rPr>
      <w:rFonts w:ascii="Times New Roman" w:hAnsi="Times New Roman"/>
      <w:b/>
      <w:color w:val="2C8DE6"/>
      <w:u w:val="single"/>
    </w:rPr>
  </w:style>
  <w:style w:type="paragraph" w:customStyle="1" w:styleId="TableParagraph">
    <w:name w:val="Table Paragraph"/>
    <w:basedOn w:val="a1"/>
    <w:link w:val="TableParagraph0"/>
    <w:pPr>
      <w:widowControl w:val="0"/>
      <w:spacing w:after="0" w:line="240" w:lineRule="auto"/>
      <w:ind w:left="107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1"/>
    <w:next w:val="a1"/>
    <w:link w:val="32"/>
    <w:uiPriority w:val="39"/>
    <w:pPr>
      <w:spacing w:after="100" w:line="276" w:lineRule="auto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Pr>
      <w:rFonts w:ascii="Calibri" w:hAnsi="Calibri"/>
    </w:rPr>
  </w:style>
  <w:style w:type="paragraph" w:customStyle="1" w:styleId="af7">
    <w:name w:val="цвет в таблице"/>
    <w:link w:val="af8"/>
    <w:rPr>
      <w:color w:val="2C8DE6"/>
    </w:rPr>
  </w:style>
  <w:style w:type="character" w:customStyle="1" w:styleId="af8">
    <w:name w:val="цвет в таблице"/>
    <w:link w:val="af7"/>
    <w:rPr>
      <w:color w:val="2C8DE6"/>
    </w:rPr>
  </w:style>
  <w:style w:type="paragraph" w:customStyle="1" w:styleId="18">
    <w:name w:val="Абзац списка1"/>
    <w:basedOn w:val="a1"/>
    <w:link w:val="19"/>
    <w:pPr>
      <w:spacing w:after="0" w:line="360" w:lineRule="auto"/>
      <w:ind w:left="720"/>
    </w:pPr>
    <w:rPr>
      <w:rFonts w:ascii="Arial" w:hAnsi="Arial"/>
    </w:rPr>
  </w:style>
  <w:style w:type="character" w:customStyle="1" w:styleId="19">
    <w:name w:val="Абзац списка1"/>
    <w:basedOn w:val="1"/>
    <w:link w:val="18"/>
    <w:rPr>
      <w:rFonts w:ascii="Arial" w:hAnsi="Arial"/>
    </w:rPr>
  </w:style>
  <w:style w:type="paragraph" w:customStyle="1" w:styleId="a0">
    <w:name w:val="цветной текст"/>
    <w:basedOn w:val="a1"/>
    <w:link w:val="af9"/>
    <w:pPr>
      <w:numPr>
        <w:numId w:val="42"/>
      </w:numPr>
      <w:spacing w:after="0" w:line="360" w:lineRule="auto"/>
      <w:jc w:val="both"/>
    </w:pPr>
    <w:rPr>
      <w:rFonts w:ascii="Times New Roman" w:hAnsi="Times New Roman"/>
      <w:color w:val="2C8DE6"/>
    </w:rPr>
  </w:style>
  <w:style w:type="character" w:customStyle="1" w:styleId="af9">
    <w:name w:val="цветной текст"/>
    <w:basedOn w:val="1"/>
    <w:link w:val="a0"/>
    <w:rPr>
      <w:rFonts w:ascii="Times New Roman" w:hAnsi="Times New Roman"/>
      <w:color w:val="2C8DE6"/>
    </w:rPr>
  </w:style>
  <w:style w:type="paragraph" w:customStyle="1" w:styleId="afa">
    <w:name w:val="Базовый"/>
    <w:link w:val="afb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b">
    <w:name w:val="Базовый"/>
    <w:link w:val="afa"/>
    <w:rPr>
      <w:rFonts w:ascii="Times New Roman" w:hAnsi="Times New Roman"/>
      <w:sz w:val="24"/>
    </w:rPr>
  </w:style>
  <w:style w:type="paragraph" w:customStyle="1" w:styleId="1a">
    <w:name w:val="Знак сноски1"/>
    <w:link w:val="afc"/>
    <w:rPr>
      <w:vertAlign w:val="superscript"/>
    </w:rPr>
  </w:style>
  <w:style w:type="character" w:styleId="afc">
    <w:name w:val="footnote reference"/>
    <w:link w:val="1a"/>
    <w:rPr>
      <w:vertAlign w:val="superscript"/>
    </w:rPr>
  </w:style>
  <w:style w:type="paragraph" w:styleId="23">
    <w:name w:val="Body Text Indent 2"/>
    <w:basedOn w:val="a1"/>
    <w:link w:val="24"/>
    <w:pPr>
      <w:spacing w:after="0" w:line="360" w:lineRule="auto"/>
      <w:ind w:left="720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4"/>
    </w:rPr>
  </w:style>
  <w:style w:type="paragraph" w:customStyle="1" w:styleId="bullet">
    <w:name w:val="bullet"/>
    <w:basedOn w:val="a1"/>
    <w:link w:val="bullet0"/>
    <w:pPr>
      <w:numPr>
        <w:numId w:val="43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"/>
    <w:link w:val="bullet"/>
    <w:rPr>
      <w:rFonts w:ascii="Arial" w:hAnsi="Arial"/>
    </w:rPr>
  </w:style>
  <w:style w:type="paragraph" w:customStyle="1" w:styleId="Docsubtitle1">
    <w:name w:val="Doc subtitle1"/>
    <w:basedOn w:val="a1"/>
    <w:link w:val="Docsubtitle10"/>
    <w:pPr>
      <w:spacing w:after="0" w:line="360" w:lineRule="auto"/>
    </w:pPr>
    <w:rPr>
      <w:rFonts w:ascii="Arial" w:hAnsi="Arial"/>
      <w:b/>
      <w:sz w:val="28"/>
    </w:rPr>
  </w:style>
  <w:style w:type="character" w:customStyle="1" w:styleId="Docsubtitle10">
    <w:name w:val="Doc subtitle1"/>
    <w:basedOn w:val="1"/>
    <w:link w:val="Docsubtitle1"/>
    <w:rPr>
      <w:rFonts w:ascii="Arial" w:hAnsi="Arial"/>
      <w:b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aps/>
      <w:color w:val="2C8DE6"/>
      <w:sz w:val="36"/>
    </w:rPr>
  </w:style>
  <w:style w:type="paragraph" w:customStyle="1" w:styleId="Doctitle">
    <w:name w:val="Doc title"/>
    <w:basedOn w:val="a1"/>
    <w:link w:val="Doctitle0"/>
    <w:pPr>
      <w:spacing w:after="0" w:line="360" w:lineRule="auto"/>
    </w:pPr>
    <w:rPr>
      <w:rFonts w:ascii="Arial" w:hAnsi="Arial"/>
      <w:b/>
      <w:sz w:val="40"/>
    </w:rPr>
  </w:style>
  <w:style w:type="character" w:customStyle="1" w:styleId="Doctitle0">
    <w:name w:val="Doc title"/>
    <w:basedOn w:val="1"/>
    <w:link w:val="Doctitle"/>
    <w:rPr>
      <w:rFonts w:ascii="Arial" w:hAnsi="Arial"/>
      <w:b/>
      <w:sz w:val="40"/>
    </w:rPr>
  </w:style>
  <w:style w:type="paragraph" w:styleId="afd">
    <w:name w:val="footer"/>
    <w:basedOn w:val="a1"/>
    <w:link w:val="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1"/>
    <w:link w:val="afd"/>
  </w:style>
  <w:style w:type="paragraph" w:customStyle="1" w:styleId="af4">
    <w:name w:val="выделение цвет"/>
    <w:basedOn w:val="a1"/>
    <w:link w:val="af6"/>
    <w:pPr>
      <w:spacing w:after="0" w:line="360" w:lineRule="auto"/>
      <w:jc w:val="both"/>
    </w:pPr>
    <w:rPr>
      <w:rFonts w:ascii="Times New Roman" w:hAnsi="Times New Roman"/>
      <w:b/>
      <w:color w:val="2C8DE6"/>
      <w:u w:val="single"/>
    </w:rPr>
  </w:style>
  <w:style w:type="character" w:customStyle="1" w:styleId="af6">
    <w:name w:val="выделение цвет"/>
    <w:basedOn w:val="1"/>
    <w:link w:val="af4"/>
    <w:rPr>
      <w:rFonts w:ascii="Times New Roman" w:hAnsi="Times New Roman"/>
      <w:b/>
      <w:color w:val="2C8DE6"/>
      <w:u w:val="single"/>
    </w:rPr>
  </w:style>
  <w:style w:type="paragraph" w:customStyle="1" w:styleId="1b">
    <w:name w:val="Гиперссылка1"/>
    <w:link w:val="aff"/>
    <w:rPr>
      <w:color w:val="0000FF"/>
      <w:u w:val="single"/>
    </w:rPr>
  </w:style>
  <w:style w:type="character" w:styleId="aff">
    <w:name w:val="Hyperlink"/>
    <w:link w:val="1b"/>
    <w:uiPriority w:val="99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after="0" w:line="36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Pr>
      <w:rFonts w:ascii="Arial" w:hAnsi="Arial"/>
      <w:b/>
      <w:sz w:val="24"/>
    </w:rPr>
  </w:style>
  <w:style w:type="paragraph" w:styleId="1c">
    <w:name w:val="toc 1"/>
    <w:basedOn w:val="a1"/>
    <w:next w:val="a1"/>
    <w:link w:val="1d"/>
    <w:uiPriority w:val="39"/>
    <w:pPr>
      <w:tabs>
        <w:tab w:val="right" w:leader="dot" w:pos="9825"/>
      </w:tabs>
      <w:spacing w:after="0" w:line="276" w:lineRule="auto"/>
    </w:pPr>
    <w:rPr>
      <w:rFonts w:ascii="Arial" w:hAnsi="Arial"/>
      <w:sz w:val="24"/>
    </w:rPr>
  </w:style>
  <w:style w:type="character" w:customStyle="1" w:styleId="1d">
    <w:name w:val="Оглавление 1 Знак"/>
    <w:basedOn w:val="1"/>
    <w:link w:val="1c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0">
    <w:name w:val="header"/>
    <w:basedOn w:val="a1"/>
    <w:link w:val="a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1"/>
    <w:link w:val="aff0"/>
  </w:style>
  <w:style w:type="paragraph" w:styleId="aff2">
    <w:name w:val="caption"/>
    <w:basedOn w:val="a1"/>
    <w:next w:val="a1"/>
    <w:link w:val="aff3"/>
    <w:pPr>
      <w:widowControl w:val="0"/>
      <w:spacing w:before="240" w:after="0" w:line="360" w:lineRule="auto"/>
      <w:jc w:val="center"/>
    </w:pPr>
    <w:rPr>
      <w:rFonts w:ascii="Arial" w:hAnsi="Arial"/>
      <w:b/>
      <w:sz w:val="36"/>
    </w:rPr>
  </w:style>
  <w:style w:type="character" w:customStyle="1" w:styleId="aff3">
    <w:name w:val="Название объекта Знак"/>
    <w:basedOn w:val="1"/>
    <w:link w:val="aff2"/>
    <w:rPr>
      <w:rFonts w:ascii="Arial" w:hAnsi="Arial"/>
      <w:b/>
      <w:sz w:val="36"/>
    </w:rPr>
  </w:style>
  <w:style w:type="paragraph" w:styleId="91">
    <w:name w:val="toc 9"/>
    <w:basedOn w:val="a1"/>
    <w:next w:val="a1"/>
    <w:link w:val="92"/>
    <w:uiPriority w:val="39"/>
    <w:pPr>
      <w:spacing w:after="100"/>
      <w:ind w:left="1760"/>
    </w:pPr>
  </w:style>
  <w:style w:type="character" w:customStyle="1" w:styleId="92">
    <w:name w:val="Оглавление 9 Знак"/>
    <w:basedOn w:val="1"/>
    <w:link w:val="91"/>
  </w:style>
  <w:style w:type="paragraph" w:styleId="aff4">
    <w:name w:val="No Spacing"/>
    <w:link w:val="aff5"/>
    <w:pPr>
      <w:spacing w:after="0" w:line="240" w:lineRule="auto"/>
    </w:pPr>
  </w:style>
  <w:style w:type="character" w:customStyle="1" w:styleId="aff5">
    <w:name w:val="Без интервала Знак"/>
    <w:link w:val="aff4"/>
  </w:style>
  <w:style w:type="paragraph" w:customStyle="1" w:styleId="1e">
    <w:name w:val="Номер страницы1"/>
    <w:link w:val="aff6"/>
    <w:rPr>
      <w:rFonts w:ascii="Arial" w:hAnsi="Arial"/>
      <w:sz w:val="16"/>
    </w:rPr>
  </w:style>
  <w:style w:type="character" w:styleId="aff6">
    <w:name w:val="page number"/>
    <w:link w:val="1e"/>
    <w:rPr>
      <w:rFonts w:ascii="Arial" w:hAnsi="Arial"/>
      <w:sz w:val="16"/>
    </w:rPr>
  </w:style>
  <w:style w:type="paragraph" w:styleId="81">
    <w:name w:val="toc 8"/>
    <w:basedOn w:val="a1"/>
    <w:next w:val="a1"/>
    <w:link w:val="82"/>
    <w:uiPriority w:val="39"/>
    <w:pPr>
      <w:spacing w:after="100"/>
      <w:ind w:left="1540"/>
    </w:pPr>
  </w:style>
  <w:style w:type="character" w:customStyle="1" w:styleId="82">
    <w:name w:val="Оглавление 8 Знак"/>
    <w:basedOn w:val="1"/>
    <w:link w:val="81"/>
  </w:style>
  <w:style w:type="paragraph" w:customStyle="1" w:styleId="aff7">
    <w:name w:val="!Текст"/>
    <w:basedOn w:val="a1"/>
    <w:link w:val="aff8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ff8">
    <w:name w:val="!Текст"/>
    <w:basedOn w:val="1"/>
    <w:link w:val="aff7"/>
    <w:rPr>
      <w:rFonts w:ascii="Times New Roman" w:hAnsi="Times New Roman"/>
    </w:rPr>
  </w:style>
  <w:style w:type="paragraph" w:styleId="51">
    <w:name w:val="toc 5"/>
    <w:basedOn w:val="a1"/>
    <w:next w:val="a1"/>
    <w:link w:val="52"/>
    <w:uiPriority w:val="39"/>
    <w:pPr>
      <w:spacing w:after="100"/>
      <w:ind w:left="880"/>
    </w:pPr>
  </w:style>
  <w:style w:type="character" w:customStyle="1" w:styleId="52">
    <w:name w:val="Оглавление 5 Знак"/>
    <w:basedOn w:val="1"/>
    <w:link w:val="51"/>
  </w:style>
  <w:style w:type="paragraph" w:customStyle="1" w:styleId="143">
    <w:name w:val="Основной текст (14)_3"/>
    <w:basedOn w:val="a1"/>
    <w:link w:val="1430"/>
    <w:pPr>
      <w:widowControl w:val="0"/>
      <w:spacing w:after="0" w:line="264" w:lineRule="exact"/>
      <w:ind w:left="600" w:hanging="600"/>
    </w:pPr>
    <w:rPr>
      <w:rFonts w:ascii="Segoe UI" w:hAnsi="Segoe UI"/>
      <w:sz w:val="19"/>
    </w:rPr>
  </w:style>
  <w:style w:type="character" w:customStyle="1" w:styleId="1430">
    <w:name w:val="Основной текст (14)_3"/>
    <w:basedOn w:val="1"/>
    <w:link w:val="143"/>
    <w:rPr>
      <w:rFonts w:ascii="Segoe UI" w:hAnsi="Segoe UI"/>
      <w:sz w:val="19"/>
    </w:rPr>
  </w:style>
  <w:style w:type="paragraph" w:customStyle="1" w:styleId="538552DCBB0F4C4BB087ED922D6A6322">
    <w:name w:val="538552DCBB0F4C4BB087ED922D6A6322"/>
    <w:link w:val="538552DCBB0F4C4BB087ED922D6A63220"/>
    <w:pPr>
      <w:spacing w:after="200" w:line="276" w:lineRule="auto"/>
    </w:pPr>
    <w:rPr>
      <w:rFonts w:ascii="Calibri" w:hAnsi="Calibri"/>
    </w:rPr>
  </w:style>
  <w:style w:type="character" w:customStyle="1" w:styleId="538552DCBB0F4C4BB087ED922D6A63220">
    <w:name w:val="538552DCBB0F4C4BB087ED922D6A6322"/>
    <w:link w:val="538552DCBB0F4C4BB087ED922D6A6322"/>
    <w:rPr>
      <w:rFonts w:ascii="Calibri" w:hAnsi="Calibri"/>
    </w:rPr>
  </w:style>
  <w:style w:type="paragraph" w:styleId="aff9">
    <w:name w:val="TOC Heading"/>
    <w:basedOn w:val="10"/>
    <w:next w:val="a1"/>
    <w:link w:val="affa"/>
    <w:pPr>
      <w:keepLines/>
      <w:spacing w:before="480" w:after="0" w:line="276" w:lineRule="auto"/>
      <w:outlineLvl w:val="8"/>
    </w:pPr>
    <w:rPr>
      <w:rFonts w:ascii="Cambria" w:hAnsi="Cambria"/>
      <w:caps w:val="0"/>
      <w:color w:val="365F91"/>
      <w:sz w:val="28"/>
    </w:rPr>
  </w:style>
  <w:style w:type="character" w:customStyle="1" w:styleId="affa">
    <w:name w:val="Заголовок оглавления Знак"/>
    <w:basedOn w:val="11"/>
    <w:link w:val="aff9"/>
    <w:rPr>
      <w:rFonts w:ascii="Cambria" w:hAnsi="Cambria"/>
      <w:b/>
      <w:caps w:val="0"/>
      <w:color w:val="365F91"/>
      <w:sz w:val="28"/>
    </w:rPr>
  </w:style>
  <w:style w:type="paragraph" w:customStyle="1" w:styleId="numberedlist">
    <w:name w:val="numbered list"/>
    <w:basedOn w:val="bullet"/>
    <w:link w:val="numberedlist0"/>
  </w:style>
  <w:style w:type="character" w:customStyle="1" w:styleId="numberedlist0">
    <w:name w:val="numbered list"/>
    <w:basedOn w:val="bullet0"/>
    <w:link w:val="numberedlist"/>
    <w:rPr>
      <w:rFonts w:ascii="Arial" w:hAnsi="Arial"/>
    </w:rPr>
  </w:style>
  <w:style w:type="paragraph" w:styleId="affb">
    <w:name w:val="Subtitle"/>
    <w:basedOn w:val="a1"/>
    <w:next w:val="a1"/>
    <w:link w:val="affc"/>
    <w:uiPriority w:val="11"/>
    <w:qFormat/>
    <w:rPr>
      <w:rFonts w:ascii="Calibri" w:hAnsi="Calibri"/>
      <w:color w:val="5A5A5A"/>
    </w:rPr>
  </w:style>
  <w:style w:type="character" w:customStyle="1" w:styleId="affc">
    <w:name w:val="Подзаголовок Знак"/>
    <w:basedOn w:val="1"/>
    <w:link w:val="affb"/>
    <w:rPr>
      <w:rFonts w:ascii="Calibri" w:hAnsi="Calibri"/>
      <w:color w:val="5A5A5A"/>
    </w:rPr>
  </w:style>
  <w:style w:type="paragraph" w:styleId="affd">
    <w:name w:val="Title"/>
    <w:basedOn w:val="a1"/>
    <w:next w:val="a1"/>
    <w:link w:val="affe"/>
    <w:uiPriority w:val="10"/>
    <w:qFormat/>
    <w:pPr>
      <w:keepNext/>
      <w:keepLines/>
      <w:spacing w:before="480" w:after="120"/>
    </w:pPr>
    <w:rPr>
      <w:rFonts w:ascii="Calibri" w:hAnsi="Calibri"/>
      <w:b/>
      <w:sz w:val="72"/>
    </w:rPr>
  </w:style>
  <w:style w:type="character" w:customStyle="1" w:styleId="affe">
    <w:name w:val="Название Знак"/>
    <w:basedOn w:val="1"/>
    <w:link w:val="affd"/>
    <w:rPr>
      <w:rFonts w:ascii="Calibri" w:hAnsi="Calibri"/>
      <w:b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8"/>
    </w:rPr>
  </w:style>
  <w:style w:type="paragraph" w:customStyle="1" w:styleId="25">
    <w:name w:val="Неразрешенное упоминание2"/>
    <w:basedOn w:val="13"/>
    <w:link w:val="26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link w:val="25"/>
    <w:rPr>
      <w:color w:val="605E5C"/>
      <w:shd w:val="clear" w:color="auto" w:fill="E1DFDD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27">
    <w:name w:val="Body Text 2"/>
    <w:basedOn w:val="a1"/>
    <w:link w:val="28"/>
    <w:pPr>
      <w:widowControl w:val="0"/>
      <w:spacing w:after="0" w:line="360" w:lineRule="auto"/>
      <w:jc w:val="both"/>
    </w:pPr>
    <w:rPr>
      <w:rFonts w:ascii="Arial" w:hAnsi="Arial"/>
      <w:spacing w:val="-3"/>
    </w:rPr>
  </w:style>
  <w:style w:type="character" w:customStyle="1" w:styleId="28">
    <w:name w:val="Основной текст 2 Знак"/>
    <w:basedOn w:val="1"/>
    <w:link w:val="27"/>
    <w:rPr>
      <w:rFonts w:ascii="Arial" w:hAnsi="Arial"/>
      <w:spacing w:val="-3"/>
    </w:rPr>
  </w:style>
  <w:style w:type="paragraph" w:styleId="af0">
    <w:name w:val="annotation text"/>
    <w:basedOn w:val="a1"/>
    <w:link w:val="af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1"/>
    <w:link w:val="af0"/>
    <w:rPr>
      <w:rFonts w:ascii="Times New Roman" w:hAnsi="Times New Roman"/>
      <w:sz w:val="20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4"/>
    </w:rPr>
  </w:style>
  <w:style w:type="table" w:customStyle="1" w:styleId="29">
    <w:name w:val="Сетка таблицы2"/>
    <w:basedOn w:val="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ff">
    <w:name w:val="Table Grid"/>
    <w:basedOn w:val="a3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uiPriority w:val="9"/>
    <w:qFormat/>
    <w:pPr>
      <w:keepNext/>
      <w:spacing w:before="240" w:after="120" w:line="360" w:lineRule="auto"/>
      <w:outlineLvl w:val="0"/>
    </w:pPr>
    <w:rPr>
      <w:rFonts w:ascii="Arial" w:hAnsi="Arial"/>
      <w:b/>
      <w:caps/>
      <w:color w:val="2C8DE6"/>
      <w:sz w:val="36"/>
    </w:rPr>
  </w:style>
  <w:style w:type="paragraph" w:styleId="2">
    <w:name w:val="heading 2"/>
    <w:basedOn w:val="a1"/>
    <w:next w:val="a1"/>
    <w:link w:val="20"/>
    <w:uiPriority w:val="9"/>
    <w:qFormat/>
    <w:pPr>
      <w:keepNext/>
      <w:spacing w:before="240" w:after="120"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1"/>
    <w:next w:val="a1"/>
    <w:link w:val="30"/>
    <w:uiPriority w:val="9"/>
    <w:qFormat/>
    <w:pPr>
      <w:keepNext/>
      <w:spacing w:before="120" w:after="0" w:line="360" w:lineRule="auto"/>
      <w:outlineLvl w:val="2"/>
    </w:pPr>
    <w:rPr>
      <w:rFonts w:ascii="Arial" w:hAnsi="Arial"/>
      <w:b/>
    </w:rPr>
  </w:style>
  <w:style w:type="paragraph" w:styleId="4">
    <w:name w:val="heading 4"/>
    <w:basedOn w:val="a1"/>
    <w:next w:val="a1"/>
    <w:link w:val="40"/>
    <w:uiPriority w:val="9"/>
    <w:qFormat/>
    <w:pPr>
      <w:keepNext/>
      <w:widowControl w:val="0"/>
      <w:spacing w:after="0" w:line="360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spacing w:after="0" w:line="360" w:lineRule="auto"/>
      <w:jc w:val="both"/>
      <w:outlineLvl w:val="4"/>
    </w:pPr>
    <w:rPr>
      <w:rFonts w:ascii="Arial" w:hAnsi="Arial"/>
      <w:b/>
      <w:sz w:val="28"/>
    </w:r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spacing w:after="58" w:line="360" w:lineRule="auto"/>
      <w:outlineLvl w:val="5"/>
    </w:pPr>
    <w:rPr>
      <w:rFonts w:ascii="Arial" w:hAnsi="Arial"/>
      <w:b/>
      <w:sz w:val="24"/>
    </w:r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spacing w:after="0" w:line="360" w:lineRule="auto"/>
      <w:jc w:val="both"/>
      <w:outlineLvl w:val="6"/>
    </w:pPr>
    <w:rPr>
      <w:rFonts w:ascii="Arial" w:hAnsi="Arial"/>
      <w:spacing w:val="-3"/>
      <w:sz w:val="28"/>
    </w:r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spacing w:after="0"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hAnsi="Arial"/>
      <w:sz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1"/>
    <w:next w:val="a1"/>
    <w:link w:val="22"/>
    <w:uiPriority w:val="39"/>
    <w:pPr>
      <w:tabs>
        <w:tab w:val="left" w:pos="142"/>
        <w:tab w:val="right" w:leader="dot" w:pos="9639"/>
      </w:tabs>
      <w:spacing w:after="0" w:line="240" w:lineRule="auto"/>
    </w:pPr>
    <w:rPr>
      <w:rFonts w:ascii="Times New Roman" w:hAnsi="Times New Roman"/>
    </w:rPr>
  </w:style>
  <w:style w:type="character" w:customStyle="1" w:styleId="22">
    <w:name w:val="Оглавление 2 Знак"/>
    <w:basedOn w:val="1"/>
    <w:link w:val="21"/>
    <w:rPr>
      <w:rFonts w:ascii="Times New Roman" w:hAnsi="Times New Roman"/>
    </w:rPr>
  </w:style>
  <w:style w:type="paragraph" w:styleId="a5">
    <w:name w:val="Balloon Text"/>
    <w:basedOn w:val="a1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примечания1"/>
    <w:basedOn w:val="13"/>
    <w:link w:val="a7"/>
    <w:rPr>
      <w:sz w:val="16"/>
    </w:rPr>
  </w:style>
  <w:style w:type="character" w:styleId="a7">
    <w:name w:val="annotation reference"/>
    <w:basedOn w:val="a2"/>
    <w:link w:val="12"/>
    <w:rPr>
      <w:sz w:val="16"/>
    </w:rPr>
  </w:style>
  <w:style w:type="paragraph" w:styleId="41">
    <w:name w:val="toc 4"/>
    <w:basedOn w:val="a1"/>
    <w:next w:val="a1"/>
    <w:link w:val="42"/>
    <w:uiPriority w:val="39"/>
    <w:pPr>
      <w:spacing w:after="100"/>
      <w:ind w:left="66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spacing w:val="-3"/>
      <w:sz w:val="28"/>
    </w:rPr>
  </w:style>
  <w:style w:type="paragraph" w:customStyle="1" w:styleId="14">
    <w:name w:val="Неразрешенное упоминание1"/>
    <w:basedOn w:val="13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2"/>
    <w:link w:val="14"/>
    <w:rPr>
      <w:color w:val="605E5C"/>
      <w:shd w:val="clear" w:color="auto" w:fill="E1DFDD"/>
    </w:rPr>
  </w:style>
  <w:style w:type="paragraph" w:customStyle="1" w:styleId="ListaBlack">
    <w:name w:val="Lista Black"/>
    <w:basedOn w:val="a8"/>
    <w:link w:val="ListaBlack0"/>
    <w:pPr>
      <w:keepNext/>
      <w:numPr>
        <w:numId w:val="40"/>
      </w:numPr>
      <w:spacing w:after="120" w:line="240" w:lineRule="auto"/>
      <w:jc w:val="left"/>
    </w:pPr>
    <w:rPr>
      <w:rFonts w:ascii="Calibri" w:hAnsi="Calibri"/>
      <w:sz w:val="20"/>
    </w:rPr>
  </w:style>
  <w:style w:type="character" w:customStyle="1" w:styleId="ListaBlack0">
    <w:name w:val="Lista Black"/>
    <w:basedOn w:val="a9"/>
    <w:link w:val="ListaBlack"/>
    <w:rPr>
      <w:rFonts w:ascii="Calibri" w:hAnsi="Calibri"/>
      <w:sz w:val="20"/>
    </w:rPr>
  </w:style>
  <w:style w:type="paragraph" w:styleId="61">
    <w:name w:val="toc 6"/>
    <w:basedOn w:val="a1"/>
    <w:next w:val="a1"/>
    <w:link w:val="62"/>
    <w:uiPriority w:val="39"/>
    <w:pPr>
      <w:spacing w:after="100"/>
      <w:ind w:left="1100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1"/>
    <w:next w:val="a1"/>
    <w:link w:val="72"/>
    <w:uiPriority w:val="39"/>
    <w:pPr>
      <w:spacing w:after="100"/>
      <w:ind w:left="1320"/>
    </w:pPr>
  </w:style>
  <w:style w:type="character" w:customStyle="1" w:styleId="72">
    <w:name w:val="Оглавление 7 Знак"/>
    <w:basedOn w:val="1"/>
    <w:link w:val="71"/>
  </w:style>
  <w:style w:type="paragraph" w:styleId="a8">
    <w:name w:val="Body Text"/>
    <w:basedOn w:val="a1"/>
    <w:link w:val="a9"/>
    <w:pPr>
      <w:widowControl w:val="0"/>
      <w:spacing w:after="0" w:line="360" w:lineRule="auto"/>
      <w:jc w:val="both"/>
    </w:pPr>
    <w:rPr>
      <w:rFonts w:ascii="Arial" w:hAnsi="Arial"/>
      <w:sz w:val="24"/>
    </w:rPr>
  </w:style>
  <w:style w:type="character" w:customStyle="1" w:styleId="a9">
    <w:name w:val="Основной текст Знак"/>
    <w:basedOn w:val="1"/>
    <w:link w:val="a8"/>
    <w:rPr>
      <w:rFonts w:ascii="Arial" w:hAnsi="Arial"/>
      <w:sz w:val="24"/>
    </w:rPr>
  </w:style>
  <w:style w:type="paragraph" w:customStyle="1" w:styleId="-2">
    <w:name w:val="!заголовок-2"/>
    <w:basedOn w:val="2"/>
    <w:link w:val="-20"/>
  </w:style>
  <w:style w:type="character" w:customStyle="1" w:styleId="-20">
    <w:name w:val="!заголовок-2"/>
    <w:basedOn w:val="20"/>
    <w:link w:val="-2"/>
    <w:rPr>
      <w:rFonts w:ascii="Arial" w:hAnsi="Arial"/>
      <w:b/>
      <w:sz w:val="28"/>
    </w:rPr>
  </w:style>
  <w:style w:type="paragraph" w:customStyle="1" w:styleId="-1">
    <w:name w:val="!Заголовок-1"/>
    <w:basedOn w:val="10"/>
    <w:link w:val="-10"/>
  </w:style>
  <w:style w:type="character" w:customStyle="1" w:styleId="-10">
    <w:name w:val="!Заголовок-1"/>
    <w:basedOn w:val="11"/>
    <w:link w:val="-1"/>
    <w:rPr>
      <w:rFonts w:ascii="Arial" w:hAnsi="Arial"/>
      <w:b/>
      <w:caps/>
      <w:color w:val="2C8DE6"/>
      <w:sz w:val="36"/>
    </w:rPr>
  </w:style>
  <w:style w:type="character" w:customStyle="1" w:styleId="30">
    <w:name w:val="Заголовок 3 Знак"/>
    <w:basedOn w:val="1"/>
    <w:link w:val="3"/>
    <w:rPr>
      <w:rFonts w:ascii="Arial" w:hAnsi="Arial"/>
      <w:b/>
    </w:rPr>
  </w:style>
  <w:style w:type="paragraph" w:styleId="aa">
    <w:name w:val="List Paragraph"/>
    <w:basedOn w:val="a1"/>
    <w:link w:val="a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Абзац списка Знак"/>
    <w:basedOn w:val="1"/>
    <w:link w:val="aa"/>
    <w:rPr>
      <w:rFonts w:ascii="Calibri" w:hAnsi="Calibri"/>
    </w:rPr>
  </w:style>
  <w:style w:type="paragraph" w:customStyle="1" w:styleId="16">
    <w:name w:val="Замещающий текст1"/>
    <w:basedOn w:val="13"/>
    <w:link w:val="ac"/>
    <w:rPr>
      <w:color w:val="808080"/>
    </w:rPr>
  </w:style>
  <w:style w:type="character" w:styleId="ac">
    <w:name w:val="Placeholder Text"/>
    <w:basedOn w:val="a2"/>
    <w:link w:val="16"/>
    <w:rPr>
      <w:color w:val="808080"/>
    </w:rPr>
  </w:style>
  <w:style w:type="paragraph" w:customStyle="1" w:styleId="13">
    <w:name w:val="Основной шрифт абзаца1"/>
  </w:style>
  <w:style w:type="paragraph" w:customStyle="1" w:styleId="17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7"/>
    <w:rPr>
      <w:color w:val="800080"/>
      <w:u w:val="single"/>
    </w:rPr>
  </w:style>
  <w:style w:type="character" w:customStyle="1" w:styleId="90">
    <w:name w:val="Заголовок 9 Знак"/>
    <w:basedOn w:val="1"/>
    <w:link w:val="9"/>
    <w:rPr>
      <w:rFonts w:ascii="Arial" w:hAnsi="Arial"/>
      <w:sz w:val="24"/>
      <w:u w:val="single"/>
    </w:rPr>
  </w:style>
  <w:style w:type="paragraph" w:customStyle="1" w:styleId="a">
    <w:name w:val="!Список с точками"/>
    <w:basedOn w:val="a1"/>
    <w:link w:val="ae"/>
    <w:pPr>
      <w:numPr>
        <w:numId w:val="41"/>
      </w:numPr>
      <w:spacing w:after="0" w:line="360" w:lineRule="auto"/>
      <w:jc w:val="both"/>
    </w:pPr>
    <w:rPr>
      <w:rFonts w:ascii="Times New Roman" w:hAnsi="Times New Roman"/>
    </w:rPr>
  </w:style>
  <w:style w:type="character" w:customStyle="1" w:styleId="ae">
    <w:name w:val="!Список с точками"/>
    <w:basedOn w:val="1"/>
    <w:link w:val="a"/>
    <w:rPr>
      <w:rFonts w:ascii="Times New Roman" w:hAnsi="Times New Roman"/>
    </w:rPr>
  </w:style>
  <w:style w:type="paragraph" w:customStyle="1" w:styleId="Docsubtitle2">
    <w:name w:val="Doc subtitle2"/>
    <w:basedOn w:val="a1"/>
    <w:link w:val="Docsubtitle20"/>
    <w:pPr>
      <w:spacing w:after="0" w:line="360" w:lineRule="auto"/>
    </w:pPr>
    <w:rPr>
      <w:rFonts w:ascii="Arial" w:hAnsi="Arial"/>
      <w:sz w:val="28"/>
    </w:rPr>
  </w:style>
  <w:style w:type="character" w:customStyle="1" w:styleId="Docsubtitle20">
    <w:name w:val="Doc subtitle2"/>
    <w:basedOn w:val="1"/>
    <w:link w:val="Docsubtitle2"/>
    <w:rPr>
      <w:rFonts w:ascii="Arial" w:hAnsi="Arial"/>
      <w:sz w:val="28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rFonts w:ascii="Times New Roman" w:hAnsi="Times New Roman"/>
      <w:b/>
      <w:sz w:val="20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3">
    <w:name w:val="!Синий заголовок текста"/>
    <w:basedOn w:val="af4"/>
    <w:link w:val="af5"/>
  </w:style>
  <w:style w:type="character" w:customStyle="1" w:styleId="af5">
    <w:name w:val="!Синий заголовок текста"/>
    <w:basedOn w:val="af6"/>
    <w:link w:val="af3"/>
    <w:rPr>
      <w:rFonts w:ascii="Times New Roman" w:hAnsi="Times New Roman"/>
      <w:b/>
      <w:color w:val="2C8DE6"/>
      <w:u w:val="single"/>
    </w:rPr>
  </w:style>
  <w:style w:type="paragraph" w:customStyle="1" w:styleId="TableParagraph">
    <w:name w:val="Table Paragraph"/>
    <w:basedOn w:val="a1"/>
    <w:link w:val="TableParagraph0"/>
    <w:pPr>
      <w:widowControl w:val="0"/>
      <w:spacing w:after="0" w:line="240" w:lineRule="auto"/>
      <w:ind w:left="107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basedOn w:val="a1"/>
    <w:next w:val="a1"/>
    <w:link w:val="32"/>
    <w:uiPriority w:val="39"/>
    <w:pPr>
      <w:spacing w:after="100" w:line="276" w:lineRule="auto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Pr>
      <w:rFonts w:ascii="Calibri" w:hAnsi="Calibri"/>
    </w:rPr>
  </w:style>
  <w:style w:type="paragraph" w:customStyle="1" w:styleId="af7">
    <w:name w:val="цвет в таблице"/>
    <w:link w:val="af8"/>
    <w:rPr>
      <w:color w:val="2C8DE6"/>
    </w:rPr>
  </w:style>
  <w:style w:type="character" w:customStyle="1" w:styleId="af8">
    <w:name w:val="цвет в таблице"/>
    <w:link w:val="af7"/>
    <w:rPr>
      <w:color w:val="2C8DE6"/>
    </w:rPr>
  </w:style>
  <w:style w:type="paragraph" w:customStyle="1" w:styleId="18">
    <w:name w:val="Абзац списка1"/>
    <w:basedOn w:val="a1"/>
    <w:link w:val="19"/>
    <w:pPr>
      <w:spacing w:after="0" w:line="360" w:lineRule="auto"/>
      <w:ind w:left="720"/>
    </w:pPr>
    <w:rPr>
      <w:rFonts w:ascii="Arial" w:hAnsi="Arial"/>
    </w:rPr>
  </w:style>
  <w:style w:type="character" w:customStyle="1" w:styleId="19">
    <w:name w:val="Абзац списка1"/>
    <w:basedOn w:val="1"/>
    <w:link w:val="18"/>
    <w:rPr>
      <w:rFonts w:ascii="Arial" w:hAnsi="Arial"/>
    </w:rPr>
  </w:style>
  <w:style w:type="paragraph" w:customStyle="1" w:styleId="a0">
    <w:name w:val="цветной текст"/>
    <w:basedOn w:val="a1"/>
    <w:link w:val="af9"/>
    <w:pPr>
      <w:numPr>
        <w:numId w:val="42"/>
      </w:numPr>
      <w:spacing w:after="0" w:line="360" w:lineRule="auto"/>
      <w:jc w:val="both"/>
    </w:pPr>
    <w:rPr>
      <w:rFonts w:ascii="Times New Roman" w:hAnsi="Times New Roman"/>
      <w:color w:val="2C8DE6"/>
    </w:rPr>
  </w:style>
  <w:style w:type="character" w:customStyle="1" w:styleId="af9">
    <w:name w:val="цветной текст"/>
    <w:basedOn w:val="1"/>
    <w:link w:val="a0"/>
    <w:rPr>
      <w:rFonts w:ascii="Times New Roman" w:hAnsi="Times New Roman"/>
      <w:color w:val="2C8DE6"/>
    </w:rPr>
  </w:style>
  <w:style w:type="paragraph" w:customStyle="1" w:styleId="afa">
    <w:name w:val="Базовый"/>
    <w:link w:val="afb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b">
    <w:name w:val="Базовый"/>
    <w:link w:val="afa"/>
    <w:rPr>
      <w:rFonts w:ascii="Times New Roman" w:hAnsi="Times New Roman"/>
      <w:sz w:val="24"/>
    </w:rPr>
  </w:style>
  <w:style w:type="paragraph" w:customStyle="1" w:styleId="1a">
    <w:name w:val="Знак сноски1"/>
    <w:link w:val="afc"/>
    <w:rPr>
      <w:vertAlign w:val="superscript"/>
    </w:rPr>
  </w:style>
  <w:style w:type="character" w:styleId="afc">
    <w:name w:val="footnote reference"/>
    <w:link w:val="1a"/>
    <w:rPr>
      <w:vertAlign w:val="superscript"/>
    </w:rPr>
  </w:style>
  <w:style w:type="paragraph" w:styleId="23">
    <w:name w:val="Body Text Indent 2"/>
    <w:basedOn w:val="a1"/>
    <w:link w:val="24"/>
    <w:pPr>
      <w:spacing w:after="0" w:line="360" w:lineRule="auto"/>
      <w:ind w:left="720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1"/>
    <w:link w:val="23"/>
    <w:rPr>
      <w:rFonts w:ascii="Arial" w:hAnsi="Arial"/>
      <w:sz w:val="24"/>
    </w:rPr>
  </w:style>
  <w:style w:type="paragraph" w:customStyle="1" w:styleId="bullet">
    <w:name w:val="bullet"/>
    <w:basedOn w:val="a1"/>
    <w:link w:val="bullet0"/>
    <w:pPr>
      <w:numPr>
        <w:numId w:val="43"/>
      </w:numPr>
      <w:spacing w:after="0" w:line="360" w:lineRule="auto"/>
    </w:pPr>
    <w:rPr>
      <w:rFonts w:ascii="Arial" w:hAnsi="Arial"/>
    </w:rPr>
  </w:style>
  <w:style w:type="character" w:customStyle="1" w:styleId="bullet0">
    <w:name w:val="bullet"/>
    <w:basedOn w:val="1"/>
    <w:link w:val="bullet"/>
    <w:rPr>
      <w:rFonts w:ascii="Arial" w:hAnsi="Arial"/>
    </w:rPr>
  </w:style>
  <w:style w:type="paragraph" w:customStyle="1" w:styleId="Docsubtitle1">
    <w:name w:val="Doc subtitle1"/>
    <w:basedOn w:val="a1"/>
    <w:link w:val="Docsubtitle10"/>
    <w:pPr>
      <w:spacing w:after="0" w:line="360" w:lineRule="auto"/>
    </w:pPr>
    <w:rPr>
      <w:rFonts w:ascii="Arial" w:hAnsi="Arial"/>
      <w:b/>
      <w:sz w:val="28"/>
    </w:rPr>
  </w:style>
  <w:style w:type="character" w:customStyle="1" w:styleId="Docsubtitle10">
    <w:name w:val="Doc subtitle1"/>
    <w:basedOn w:val="1"/>
    <w:link w:val="Docsubtitle1"/>
    <w:rPr>
      <w:rFonts w:ascii="Arial" w:hAnsi="Arial"/>
      <w:b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8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aps/>
      <w:color w:val="2C8DE6"/>
      <w:sz w:val="36"/>
    </w:rPr>
  </w:style>
  <w:style w:type="paragraph" w:customStyle="1" w:styleId="Doctitle">
    <w:name w:val="Doc title"/>
    <w:basedOn w:val="a1"/>
    <w:link w:val="Doctitle0"/>
    <w:pPr>
      <w:spacing w:after="0" w:line="360" w:lineRule="auto"/>
    </w:pPr>
    <w:rPr>
      <w:rFonts w:ascii="Arial" w:hAnsi="Arial"/>
      <w:b/>
      <w:sz w:val="40"/>
    </w:rPr>
  </w:style>
  <w:style w:type="character" w:customStyle="1" w:styleId="Doctitle0">
    <w:name w:val="Doc title"/>
    <w:basedOn w:val="1"/>
    <w:link w:val="Doctitle"/>
    <w:rPr>
      <w:rFonts w:ascii="Arial" w:hAnsi="Arial"/>
      <w:b/>
      <w:sz w:val="40"/>
    </w:rPr>
  </w:style>
  <w:style w:type="paragraph" w:styleId="afd">
    <w:name w:val="footer"/>
    <w:basedOn w:val="a1"/>
    <w:link w:val="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1"/>
    <w:link w:val="afd"/>
  </w:style>
  <w:style w:type="paragraph" w:customStyle="1" w:styleId="af4">
    <w:name w:val="выделение цвет"/>
    <w:basedOn w:val="a1"/>
    <w:link w:val="af6"/>
    <w:pPr>
      <w:spacing w:after="0" w:line="360" w:lineRule="auto"/>
      <w:jc w:val="both"/>
    </w:pPr>
    <w:rPr>
      <w:rFonts w:ascii="Times New Roman" w:hAnsi="Times New Roman"/>
      <w:b/>
      <w:color w:val="2C8DE6"/>
      <w:u w:val="single"/>
    </w:rPr>
  </w:style>
  <w:style w:type="character" w:customStyle="1" w:styleId="af6">
    <w:name w:val="выделение цвет"/>
    <w:basedOn w:val="1"/>
    <w:link w:val="af4"/>
    <w:rPr>
      <w:rFonts w:ascii="Times New Roman" w:hAnsi="Times New Roman"/>
      <w:b/>
      <w:color w:val="2C8DE6"/>
      <w:u w:val="single"/>
    </w:rPr>
  </w:style>
  <w:style w:type="paragraph" w:customStyle="1" w:styleId="1b">
    <w:name w:val="Гиперссылка1"/>
    <w:link w:val="aff"/>
    <w:rPr>
      <w:color w:val="0000FF"/>
      <w:u w:val="single"/>
    </w:rPr>
  </w:style>
  <w:style w:type="character" w:styleId="aff">
    <w:name w:val="Hyperlink"/>
    <w:link w:val="1b"/>
    <w:uiPriority w:val="99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after="0" w:line="360" w:lineRule="auto"/>
    </w:pPr>
    <w:rPr>
      <w:rFonts w:ascii="Times New Roman" w:hAnsi="Times New Roman"/>
    </w:rPr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character" w:customStyle="1" w:styleId="80">
    <w:name w:val="Заголовок 8 Знак"/>
    <w:basedOn w:val="1"/>
    <w:link w:val="8"/>
    <w:rPr>
      <w:rFonts w:ascii="Arial" w:hAnsi="Arial"/>
      <w:b/>
      <w:sz w:val="24"/>
    </w:rPr>
  </w:style>
  <w:style w:type="paragraph" w:styleId="1c">
    <w:name w:val="toc 1"/>
    <w:basedOn w:val="a1"/>
    <w:next w:val="a1"/>
    <w:link w:val="1d"/>
    <w:uiPriority w:val="39"/>
    <w:pPr>
      <w:tabs>
        <w:tab w:val="right" w:leader="dot" w:pos="9825"/>
      </w:tabs>
      <w:spacing w:after="0" w:line="276" w:lineRule="auto"/>
    </w:pPr>
    <w:rPr>
      <w:rFonts w:ascii="Arial" w:hAnsi="Arial"/>
      <w:sz w:val="24"/>
    </w:rPr>
  </w:style>
  <w:style w:type="character" w:customStyle="1" w:styleId="1d">
    <w:name w:val="Оглавление 1 Знак"/>
    <w:basedOn w:val="1"/>
    <w:link w:val="1c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0">
    <w:name w:val="header"/>
    <w:basedOn w:val="a1"/>
    <w:link w:val="a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1"/>
    <w:link w:val="aff0"/>
  </w:style>
  <w:style w:type="paragraph" w:styleId="aff2">
    <w:name w:val="caption"/>
    <w:basedOn w:val="a1"/>
    <w:next w:val="a1"/>
    <w:link w:val="aff3"/>
    <w:pPr>
      <w:widowControl w:val="0"/>
      <w:spacing w:before="240" w:after="0" w:line="360" w:lineRule="auto"/>
      <w:jc w:val="center"/>
    </w:pPr>
    <w:rPr>
      <w:rFonts w:ascii="Arial" w:hAnsi="Arial"/>
      <w:b/>
      <w:sz w:val="36"/>
    </w:rPr>
  </w:style>
  <w:style w:type="character" w:customStyle="1" w:styleId="aff3">
    <w:name w:val="Название объекта Знак"/>
    <w:basedOn w:val="1"/>
    <w:link w:val="aff2"/>
    <w:rPr>
      <w:rFonts w:ascii="Arial" w:hAnsi="Arial"/>
      <w:b/>
      <w:sz w:val="36"/>
    </w:rPr>
  </w:style>
  <w:style w:type="paragraph" w:styleId="91">
    <w:name w:val="toc 9"/>
    <w:basedOn w:val="a1"/>
    <w:next w:val="a1"/>
    <w:link w:val="92"/>
    <w:uiPriority w:val="39"/>
    <w:pPr>
      <w:spacing w:after="100"/>
      <w:ind w:left="1760"/>
    </w:pPr>
  </w:style>
  <w:style w:type="character" w:customStyle="1" w:styleId="92">
    <w:name w:val="Оглавление 9 Знак"/>
    <w:basedOn w:val="1"/>
    <w:link w:val="91"/>
  </w:style>
  <w:style w:type="paragraph" w:styleId="aff4">
    <w:name w:val="No Spacing"/>
    <w:link w:val="aff5"/>
    <w:pPr>
      <w:spacing w:after="0" w:line="240" w:lineRule="auto"/>
    </w:pPr>
  </w:style>
  <w:style w:type="character" w:customStyle="1" w:styleId="aff5">
    <w:name w:val="Без интервала Знак"/>
    <w:link w:val="aff4"/>
  </w:style>
  <w:style w:type="paragraph" w:customStyle="1" w:styleId="1e">
    <w:name w:val="Номер страницы1"/>
    <w:link w:val="aff6"/>
    <w:rPr>
      <w:rFonts w:ascii="Arial" w:hAnsi="Arial"/>
      <w:sz w:val="16"/>
    </w:rPr>
  </w:style>
  <w:style w:type="character" w:styleId="aff6">
    <w:name w:val="page number"/>
    <w:link w:val="1e"/>
    <w:rPr>
      <w:rFonts w:ascii="Arial" w:hAnsi="Arial"/>
      <w:sz w:val="16"/>
    </w:rPr>
  </w:style>
  <w:style w:type="paragraph" w:styleId="81">
    <w:name w:val="toc 8"/>
    <w:basedOn w:val="a1"/>
    <w:next w:val="a1"/>
    <w:link w:val="82"/>
    <w:uiPriority w:val="39"/>
    <w:pPr>
      <w:spacing w:after="100"/>
      <w:ind w:left="1540"/>
    </w:pPr>
  </w:style>
  <w:style w:type="character" w:customStyle="1" w:styleId="82">
    <w:name w:val="Оглавление 8 Знак"/>
    <w:basedOn w:val="1"/>
    <w:link w:val="81"/>
  </w:style>
  <w:style w:type="paragraph" w:customStyle="1" w:styleId="aff7">
    <w:name w:val="!Текст"/>
    <w:basedOn w:val="a1"/>
    <w:link w:val="aff8"/>
    <w:pPr>
      <w:spacing w:after="0" w:line="360" w:lineRule="auto"/>
      <w:jc w:val="both"/>
    </w:pPr>
    <w:rPr>
      <w:rFonts w:ascii="Times New Roman" w:hAnsi="Times New Roman"/>
    </w:rPr>
  </w:style>
  <w:style w:type="character" w:customStyle="1" w:styleId="aff8">
    <w:name w:val="!Текст"/>
    <w:basedOn w:val="1"/>
    <w:link w:val="aff7"/>
    <w:rPr>
      <w:rFonts w:ascii="Times New Roman" w:hAnsi="Times New Roman"/>
    </w:rPr>
  </w:style>
  <w:style w:type="paragraph" w:styleId="51">
    <w:name w:val="toc 5"/>
    <w:basedOn w:val="a1"/>
    <w:next w:val="a1"/>
    <w:link w:val="52"/>
    <w:uiPriority w:val="39"/>
    <w:pPr>
      <w:spacing w:after="100"/>
      <w:ind w:left="880"/>
    </w:pPr>
  </w:style>
  <w:style w:type="character" w:customStyle="1" w:styleId="52">
    <w:name w:val="Оглавление 5 Знак"/>
    <w:basedOn w:val="1"/>
    <w:link w:val="51"/>
  </w:style>
  <w:style w:type="paragraph" w:customStyle="1" w:styleId="143">
    <w:name w:val="Основной текст (14)_3"/>
    <w:basedOn w:val="a1"/>
    <w:link w:val="1430"/>
    <w:pPr>
      <w:widowControl w:val="0"/>
      <w:spacing w:after="0" w:line="264" w:lineRule="exact"/>
      <w:ind w:left="600" w:hanging="600"/>
    </w:pPr>
    <w:rPr>
      <w:rFonts w:ascii="Segoe UI" w:hAnsi="Segoe UI"/>
      <w:sz w:val="19"/>
    </w:rPr>
  </w:style>
  <w:style w:type="character" w:customStyle="1" w:styleId="1430">
    <w:name w:val="Основной текст (14)_3"/>
    <w:basedOn w:val="1"/>
    <w:link w:val="143"/>
    <w:rPr>
      <w:rFonts w:ascii="Segoe UI" w:hAnsi="Segoe UI"/>
      <w:sz w:val="19"/>
    </w:rPr>
  </w:style>
  <w:style w:type="paragraph" w:customStyle="1" w:styleId="538552DCBB0F4C4BB087ED922D6A6322">
    <w:name w:val="538552DCBB0F4C4BB087ED922D6A6322"/>
    <w:link w:val="538552DCBB0F4C4BB087ED922D6A63220"/>
    <w:pPr>
      <w:spacing w:after="200" w:line="276" w:lineRule="auto"/>
    </w:pPr>
    <w:rPr>
      <w:rFonts w:ascii="Calibri" w:hAnsi="Calibri"/>
    </w:rPr>
  </w:style>
  <w:style w:type="character" w:customStyle="1" w:styleId="538552DCBB0F4C4BB087ED922D6A63220">
    <w:name w:val="538552DCBB0F4C4BB087ED922D6A6322"/>
    <w:link w:val="538552DCBB0F4C4BB087ED922D6A6322"/>
    <w:rPr>
      <w:rFonts w:ascii="Calibri" w:hAnsi="Calibri"/>
    </w:rPr>
  </w:style>
  <w:style w:type="paragraph" w:styleId="aff9">
    <w:name w:val="TOC Heading"/>
    <w:basedOn w:val="10"/>
    <w:next w:val="a1"/>
    <w:link w:val="affa"/>
    <w:pPr>
      <w:keepLines/>
      <w:spacing w:before="480" w:after="0" w:line="276" w:lineRule="auto"/>
      <w:outlineLvl w:val="8"/>
    </w:pPr>
    <w:rPr>
      <w:rFonts w:ascii="Cambria" w:hAnsi="Cambria"/>
      <w:caps w:val="0"/>
      <w:color w:val="365F91"/>
      <w:sz w:val="28"/>
    </w:rPr>
  </w:style>
  <w:style w:type="character" w:customStyle="1" w:styleId="affa">
    <w:name w:val="Заголовок оглавления Знак"/>
    <w:basedOn w:val="11"/>
    <w:link w:val="aff9"/>
    <w:rPr>
      <w:rFonts w:ascii="Cambria" w:hAnsi="Cambria"/>
      <w:b/>
      <w:caps w:val="0"/>
      <w:color w:val="365F91"/>
      <w:sz w:val="28"/>
    </w:rPr>
  </w:style>
  <w:style w:type="paragraph" w:customStyle="1" w:styleId="numberedlist">
    <w:name w:val="numbered list"/>
    <w:basedOn w:val="bullet"/>
    <w:link w:val="numberedlist0"/>
  </w:style>
  <w:style w:type="character" w:customStyle="1" w:styleId="numberedlist0">
    <w:name w:val="numbered list"/>
    <w:basedOn w:val="bullet0"/>
    <w:link w:val="numberedlist"/>
    <w:rPr>
      <w:rFonts w:ascii="Arial" w:hAnsi="Arial"/>
    </w:rPr>
  </w:style>
  <w:style w:type="paragraph" w:styleId="affb">
    <w:name w:val="Subtitle"/>
    <w:basedOn w:val="a1"/>
    <w:next w:val="a1"/>
    <w:link w:val="affc"/>
    <w:uiPriority w:val="11"/>
    <w:qFormat/>
    <w:rPr>
      <w:rFonts w:ascii="Calibri" w:hAnsi="Calibri"/>
      <w:color w:val="5A5A5A"/>
    </w:rPr>
  </w:style>
  <w:style w:type="character" w:customStyle="1" w:styleId="affc">
    <w:name w:val="Подзаголовок Знак"/>
    <w:basedOn w:val="1"/>
    <w:link w:val="affb"/>
    <w:rPr>
      <w:rFonts w:ascii="Calibri" w:hAnsi="Calibri"/>
      <w:color w:val="5A5A5A"/>
    </w:rPr>
  </w:style>
  <w:style w:type="paragraph" w:styleId="affd">
    <w:name w:val="Title"/>
    <w:basedOn w:val="a1"/>
    <w:next w:val="a1"/>
    <w:link w:val="affe"/>
    <w:uiPriority w:val="10"/>
    <w:qFormat/>
    <w:pPr>
      <w:keepNext/>
      <w:keepLines/>
      <w:spacing w:before="480" w:after="120"/>
    </w:pPr>
    <w:rPr>
      <w:rFonts w:ascii="Calibri" w:hAnsi="Calibri"/>
      <w:b/>
      <w:sz w:val="72"/>
    </w:rPr>
  </w:style>
  <w:style w:type="character" w:customStyle="1" w:styleId="affe">
    <w:name w:val="Название Знак"/>
    <w:basedOn w:val="1"/>
    <w:link w:val="affd"/>
    <w:rPr>
      <w:rFonts w:ascii="Calibri" w:hAnsi="Calibri"/>
      <w:b/>
      <w:sz w:val="72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8"/>
    </w:rPr>
  </w:style>
  <w:style w:type="paragraph" w:customStyle="1" w:styleId="25">
    <w:name w:val="Неразрешенное упоминание2"/>
    <w:basedOn w:val="13"/>
    <w:link w:val="26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link w:val="25"/>
    <w:rPr>
      <w:color w:val="605E5C"/>
      <w:shd w:val="clear" w:color="auto" w:fill="E1DFDD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27">
    <w:name w:val="Body Text 2"/>
    <w:basedOn w:val="a1"/>
    <w:link w:val="28"/>
    <w:pPr>
      <w:widowControl w:val="0"/>
      <w:spacing w:after="0" w:line="360" w:lineRule="auto"/>
      <w:jc w:val="both"/>
    </w:pPr>
    <w:rPr>
      <w:rFonts w:ascii="Arial" w:hAnsi="Arial"/>
      <w:spacing w:val="-3"/>
    </w:rPr>
  </w:style>
  <w:style w:type="character" w:customStyle="1" w:styleId="28">
    <w:name w:val="Основной текст 2 Знак"/>
    <w:basedOn w:val="1"/>
    <w:link w:val="27"/>
    <w:rPr>
      <w:rFonts w:ascii="Arial" w:hAnsi="Arial"/>
      <w:spacing w:val="-3"/>
    </w:rPr>
  </w:style>
  <w:style w:type="paragraph" w:styleId="af0">
    <w:name w:val="annotation text"/>
    <w:basedOn w:val="a1"/>
    <w:link w:val="af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2">
    <w:name w:val="Текст примечания Знак"/>
    <w:basedOn w:val="1"/>
    <w:link w:val="af0"/>
    <w:rPr>
      <w:rFonts w:ascii="Times New Roman" w:hAnsi="Times New Roman"/>
      <w:sz w:val="20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4"/>
    </w:rPr>
  </w:style>
  <w:style w:type="table" w:customStyle="1" w:styleId="29">
    <w:name w:val="Сетка таблицы2"/>
    <w:basedOn w:val="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ff">
    <w:name w:val="Table Grid"/>
    <w:basedOn w:val="a3"/>
    <w:uiPriority w:val="5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cer\Desktop\&#1042;&#1057;&#1056;%20&#1044;&#1054;%20&#1044;&#1080;&#1042;\2022-2023\&#1056;&#1063;%2022-2023\&#1044;&#1086;&#1087;&#1086;&#1083;&#1085;&#1080;&#1090;&#1077;&#1083;&#1100;&#1085;&#1086;&#1077;%20&#1086;&#1073;&#1088;&#1072;&#1079;&#1086;&#1074;&#1072;&#1085;&#1080;&#1077;%20&#1076;&#1077;&#1090;&#1077;&#1081;%20&#1080;%20&#1074;&#1079;&#1088;&#1086;&#1089;&#1083;&#1099;&#1093;\&#1044;&#1086;&#1087;&#1086;&#1083;&#1085;&#1080;&#1090;&#1077;&#1083;&#1100;&#1085;&#1086;&#1077;%20&#1086;&#1073;&#1088;&#1072;&#1079;&#1086;&#1074;&#1072;&#1085;&#1080;&#1077;%20&#1076;&#1077;&#1090;&#1077;&#1081;%20&#1080;%20&#1074;&#1079;&#1088;&#1086;&#1089;&#1083;&#1099;&#1093;\&#1050;&#1054;_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cer\Desktop\&#1042;&#1057;&#1056;%20&#1044;&#1054;%20&#1044;&#1080;&#1042;\2022-2023\&#1056;&#1063;%2022-2023\&#1044;&#1086;&#1087;&#1086;&#1083;&#1085;&#1080;&#1090;&#1077;&#1083;&#1100;&#1085;&#1086;&#1077;%20&#1086;&#1073;&#1088;&#1072;&#1079;&#1086;&#1074;&#1072;&#1085;&#1080;&#1077;%20&#1076;&#1077;&#1090;&#1077;&#1081;%20&#1080;%20&#1074;&#1079;&#1088;&#1086;&#1089;&#1083;&#1099;&#1093;\&#1044;&#1086;&#1087;&#1086;&#1083;&#1085;&#1080;&#1090;&#1077;&#1083;&#1100;&#1085;&#1086;&#1077;%20&#1086;&#1073;&#1088;&#1072;&#1079;&#1086;&#1074;&#1072;&#1085;&#1080;&#1077;%20&#1076;&#1077;&#1090;&#1077;&#1081;%20&#1080;%20&#1074;&#1079;&#1088;&#1086;&#1089;&#1083;&#1099;&#1093;\&#1055;&#1088;&#1080;&#1083;&#1086;&#1078;&#1077;&#1085;&#1080;&#1103;\&#1055;&#1088;&#1080;&#1083;&#1086;&#1078;&#1077;&#1085;&#1080;&#1077;%202%20&#1052;&#1072;&#1090;&#1088;&#1080;&#1094;&#107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acer\Desktop\&#1042;&#1057;&#1056;%20&#1044;&#1054;%20&#1044;&#1080;&#1042;\2022-2023\&#1056;&#1063;%2022-2023\&#1044;&#1086;&#1087;&#1086;&#1083;&#1085;&#1080;&#1090;&#1077;&#1083;&#1100;&#1085;&#1086;&#1077;%20&#1086;&#1073;&#1088;&#1072;&#1079;&#1086;&#1074;&#1072;&#1085;&#1080;&#1077;%20&#1076;&#1077;&#1090;&#1077;&#1081;%20&#1080;%20&#1074;&#1079;&#1088;&#1086;&#1089;&#1083;&#1099;&#1093;\&#1044;&#1086;&#1087;&#1086;&#1083;&#1085;&#1080;&#1090;&#1077;&#1083;&#1100;&#1085;&#1086;&#1077;%20&#1086;&#1073;&#1088;&#1072;&#1079;&#1086;&#1074;&#1072;&#1085;&#1080;&#1077;%20&#1076;&#1077;&#1090;&#1077;&#1081;%20&#1080;%20&#1074;&#1079;&#1088;&#1086;&#1089;&#1083;&#1099;&#1093;\&#1055;&#1088;&#1080;&#1083;&#1086;&#1078;&#1077;&#1085;&#1080;&#1103;\&#1055;&#1088;&#1080;&#1083;&#1086;&#1078;&#1077;&#1085;&#1080;&#1077;%201%20&#1048;&#1085;&#1089;&#1090;&#1088;&#1091;&#1082;&#1094;&#1080;&#1103;%20&#1087;&#1086;%20&#1079;&#1072;&#1087;&#1086;&#1083;&#1085;&#1077;&#1085;&#1080;&#1102;%20&#1084;&#1072;&#1090;&#1088;&#1080;&#1094;&#1099;%20&#1082;&#1086;&#1085;&#1082;&#1091;&#1088;&#1089;&#1085;&#1086;&#1075;&#1086;%20&#1079;&#1072;&#1076;&#1072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isk.yandex.ru/i/S8Y12CQxLXmtS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acer\Desktop\&#1042;&#1057;&#1056;%20&#1044;&#1054;%20&#1044;&#1080;&#1042;\2022-2023\&#1056;&#1063;%2022-2023\&#1044;&#1086;&#1087;&#1086;&#1083;&#1085;&#1080;&#1090;&#1077;&#1083;&#1100;&#1085;&#1086;&#1077;%20&#1086;&#1073;&#1088;&#1072;&#1079;&#1086;&#1074;&#1072;&#1085;&#1080;&#1077;%20&#1076;&#1077;&#1090;&#1077;&#1081;%20&#1080;%20&#1074;&#1079;&#1088;&#1086;&#1089;&#1083;&#1099;&#1093;\&#1044;&#1086;&#1087;&#1086;&#1083;&#1085;&#1080;&#1090;&#1077;&#1083;&#1100;&#1085;&#1086;&#1077;%20&#1086;&#1073;&#1088;&#1072;&#1079;&#1086;&#1074;&#1072;&#1085;&#1080;&#1077;%20&#1076;&#1077;&#1090;&#1077;&#1081;%20&#1080;%20&#1074;&#1079;&#1088;&#1086;&#1089;&#1083;&#1099;&#1093;\&#1055;&#1088;&#1080;&#1083;&#1086;&#1078;&#1077;&#1085;&#1080;&#1103;\&#1055;&#1088;&#1080;&#1083;&#1086;&#1078;&#1077;&#1085;&#1080;&#1077;%2017%20&#1060;&#1086;&#1088;&#1084;&#1072;%20&#1076;&#1083;&#1103;%20&#1079;&#1072;&#1087;&#1086;&#1083;&#1085;&#1077;&#1085;&#1080;&#1103;%20&#1087;&#1077;&#1088;&#1077;&#1095;&#1085;&#1103;%20&#1086;&#1073;&#1086;&#1088;&#1091;&#1076;&#1086;&#1074;&#1072;&#1085;&#1080;&#1103;,%20&#1084;&#1072;&#1090;&#1077;&#1088;&#1080;&#1072;&#1083;&#1086;&#1074;%20&#1080;%20&#1080;&#1085;&#1074;&#1077;&#1085;&#1090;&#1072;&#1088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34</Pages>
  <Words>9388</Words>
  <Characters>53515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</cp:revision>
  <cp:lastPrinted>2023-03-15T10:14:00Z</cp:lastPrinted>
  <dcterms:created xsi:type="dcterms:W3CDTF">2023-03-15T09:40:00Z</dcterms:created>
  <dcterms:modified xsi:type="dcterms:W3CDTF">2023-03-15T10:50:00Z</dcterms:modified>
</cp:coreProperties>
</file>