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F8214B6" w:rsidR="00B610A2" w:rsidRDefault="00B610A2" w:rsidP="00E314DD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6F3A6D2" w:rsidR="00832EBB" w:rsidRPr="00A204BB" w:rsidRDefault="000F0FC3" w:rsidP="006C076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01E6B">
            <w:rPr>
              <w:rFonts w:ascii="Times New Roman" w:eastAsia="Arial Unicode MS" w:hAnsi="Times New Roman" w:cs="Times New Roman"/>
              <w:sz w:val="56"/>
              <w:szCs w:val="56"/>
            </w:rPr>
            <w:t>Интернет-маркетинг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25975B0C" w:rsidR="009B18A2" w:rsidRPr="006C076C" w:rsidRDefault="006C076C" w:rsidP="006C076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r w:rsidRPr="006C076C">
            <w:rPr>
              <w:rFonts w:ascii="Times New Roman" w:eastAsia="Arial Unicode MS" w:hAnsi="Times New Roman" w:cs="Times New Roman"/>
              <w:sz w:val="48"/>
              <w:szCs w:val="48"/>
            </w:rPr>
            <w:t>юниоры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2D277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4245138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F0ADBF6" w14:textId="0EA555DF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7DBF5E5" w14:textId="4C7540A3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93D7D2A" w14:textId="56F786D4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0FC534C" w14:textId="1B14741C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AB7266B" w14:textId="5F49C550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C238460" w14:textId="699A2972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34DAB2" w14:textId="77777777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3ACAB3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E314DD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E7E4414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2D277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2D277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E36E955" w14:textId="1E6FA15F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737D88" w14:paraId="3A9F6AAE" w14:textId="77777777" w:rsidTr="00187DBC">
        <w:tc>
          <w:tcPr>
            <w:tcW w:w="673" w:type="dxa"/>
          </w:tcPr>
          <w:p w14:paraId="57889AA0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C0201EE" w14:textId="7445D91F" w:rsidR="00737D88" w:rsidRP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7029" w:type="dxa"/>
          </w:tcPr>
          <w:p w14:paraId="2410FBFA" w14:textId="6FD0628C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Интернет-маркетинг</w:t>
            </w:r>
          </w:p>
        </w:tc>
      </w:tr>
      <w:tr w:rsidR="00737D88" w14:paraId="42CA12A9" w14:textId="77777777" w:rsidTr="00187DBC">
        <w:tc>
          <w:tcPr>
            <w:tcW w:w="673" w:type="dxa"/>
          </w:tcPr>
          <w:p w14:paraId="10CC6C48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1FDA0921" w14:textId="44C8E7AE" w:rsidR="00737D88" w:rsidRP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SMM</w:t>
            </w:r>
          </w:p>
        </w:tc>
        <w:tc>
          <w:tcPr>
            <w:tcW w:w="7029" w:type="dxa"/>
          </w:tcPr>
          <w:p w14:paraId="0A9CF75B" w14:textId="6162846B" w:rsidR="00737D88" w:rsidRP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Маркетинг в социальных сетях</w:t>
            </w:r>
          </w:p>
        </w:tc>
      </w:tr>
      <w:tr w:rsidR="00737D88" w14:paraId="25675D15" w14:textId="77777777" w:rsidTr="00187DBC">
        <w:tc>
          <w:tcPr>
            <w:tcW w:w="673" w:type="dxa"/>
          </w:tcPr>
          <w:p w14:paraId="5D3AA480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2DC5AACD" w14:textId="0C276093" w:rsidR="00737D88" w:rsidRP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УТП</w:t>
            </w:r>
          </w:p>
        </w:tc>
        <w:tc>
          <w:tcPr>
            <w:tcW w:w="7029" w:type="dxa"/>
          </w:tcPr>
          <w:p w14:paraId="13364E52" w14:textId="001A8A31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Уникальное торговое предложение</w:t>
            </w:r>
          </w:p>
        </w:tc>
      </w:tr>
      <w:tr w:rsidR="00A53D9D" w14:paraId="48AB1C85" w14:textId="77777777" w:rsidTr="00187DBC">
        <w:tc>
          <w:tcPr>
            <w:tcW w:w="673" w:type="dxa"/>
          </w:tcPr>
          <w:p w14:paraId="3FC9FA08" w14:textId="664585FA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4289ED5B" w14:textId="2845ADB2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 w:rsidRPr="00A53D9D">
              <w:rPr>
                <w:i/>
                <w:sz w:val="28"/>
                <w:szCs w:val="28"/>
              </w:rPr>
              <w:t xml:space="preserve">KPI </w:t>
            </w:r>
          </w:p>
        </w:tc>
        <w:tc>
          <w:tcPr>
            <w:tcW w:w="7029" w:type="dxa"/>
          </w:tcPr>
          <w:p w14:paraId="40639DD7" w14:textId="0BCA834D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A53D9D">
              <w:rPr>
                <w:i/>
                <w:sz w:val="28"/>
                <w:szCs w:val="28"/>
              </w:rPr>
              <w:t>лючевые показатели эффективности</w:t>
            </w:r>
          </w:p>
        </w:tc>
      </w:tr>
      <w:tr w:rsidR="00A53D9D" w14:paraId="57DA98E4" w14:textId="77777777" w:rsidTr="00187DBC">
        <w:tc>
          <w:tcPr>
            <w:tcW w:w="673" w:type="dxa"/>
          </w:tcPr>
          <w:p w14:paraId="457531B3" w14:textId="1431B5C5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3C007286" w14:textId="3CC55AAD" w:rsidR="00A53D9D" w:rsidRP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 w:rsidRPr="00A53D9D">
              <w:rPr>
                <w:i/>
                <w:sz w:val="28"/>
                <w:szCs w:val="28"/>
              </w:rPr>
              <w:t>SEO</w:t>
            </w:r>
          </w:p>
        </w:tc>
        <w:tc>
          <w:tcPr>
            <w:tcW w:w="7029" w:type="dxa"/>
          </w:tcPr>
          <w:p w14:paraId="783657FE" w14:textId="29DC682A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Поисковая оптимизация</w:t>
            </w:r>
          </w:p>
        </w:tc>
      </w:tr>
      <w:tr w:rsidR="00A53D9D" w14:paraId="0B8B5D94" w14:textId="77777777" w:rsidTr="00187DBC">
        <w:tc>
          <w:tcPr>
            <w:tcW w:w="673" w:type="dxa"/>
          </w:tcPr>
          <w:p w14:paraId="0DCCA95D" w14:textId="5217135E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7F8A0782" w14:textId="39E351B1" w:rsidR="00A53D9D" w:rsidRP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</w:t>
            </w:r>
          </w:p>
        </w:tc>
        <w:tc>
          <w:tcPr>
            <w:tcW w:w="7029" w:type="dxa"/>
          </w:tcPr>
          <w:p w14:paraId="6D4F054D" w14:textId="038D7EC9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Призыв к действию</w:t>
            </w:r>
          </w:p>
        </w:tc>
      </w:tr>
      <w:tr w:rsidR="00A53D9D" w14:paraId="70623CA8" w14:textId="77777777" w:rsidTr="00187DBC">
        <w:tc>
          <w:tcPr>
            <w:tcW w:w="673" w:type="dxa"/>
          </w:tcPr>
          <w:p w14:paraId="5A322B5B" w14:textId="5A4EDDF4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51B61647" w14:textId="29DB86E0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</w:t>
            </w:r>
          </w:p>
        </w:tc>
        <w:tc>
          <w:tcPr>
            <w:tcW w:w="7029" w:type="dxa"/>
          </w:tcPr>
          <w:p w14:paraId="518181ED" w14:textId="01D2BB61" w:rsidR="00A53D9D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Целевая аудитория</w:t>
            </w:r>
          </w:p>
        </w:tc>
      </w:tr>
      <w:tr w:rsidR="00737D88" w14:paraId="0AFDDA8E" w14:textId="77777777" w:rsidTr="00187DBC">
        <w:tc>
          <w:tcPr>
            <w:tcW w:w="673" w:type="dxa"/>
          </w:tcPr>
          <w:p w14:paraId="096AB870" w14:textId="59CB9A59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14:paraId="5E3250F1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</w:tcPr>
          <w:p w14:paraId="4B58067E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737D88" w14:paraId="487519B5" w14:textId="77777777" w:rsidTr="00187DBC">
        <w:tc>
          <w:tcPr>
            <w:tcW w:w="673" w:type="dxa"/>
          </w:tcPr>
          <w:p w14:paraId="47B637B4" w14:textId="11BFDB91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3483BE1F" w14:textId="586C24DF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ОВВ</w:t>
            </w:r>
          </w:p>
        </w:tc>
        <w:tc>
          <w:tcPr>
            <w:tcW w:w="7029" w:type="dxa"/>
          </w:tcPr>
          <w:p w14:paraId="3D217AE9" w14:textId="590EE3D5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Общее визуальное восприятие</w:t>
            </w:r>
          </w:p>
        </w:tc>
      </w:tr>
      <w:tr w:rsidR="00737D88" w14:paraId="2D15C7F7" w14:textId="77777777" w:rsidTr="00187DBC">
        <w:tc>
          <w:tcPr>
            <w:tcW w:w="673" w:type="dxa"/>
          </w:tcPr>
          <w:p w14:paraId="0AE347AB" w14:textId="5EF1B502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14:paraId="4C412AF6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14:paraId="7B19EFE9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737D88" w14:paraId="3380CF14" w14:textId="77777777" w:rsidTr="00187DBC">
        <w:tc>
          <w:tcPr>
            <w:tcW w:w="673" w:type="dxa"/>
          </w:tcPr>
          <w:p w14:paraId="37A50E32" w14:textId="7BEAF540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521E683C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739197FE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737D88" w14:paraId="57798A31" w14:textId="77777777" w:rsidTr="00187DBC">
        <w:tc>
          <w:tcPr>
            <w:tcW w:w="673" w:type="dxa"/>
          </w:tcPr>
          <w:p w14:paraId="6F950A01" w14:textId="3F3974D4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43ADBD1A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7B3C6848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737D88" w14:paraId="421A7CBC" w14:textId="77777777" w:rsidTr="00187DBC">
        <w:tc>
          <w:tcPr>
            <w:tcW w:w="673" w:type="dxa"/>
          </w:tcPr>
          <w:p w14:paraId="6CB75356" w14:textId="4632D94C" w:rsidR="00737D88" w:rsidRDefault="00A53D9D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14:paraId="50050CC4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6CC7A539" w14:textId="77777777" w:rsidR="00737D88" w:rsidRDefault="00737D88" w:rsidP="00187D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940564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01E6B" w:rsidRPr="00B01E6B">
        <w:rPr>
          <w:rFonts w:ascii="Times New Roman" w:hAnsi="Times New Roman" w:cs="Times New Roman"/>
          <w:b/>
          <w:bCs/>
          <w:sz w:val="28"/>
          <w:szCs w:val="28"/>
        </w:rPr>
        <w:t>Интернет-маркетинг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15DA9D1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B01E6B">
        <w:rPr>
          <w:rFonts w:ascii="Times New Roman" w:hAnsi="Times New Roman"/>
          <w:color w:val="000000"/>
          <w:sz w:val="24"/>
          <w:lang w:val="ru-RU"/>
        </w:rPr>
        <w:t>Интернет-маркетинг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51B28D0" w:rsidR="00764773" w:rsidRPr="00C42C09" w:rsidRDefault="00C42C09" w:rsidP="00764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Организация работы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3C18271F" w:rsidR="00764773" w:rsidRPr="000244DA" w:rsidRDefault="00C42C0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42C09" w:rsidRPr="003732A7" w14:paraId="25C92B09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F2C79A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42E0661E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безопасной работы на электрооборудовании, установленном на рабочем месте</w:t>
            </w:r>
          </w:p>
          <w:p w14:paraId="35BA5A73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особенности технической эксплуатации оборудования, предоставленного для работы</w:t>
            </w:r>
          </w:p>
          <w:p w14:paraId="492CC78B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принципы действия противоаварийной и противопожарной защиты </w:t>
            </w:r>
          </w:p>
          <w:p w14:paraId="55EFEA33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действий при возникновении аварийной ситуации </w:t>
            </w:r>
          </w:p>
          <w:p w14:paraId="6FF88409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Важность поддержания рабочего места в надлежащем состоянии </w:t>
            </w:r>
          </w:p>
          <w:p w14:paraId="2BEE417C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14:paraId="6E530165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методы организации труда в команде</w:t>
            </w:r>
          </w:p>
          <w:p w14:paraId="0169673F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контроля и управления командой на рабочем месте </w:t>
            </w:r>
          </w:p>
          <w:p w14:paraId="43AA9090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безопасной работы в сети Интернет </w:t>
            </w:r>
          </w:p>
          <w:p w14:paraId="0178B265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вежливой коммуникации при взаимодействии в сети Интернет </w:t>
            </w:r>
          </w:p>
          <w:p w14:paraId="0E606F9D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охраны здоровья при работе с компьютером </w:t>
            </w:r>
          </w:p>
          <w:p w14:paraId="24A67FE1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защиты персональных данных и конфиденциальности информации</w:t>
            </w:r>
          </w:p>
          <w:p w14:paraId="22848F4D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командной работы и делегирования</w:t>
            </w:r>
          </w:p>
          <w:p w14:paraId="10DDAF26" w14:textId="527A53C7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Стандарты делового общения в письменной и устной форме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01887489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5CB67B9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6756DD60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14:paraId="0A779C6C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Устранять первичные проблемы, связанные с электронным оборудованием</w:t>
            </w:r>
          </w:p>
          <w:p w14:paraId="29B887F8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рабочее место в надлежащем состоянии: безопасном и аккуратном </w:t>
            </w:r>
          </w:p>
          <w:p w14:paraId="2744F96E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требования по охране труда  </w:t>
            </w:r>
          </w:p>
          <w:p w14:paraId="1C21BD9D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рабочее место для максимально эффективной работы </w:t>
            </w:r>
          </w:p>
          <w:p w14:paraId="557402E8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использовать время </w:t>
            </w:r>
          </w:p>
          <w:p w14:paraId="5EA05413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Выстроить системный подход к процессу </w:t>
            </w:r>
          </w:p>
          <w:p w14:paraId="47C635EB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Уверенно пользоваться ПК  </w:t>
            </w:r>
          </w:p>
          <w:p w14:paraId="1A0F4A1F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программами для отправки-получения электронной корреспонденции</w:t>
            </w:r>
          </w:p>
          <w:p w14:paraId="579B4141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пятиминутные комплексы физических упражнений через каждые два часа непрерывной работы с компьютером  </w:t>
            </w:r>
          </w:p>
          <w:p w14:paraId="7A234B14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подключать и извлекать дополнительное оборудование: внешние жесткие диски и прочие носители информации</w:t>
            </w:r>
          </w:p>
          <w:p w14:paraId="370430C2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работать со стандартным пакетом основных офисных программ пакета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>, интернет-браузерами (не менее трех)</w:t>
            </w:r>
          </w:p>
          <w:p w14:paraId="36CF4AEF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Искать информацию и необходимые для работы сервисы в современных поисковых системах </w:t>
            </w:r>
          </w:p>
          <w:p w14:paraId="497A7F1A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мессенджерами и электронной почтой для постановки задач и обсуждения текущей работы в команде</w:t>
            </w:r>
          </w:p>
          <w:p w14:paraId="2C196CFE" w14:textId="7B6ADED6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Объективно оценивать как собственные профессиональные навыки и умения, так и других участников команды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79B2A6B6" w14:textId="77777777" w:rsidTr="00187DB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</w:tcPr>
          <w:p w14:paraId="55B0D05F" w14:textId="7E362A5D" w:rsidR="00C42C09" w:rsidRPr="00C42C09" w:rsidRDefault="00C42C09" w:rsidP="00C4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Работа с документацией и межличностные отношения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35BEC1F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42C09" w:rsidRPr="003732A7" w14:paraId="23A3F9EF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352713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184A451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должен знать и понимать: </w:t>
            </w:r>
          </w:p>
          <w:p w14:paraId="48A08128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Трудовое законодательство Российской Федерации </w:t>
            </w:r>
          </w:p>
          <w:p w14:paraId="5087AB2E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  <w:p w14:paraId="7FBEE0C5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делопроизводства и документационного обеспечения управления </w:t>
            </w:r>
          </w:p>
          <w:p w14:paraId="58C1D655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логики, психологии и риторики </w:t>
            </w:r>
          </w:p>
          <w:p w14:paraId="1F4862F5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при работе с заказчиками и коллегами</w:t>
            </w:r>
          </w:p>
          <w:p w14:paraId="37090FF2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выстраивания продуктивных рабочих отношений</w:t>
            </w:r>
          </w:p>
          <w:p w14:paraId="71B58091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оперативного разрешения </w:t>
            </w:r>
            <w:proofErr w:type="spellStart"/>
            <w:r>
              <w:rPr>
                <w:color w:val="000000"/>
                <w:sz w:val="24"/>
                <w:szCs w:val="24"/>
              </w:rPr>
              <w:t>недопониманий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конфликтных ситуаций. </w:t>
            </w:r>
          </w:p>
          <w:p w14:paraId="1D28C5D7" w14:textId="5B1229B8" w:rsidR="00C42C09" w:rsidRPr="00C42C09" w:rsidRDefault="00C42C09" w:rsidP="00C42C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Осознавать границы своих полномочий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03A9CF3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14C91796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577891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DA4B1D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должен уметь: </w:t>
            </w:r>
          </w:p>
          <w:p w14:paraId="51803595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информационно-аналитические справки</w:t>
            </w:r>
          </w:p>
          <w:p w14:paraId="3E9468C0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маркетинговые стратегии</w:t>
            </w:r>
          </w:p>
          <w:p w14:paraId="5E8367F6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Составлять SMM-стратегии </w:t>
            </w:r>
          </w:p>
          <w:p w14:paraId="72383CE1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контент-планы</w:t>
            </w:r>
          </w:p>
          <w:p w14:paraId="72846EE2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Писать тексты для социальных сетей</w:t>
            </w:r>
          </w:p>
          <w:p w14:paraId="5D9ECAB6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Писать тексты для сайтов, </w:t>
            </w:r>
            <w:proofErr w:type="spellStart"/>
            <w:r>
              <w:rPr>
                <w:color w:val="000000"/>
                <w:sz w:val="24"/>
                <w:szCs w:val="24"/>
              </w:rPr>
              <w:t>лендингов</w:t>
            </w:r>
            <w:proofErr w:type="spellEnd"/>
            <w:r>
              <w:rPr>
                <w:color w:val="000000"/>
                <w:sz w:val="24"/>
                <w:szCs w:val="24"/>
              </w:rPr>
              <w:t>, презентаций</w:t>
            </w:r>
          </w:p>
          <w:p w14:paraId="2FD396A3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виды текстов</w:t>
            </w:r>
          </w:p>
          <w:p w14:paraId="6346C1FB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отчетные документы</w:t>
            </w:r>
          </w:p>
          <w:p w14:paraId="2C8CA110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Грамотно и логично писать </w:t>
            </w:r>
          </w:p>
          <w:p w14:paraId="2A0BA55A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Грамотно и логично изъяснять свои мысли устно</w:t>
            </w:r>
          </w:p>
          <w:p w14:paraId="4CB8FBD0" w14:textId="1BD32C90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Грамотно планировать свою работу, оценивать сроки и ресурсы, продумывать алгоритм действий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A129AF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C42C09" w:rsidRPr="00C42C09" w:rsidRDefault="00C42C09" w:rsidP="00C4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8ED65A7" w:rsidR="00C42C09" w:rsidRPr="00C42C09" w:rsidRDefault="00C42C09" w:rsidP="00C4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Организация процессов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81C4FA1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42C09" w:rsidRPr="003732A7" w14:paraId="609BA7CA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AF42BD" w14:textId="77777777" w:rsidR="00C42C09" w:rsidRPr="00C42C09" w:rsidRDefault="00C42C09" w:rsidP="00C4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438772D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4540CD6B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использования ключевой терминологии для профессиональной коммуникации по всем каналам привлечения трафика</w:t>
            </w:r>
          </w:p>
          <w:p w14:paraId="62155411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Отличия типов площадок для привлечения трафика в сети Интернет</w:t>
            </w:r>
          </w:p>
          <w:p w14:paraId="6746F3FA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особенности и отличия всех каналов интернет-маркетинга</w:t>
            </w:r>
          </w:p>
          <w:p w14:paraId="280ABBED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(количество и названия) рекламных механизмов показа аудитории рекламных сообщений в сети Интернет</w:t>
            </w:r>
          </w:p>
          <w:p w14:paraId="3ED84179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составления и план документа аудита интернет-маркетинга организации</w:t>
            </w:r>
          </w:p>
          <w:p w14:paraId="095498A6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подразделения интернет-маркетинга в организации</w:t>
            </w:r>
          </w:p>
          <w:p w14:paraId="0D70DC0B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поисковых систем </w:t>
            </w:r>
          </w:p>
          <w:p w14:paraId="3DB64D44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Работу социальных сетей</w:t>
            </w:r>
          </w:p>
          <w:p w14:paraId="30A058ED" w14:textId="15BEF72F" w:rsidR="00C42C09" w:rsidRPr="00C42C09" w:rsidRDefault="00C42C09" w:rsidP="00C42C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бюджета на продвижение в интернете между различными каналами продвижения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805723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2C0E80E9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CBF2B3" w14:textId="77777777" w:rsidR="00C42C09" w:rsidRPr="00C42C09" w:rsidRDefault="00C42C09" w:rsidP="00C4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330CC7E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3221E6AD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 использовать в своей работе термины и определения интернет-маркетинга</w:t>
            </w:r>
          </w:p>
          <w:p w14:paraId="599B39B6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сложные технические понятия лицам без специальной подготовки, либо менее компетентным</w:t>
            </w:r>
          </w:p>
          <w:p w14:paraId="3301E42B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собственные компетенции интернет-маркетолога по блокам</w:t>
            </w:r>
          </w:p>
          <w:p w14:paraId="6A9B126C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модель оплаты привлечения трафика в сети Интернет</w:t>
            </w:r>
          </w:p>
          <w:p w14:paraId="5A1E9A0A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структуру документа интернет-маркетингового аудита сайта</w:t>
            </w:r>
          </w:p>
          <w:p w14:paraId="6308658C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компетенции сотрудников подразделения интернет-маркетинга организации</w:t>
            </w:r>
          </w:p>
          <w:p w14:paraId="542C859F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сравнительный анализ конкурентов по сайтам и страницам в социальных сетях</w:t>
            </w:r>
          </w:p>
          <w:p w14:paraId="572A6F4E" w14:textId="4B0F15D4" w:rsidR="00C42C09" w:rsidRPr="00C42C09" w:rsidRDefault="00C42C09" w:rsidP="00C42C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аналитический отчет по анализу конкурентной среды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FCD89C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3E7342" w:rsidRPr="000244DA" w:rsidRDefault="003E7342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01B0A8C" w:rsidR="003E7342" w:rsidRPr="000244DA" w:rsidRDefault="003E7342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Организация работ в области статистики и аналитики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53255968" w:rsidR="003E7342" w:rsidRPr="000244DA" w:rsidRDefault="003E7342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3732A7" w14:paraId="53F25F21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DE385E0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1F63BE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1542661D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определения, используемые в веб-аналитике</w:t>
            </w:r>
          </w:p>
          <w:p w14:paraId="2F542434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особенности основных систем веб-аналитики (не менее 2х), включая дополнительные сервисы для отслеживания тегов на сайте (не менее 1)</w:t>
            </w:r>
          </w:p>
          <w:p w14:paraId="49FDA52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и установки счётчика веб-аналитики на сайт</w:t>
            </w:r>
          </w:p>
          <w:p w14:paraId="22B6715D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и установки целей на сайте, включая тип цели Событие, а также определение простых, составных и умных целей</w:t>
            </w:r>
          </w:p>
          <w:p w14:paraId="4C27B13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каналов интернет-маркетинга от каналов и источников трафика в веб-аналитике</w:t>
            </w:r>
          </w:p>
          <w:p w14:paraId="29C72A55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метрики для оценки эффективности сайта с точки зрения интернет-маркетинга</w:t>
            </w:r>
          </w:p>
          <w:p w14:paraId="58AFC90F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Структуру и особенности статистик сообществ в социальных сетях (не менее 3х социальных сетей) </w:t>
            </w:r>
          </w:p>
          <w:p w14:paraId="6AC1178B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анализа сайта с точки зрения их видимости для поисковых систем и поисковой оптимизации</w:t>
            </w:r>
          </w:p>
          <w:p w14:paraId="0CB11A33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возможности сервисов рассылок</w:t>
            </w:r>
          </w:p>
          <w:p w14:paraId="4C93D77D" w14:textId="0146BCD2" w:rsidR="003E7342" w:rsidRPr="00C42C09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различных сервисов для анализа сайтов и сообществ в социальных сетях конкурентов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BEACA7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5D828661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A794C0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8C34D1A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47719717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счётчики основных систем веб-аналитики (не менее 2х) и передать для размещения на сайт или самостоятельно разместить их на сайте с помощью дополнительных сервисов</w:t>
            </w:r>
          </w:p>
          <w:p w14:paraId="6BBE337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размещение счётчиков веб-аналитики на сайте и корректность сбора данных</w:t>
            </w:r>
          </w:p>
          <w:p w14:paraId="7AC9E5A0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доступ к счётчику на сайте другим лицам на просмотр и редактирование</w:t>
            </w:r>
          </w:p>
          <w:p w14:paraId="2E7B135A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самостоятельно простые и составные цели на сайте, связанные с загрузкой страниц</w:t>
            </w:r>
          </w:p>
          <w:p w14:paraId="42A230A6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бриф для разработчиков по установке целей на сайт типа Событие</w:t>
            </w:r>
          </w:p>
          <w:p w14:paraId="633118AF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источников трафика и конверсий на сайте с помощью основных систем веб-аналитики (не менее 2х)</w:t>
            </w:r>
          </w:p>
          <w:p w14:paraId="6D8CDD3E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многоканальных конверсий с помощью инструментов одной из основных систем веб-аналитики</w:t>
            </w:r>
          </w:p>
          <w:p w14:paraId="50109466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аналитический отчёт за любой период по веб-аналитике сайта</w:t>
            </w:r>
          </w:p>
          <w:p w14:paraId="2719F714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аналитический отчёт за любой период по статистике сообщества не менее чем 2х </w:t>
            </w:r>
            <w:proofErr w:type="gramStart"/>
            <w:r>
              <w:rPr>
                <w:sz w:val="24"/>
                <w:szCs w:val="24"/>
              </w:rPr>
              <w:t>социальных  сетях</w:t>
            </w:r>
            <w:proofErr w:type="gramEnd"/>
          </w:p>
          <w:p w14:paraId="2A2894EE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экспресс-анализ видимости сайта для поисковых систем и поисковой оптимизации с помощью любого специализированного сервиса, включая выводы и рекомендации</w:t>
            </w:r>
          </w:p>
          <w:p w14:paraId="59023715" w14:textId="71E6400E" w:rsidR="003E7342" w:rsidRPr="00C42C09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показатели приведённый </w:t>
            </w:r>
            <w:proofErr w:type="spellStart"/>
            <w:r>
              <w:rPr>
                <w:sz w:val="24"/>
                <w:szCs w:val="24"/>
              </w:rPr>
              <w:t>вовлечённости</w:t>
            </w:r>
            <w:proofErr w:type="spellEnd"/>
            <w:r>
              <w:rPr>
                <w:sz w:val="24"/>
                <w:szCs w:val="24"/>
              </w:rPr>
              <w:t xml:space="preserve"> (на 1 пост при 1000 подписчиках) со страницами конкурентов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07F659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5F8A166" w:rsidR="003E7342" w:rsidRPr="000244DA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42">
              <w:rPr>
                <w:b/>
                <w:color w:val="000000" w:themeColor="text1"/>
                <w:sz w:val="24"/>
                <w:szCs w:val="24"/>
              </w:rPr>
              <w:t>Организация работ по разработке рекламных модулей, е-</w:t>
            </w:r>
            <w:proofErr w:type="spellStart"/>
            <w:r w:rsidRPr="003E7342">
              <w:rPr>
                <w:b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E7342">
              <w:rPr>
                <w:b/>
                <w:color w:val="000000" w:themeColor="text1"/>
                <w:sz w:val="24"/>
                <w:szCs w:val="24"/>
              </w:rPr>
              <w:t xml:space="preserve">-рассылок, </w:t>
            </w:r>
            <w:proofErr w:type="spellStart"/>
            <w:r w:rsidRPr="003E7342">
              <w:rPr>
                <w:b/>
                <w:color w:val="000000" w:themeColor="text1"/>
                <w:sz w:val="24"/>
                <w:szCs w:val="24"/>
              </w:rPr>
              <w:t>лендингов</w:t>
            </w:r>
            <w:proofErr w:type="spellEnd"/>
            <w:r w:rsidRPr="003E7342">
              <w:rPr>
                <w:b/>
                <w:color w:val="000000" w:themeColor="text1"/>
                <w:sz w:val="24"/>
                <w:szCs w:val="24"/>
              </w:rPr>
              <w:t>, УТП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6684F7BB" w:rsidR="003E7342" w:rsidRPr="000244DA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3732A7" w14:paraId="0CD49E5B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012813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3489B0A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03708E53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 определения и сегментации целевой аудитории</w:t>
            </w:r>
          </w:p>
          <w:p w14:paraId="1010C8C4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и правила копирайтинга</w:t>
            </w:r>
          </w:p>
          <w:p w14:paraId="6EF2CD09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и правила дизайна и верстки</w:t>
            </w:r>
          </w:p>
          <w:p w14:paraId="73B0B732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разработки и поддержки сайтов/</w:t>
            </w:r>
            <w:proofErr w:type="spellStart"/>
            <w:r>
              <w:rPr>
                <w:color w:val="000000"/>
                <w:sz w:val="24"/>
                <w:szCs w:val="24"/>
              </w:rPr>
              <w:t>лендингов</w:t>
            </w:r>
            <w:proofErr w:type="spellEnd"/>
          </w:p>
          <w:p w14:paraId="5D70ECC7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Принципиальные отличия </w:t>
            </w:r>
            <w:proofErr w:type="spellStart"/>
            <w:r>
              <w:rPr>
                <w:color w:val="000000"/>
                <w:sz w:val="24"/>
                <w:szCs w:val="24"/>
              </w:rPr>
              <w:t>лендигов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сайтов</w:t>
            </w:r>
          </w:p>
          <w:p w14:paraId="5038729F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Сервисы для автоматизации рассылок</w:t>
            </w:r>
          </w:p>
          <w:p w14:paraId="20921FEC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Сервисы для создания </w:t>
            </w:r>
          </w:p>
          <w:p w14:paraId="20DF5244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бюджетирования маркетинговой деятельности</w:t>
            </w:r>
          </w:p>
          <w:p w14:paraId="3263B0A7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лендингов</w:t>
            </w:r>
            <w:proofErr w:type="spellEnd"/>
          </w:p>
          <w:p w14:paraId="357CC81E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УТП </w:t>
            </w:r>
          </w:p>
          <w:p w14:paraId="226B21DE" w14:textId="0F15EB63" w:rsidR="003E7342" w:rsidRPr="003E7342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разрабатывается УТП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F07A3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1AE75A88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4D15A3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678EE94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08655AD7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Сегментировать целевую аудитория для разных задач и продуктов</w:t>
            </w:r>
          </w:p>
          <w:p w14:paraId="335AB0FD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выбор целевой аудитории</w:t>
            </w:r>
          </w:p>
          <w:p w14:paraId="3944AD4E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Писать тексты и рекламные слоганы</w:t>
            </w:r>
          </w:p>
          <w:p w14:paraId="1AB9698C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СТА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лендингов</w:t>
            </w:r>
            <w:proofErr w:type="spellEnd"/>
          </w:p>
          <w:p w14:paraId="5612DC07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бесплатными сервисами создания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лендингов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C8FCCEA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УТП для определенных задач</w:t>
            </w:r>
          </w:p>
          <w:p w14:paraId="23B4F4B7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сервисами рассылок</w:t>
            </w:r>
          </w:p>
          <w:p w14:paraId="701CE3CC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Рассчитать бюджет на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лендинга</w:t>
            </w:r>
            <w:proofErr w:type="spellEnd"/>
          </w:p>
          <w:p w14:paraId="7D43FC35" w14:textId="1F5C08B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Написать ТЗ на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лендинга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сторонних специалистов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2F6FF8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C9EFC79" w:rsidR="003E7342" w:rsidRPr="003E7342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462DBF07" w:rsidR="003E7342" w:rsidRPr="003E7342" w:rsidRDefault="003E7342" w:rsidP="003E73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342">
              <w:rPr>
                <w:b/>
                <w:color w:val="000000" w:themeColor="text1"/>
                <w:sz w:val="24"/>
                <w:szCs w:val="24"/>
              </w:rPr>
              <w:t>Организация работ по привлечению трафика на площадки и конверсии его в целевые действия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4F2437BC" w:rsidR="003E7342" w:rsidRPr="000244DA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3732A7" w14:paraId="1AC717E6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63170F" w14:textId="77777777" w:rsidR="003E7342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6C26CC2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7BD32BF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KPI (ключевые показатели эффективности) каждого канала интернет-маркетинга</w:t>
            </w:r>
          </w:p>
          <w:p w14:paraId="6F4B56C2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каждого канала интернет-маркетинга с точки зрения скорости запуска, получения первых результатов и необходимых бюджетов </w:t>
            </w:r>
          </w:p>
          <w:p w14:paraId="384C4631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доступы к каким сервисам должны быть у интернет-маркетолога, чтобы контролировать работу исполнителей по всем каналам интернет-маркетинга</w:t>
            </w:r>
          </w:p>
          <w:p w14:paraId="612D8710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запуска контекстно-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рекламы</w:t>
            </w:r>
          </w:p>
          <w:p w14:paraId="2AA352A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ошибки, допускаемые в контекстно-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рекламе и как их избежать</w:t>
            </w:r>
          </w:p>
          <w:p w14:paraId="56A74C80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внутренней и внешней оптимизации сайта</w:t>
            </w:r>
          </w:p>
          <w:p w14:paraId="6B2EB74B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потребления контента в социальных сетях (не менее трех социальных сетей) </w:t>
            </w:r>
          </w:p>
          <w:p w14:paraId="7A3AAE8E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написания постов в социальных сетях, включая вирусные форматы и механики</w:t>
            </w:r>
          </w:p>
          <w:p w14:paraId="38477699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привлечения живых целевых подписчиков в личные аккаунты и сообщества</w:t>
            </w:r>
          </w:p>
          <w:p w14:paraId="289D8C8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реакции на упоминания в социальных сетях</w:t>
            </w:r>
          </w:p>
          <w:p w14:paraId="3F259CD8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инструменты социальных сетей, включая особенности рекламных кабинетов основных социальных сетей (не менее двух)</w:t>
            </w:r>
          </w:p>
          <w:p w14:paraId="20FED6F9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работы с рассылками, включая создание цепочек писем и </w:t>
            </w:r>
            <w:proofErr w:type="spellStart"/>
            <w:r>
              <w:rPr>
                <w:sz w:val="24"/>
                <w:szCs w:val="24"/>
              </w:rPr>
              <w:t>тригерные</w:t>
            </w:r>
            <w:proofErr w:type="spellEnd"/>
            <w:r>
              <w:rPr>
                <w:sz w:val="24"/>
                <w:szCs w:val="24"/>
              </w:rPr>
              <w:t xml:space="preserve"> рассылки</w:t>
            </w:r>
          </w:p>
          <w:p w14:paraId="6B89D364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продающего письма для рассылки</w:t>
            </w:r>
          </w:p>
          <w:p w14:paraId="217F815E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партнёрскими площадками: риски, возможности и бюджетирование</w:t>
            </w:r>
          </w:p>
          <w:p w14:paraId="3392A520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работы с </w:t>
            </w:r>
            <w:proofErr w:type="spellStart"/>
            <w:r>
              <w:rPr>
                <w:sz w:val="24"/>
                <w:szCs w:val="24"/>
              </w:rPr>
              <w:t>медийными</w:t>
            </w:r>
            <w:proofErr w:type="spellEnd"/>
            <w:r>
              <w:rPr>
                <w:sz w:val="24"/>
                <w:szCs w:val="24"/>
              </w:rPr>
              <w:t xml:space="preserve"> агентствами: риски, возможности и бюджетирование</w:t>
            </w:r>
          </w:p>
          <w:p w14:paraId="1BD59C63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SMM</w:t>
            </w:r>
          </w:p>
          <w:p w14:paraId="6CDD3AAF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SEO</w:t>
            </w:r>
          </w:p>
          <w:p w14:paraId="7E2138AB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Контекстно-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рекламе</w:t>
            </w:r>
          </w:p>
          <w:p w14:paraId="5B87E3F1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отбора и контроля исполнителей по </w:t>
            </w:r>
            <w:proofErr w:type="spellStart"/>
            <w:r>
              <w:rPr>
                <w:sz w:val="24"/>
                <w:szCs w:val="24"/>
              </w:rPr>
              <w:t>Медийной</w:t>
            </w:r>
            <w:proofErr w:type="spellEnd"/>
            <w:r>
              <w:rPr>
                <w:sz w:val="24"/>
                <w:szCs w:val="24"/>
              </w:rPr>
              <w:t xml:space="preserve"> рекламе</w:t>
            </w:r>
          </w:p>
          <w:p w14:paraId="07407D14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Рассылкам</w:t>
            </w:r>
          </w:p>
          <w:p w14:paraId="500B2AA7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Партнёрским сетям</w:t>
            </w:r>
          </w:p>
          <w:p w14:paraId="57701FF5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Термины: целевая аудитория, сегменты целевой аудитории, персонаж (типичный пользователь), клиентский опыт и пользовательский опыт, управление клиентским опытом, пользовательского сценария</w:t>
            </w:r>
          </w:p>
          <w:p w14:paraId="0386EB4D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правила </w:t>
            </w:r>
            <w:proofErr w:type="spellStart"/>
            <w:r>
              <w:rPr>
                <w:sz w:val="24"/>
                <w:szCs w:val="24"/>
              </w:rPr>
              <w:t>юзабилити</w:t>
            </w:r>
            <w:proofErr w:type="spellEnd"/>
            <w:r>
              <w:rPr>
                <w:sz w:val="24"/>
                <w:szCs w:val="24"/>
              </w:rPr>
              <w:t xml:space="preserve"> сайта</w:t>
            </w:r>
          </w:p>
          <w:p w14:paraId="69FD8EA9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правила UXD сайта</w:t>
            </w:r>
          </w:p>
          <w:p w14:paraId="3F56D13F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ошибки, приводящие к прерываниям пользовательских сценариев и усложняющие достижение конверсий на сайте</w:t>
            </w:r>
          </w:p>
          <w:p w14:paraId="00A62E4A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QA-тестирования и порядок анализа сайта</w:t>
            </w:r>
          </w:p>
          <w:p w14:paraId="7E785B09" w14:textId="024A7C8B" w:rsidR="003E7342" w:rsidRPr="003E7342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Стандартную структуру посадочной страницы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495823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29A6F769" w14:textId="77777777" w:rsidTr="00187DB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D466CA" w14:textId="77777777" w:rsidR="003E7342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12E449E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170B455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Прогнозировать бюджет на контекстно-</w:t>
            </w:r>
            <w:proofErr w:type="spellStart"/>
            <w:r>
              <w:rPr>
                <w:sz w:val="24"/>
                <w:szCs w:val="24"/>
              </w:rPr>
              <w:t>медийную</w:t>
            </w:r>
            <w:proofErr w:type="spellEnd"/>
            <w:r>
              <w:rPr>
                <w:sz w:val="24"/>
                <w:szCs w:val="24"/>
              </w:rPr>
              <w:t xml:space="preserve"> рекламу</w:t>
            </w:r>
          </w:p>
          <w:p w14:paraId="26707386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запустить контекстно-</w:t>
            </w:r>
            <w:proofErr w:type="spellStart"/>
            <w:r>
              <w:rPr>
                <w:sz w:val="24"/>
                <w:szCs w:val="24"/>
              </w:rPr>
              <w:t>медийную</w:t>
            </w:r>
            <w:proofErr w:type="spellEnd"/>
            <w:r>
              <w:rPr>
                <w:sz w:val="24"/>
                <w:szCs w:val="24"/>
              </w:rPr>
              <w:t xml:space="preserve"> рекламу, состоящую минимум из 2-х групп запросов и включающую минус-слова</w:t>
            </w:r>
          </w:p>
          <w:p w14:paraId="430CAFC0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первый вариант семантического ядра сайта</w:t>
            </w:r>
          </w:p>
          <w:p w14:paraId="58BF2AF2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тестовой рассылки, включая выводы и рекомендации</w:t>
            </w:r>
          </w:p>
          <w:p w14:paraId="38DF69B8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частоту запросов с помощью сервиса анализа показов рекламных объявлений</w:t>
            </w:r>
          </w:p>
          <w:p w14:paraId="6DE78F9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контент-план на 2 недели для сообщества в социальных сетях (не менее трех социальных сетей)</w:t>
            </w:r>
          </w:p>
          <w:p w14:paraId="677C3BDD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пост для трех социальных сетей контент-плану (на выбор)</w:t>
            </w:r>
          </w:p>
          <w:p w14:paraId="24118D7D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Продвинуть пост в трех социальных сетях, показать все возможности для продвижения поста</w:t>
            </w:r>
          </w:p>
          <w:p w14:paraId="506DC61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и запустить рекламную кампанию на сайт в трех социальных сетях, состоящую минимум из 2-х групп объявлений, отличающихся аудиторией и более, чем 3-х объявлений внутри группы, отличающихся креативом</w:t>
            </w:r>
          </w:p>
          <w:p w14:paraId="1E54ED0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Запустить рассылку по предоставленной базе, ориентированную на наилучшие </w:t>
            </w: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Rate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Click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Rate</w:t>
            </w:r>
            <w:proofErr w:type="spellEnd"/>
          </w:p>
          <w:p w14:paraId="3B15A70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наиболее выгодный для организации канал интернет-маркетинга, используя данные веб-аналитики и расчёты по количеству и стоимости посетителей по каждому источнику трафика</w:t>
            </w:r>
          </w:p>
          <w:p w14:paraId="48B61CC0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процедуру отбора исполнителей на выполнение работ в сфере интернет-маркетинга</w:t>
            </w:r>
          </w:p>
          <w:p w14:paraId="0D79BDB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на полноту и достоверность отчёты исполнителей по каждому каналу интернет-маркетинга</w:t>
            </w:r>
          </w:p>
          <w:p w14:paraId="1270697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требования к CRM</w:t>
            </w:r>
          </w:p>
          <w:p w14:paraId="7D8A5BA8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Указать место размещения CTA на сайте</w:t>
            </w:r>
          </w:p>
          <w:p w14:paraId="3FEB380A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сайта с помощью инструментов </w:t>
            </w:r>
            <w:proofErr w:type="spellStart"/>
            <w:r>
              <w:rPr>
                <w:sz w:val="24"/>
                <w:szCs w:val="24"/>
              </w:rPr>
              <w:t>вебвизора</w:t>
            </w:r>
            <w:proofErr w:type="spellEnd"/>
            <w:r>
              <w:rPr>
                <w:sz w:val="24"/>
                <w:szCs w:val="24"/>
              </w:rPr>
              <w:t xml:space="preserve"> одной из основных систем веб-аналитики</w:t>
            </w:r>
          </w:p>
          <w:p w14:paraId="5D782D5F" w14:textId="3DD1A2C9" w:rsidR="003E7342" w:rsidRPr="003E7342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UXD-анализ сайта, включая выводы и рекомендации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1751E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 w:rsidR="004E785E" w:rsidRPr="00613219" w14:paraId="0A2AADAC" w14:textId="77777777" w:rsidTr="00544924">
        <w:trPr>
          <w:trHeight w:val="1538"/>
          <w:jc w:val="center"/>
        </w:trPr>
        <w:tc>
          <w:tcPr>
            <w:tcW w:w="4253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47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44924" w:rsidRPr="00613219" w14:paraId="6EDBED15" w14:textId="77777777" w:rsidTr="00544924">
        <w:trPr>
          <w:trHeight w:val="50"/>
          <w:jc w:val="center"/>
        </w:trPr>
        <w:tc>
          <w:tcPr>
            <w:tcW w:w="746" w:type="pct"/>
            <w:vMerge w:val="restart"/>
            <w:shd w:val="clear" w:color="auto" w:fill="92D050"/>
            <w:vAlign w:val="center"/>
          </w:tcPr>
          <w:p w14:paraId="22554985" w14:textId="0EDAD76E" w:rsidR="00544924" w:rsidRPr="00613219" w:rsidRDefault="0054492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0" w:type="pct"/>
            <w:shd w:val="clear" w:color="auto" w:fill="92D050"/>
            <w:vAlign w:val="center"/>
          </w:tcPr>
          <w:p w14:paraId="3CF24956" w14:textId="77777777" w:rsidR="00544924" w:rsidRPr="00613219" w:rsidRDefault="0054492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00B050"/>
            <w:vAlign w:val="center"/>
          </w:tcPr>
          <w:p w14:paraId="35F42FCD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73DA90DA" w14:textId="11265A4A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22F4030B" w14:textId="447655FE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06257C9D" w14:textId="6349D29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4554F0D0" w14:textId="77777777" w:rsidR="00544924" w:rsidRPr="00613219" w:rsidRDefault="00544924" w:rsidP="0054492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5D19332A" w14:textId="66A74403" w:rsidR="00544924" w:rsidRPr="00613219" w:rsidRDefault="00544924" w:rsidP="0054492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00B050"/>
            <w:vAlign w:val="center"/>
          </w:tcPr>
          <w:p w14:paraId="089247DF" w14:textId="77777777" w:rsidR="00544924" w:rsidRPr="00613219" w:rsidRDefault="0054492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44924" w:rsidRPr="00613219" w14:paraId="61D77BE1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6232BE1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E5703EC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1" w:type="pct"/>
            <w:vAlign w:val="center"/>
          </w:tcPr>
          <w:p w14:paraId="3B3E3C84" w14:textId="678FB84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5DA46E3D" w14:textId="0F9D511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082615A5" w14:textId="213BA16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38191B9B" w14:textId="07AC27BE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0A63AAA5" w14:textId="727D5B6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712CE198" w14:textId="5E762D2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4924" w:rsidRPr="00613219" w14:paraId="4EB85C79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22B843BA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20AFA02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1" w:type="pct"/>
            <w:vAlign w:val="center"/>
          </w:tcPr>
          <w:p w14:paraId="4A25E47C" w14:textId="4E281472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ABB4702" w14:textId="72A542D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6D9FE905" w14:textId="4901FB63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ABB6818" w14:textId="6C15D150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5D8D8451" w14:textId="1C0BEDC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E5BB194" w14:textId="6AAB8C49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4924" w:rsidRPr="00613219" w14:paraId="270858FE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1C06268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C8BD818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1" w:type="pct"/>
            <w:vAlign w:val="center"/>
          </w:tcPr>
          <w:p w14:paraId="3BEDDFEB" w14:textId="10AE1E73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vAlign w:val="center"/>
          </w:tcPr>
          <w:p w14:paraId="2FB413FD" w14:textId="6F097C3D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1" w:type="pct"/>
            <w:vAlign w:val="center"/>
          </w:tcPr>
          <w:p w14:paraId="2A6F8DAE" w14:textId="59F016F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149B0B9A" w14:textId="6AADD460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45802AE" w14:textId="29B94E2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5C37911" w14:textId="33C315E2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44924" w:rsidRPr="00613219" w14:paraId="729DCFA9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64ADD9F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124CBF9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1" w:type="pct"/>
            <w:vAlign w:val="center"/>
          </w:tcPr>
          <w:p w14:paraId="7BB1AD33" w14:textId="44F7070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6A4E8200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60DE24C5" w14:textId="7C6426BC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4535938D" w14:textId="76725C2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1" w:type="pct"/>
            <w:vAlign w:val="center"/>
          </w:tcPr>
          <w:p w14:paraId="119764A1" w14:textId="53D481FC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CA64B26" w14:textId="457D9BE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22BB9E7A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2B3484F3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8DD302D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1" w:type="pct"/>
            <w:vAlign w:val="center"/>
          </w:tcPr>
          <w:p w14:paraId="788DF647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92DEA04" w14:textId="36545C2E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1778EC4" w14:textId="5683D8CD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vAlign w:val="center"/>
          </w:tcPr>
          <w:p w14:paraId="12ACE406" w14:textId="1B211A33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6199ECC4" w14:textId="1B626682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4A57BB5C" w14:textId="2FF9880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78D47C38" w14:textId="77777777" w:rsidTr="00A212C9">
        <w:trPr>
          <w:trHeight w:val="215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2BB70EF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3E279212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  <w:p w14:paraId="3BE846A8" w14:textId="28207640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vAlign w:val="center"/>
          </w:tcPr>
          <w:p w14:paraId="58EB7FF5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5D98CD8B" w14:textId="29035A27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1" w:type="pct"/>
            <w:vAlign w:val="center"/>
          </w:tcPr>
          <w:p w14:paraId="4A122AC8" w14:textId="00A6443E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360019F7" w14:textId="0594A93D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02DB999C" w14:textId="332D2ACE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CF75DC1" w14:textId="20619AD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7A651F98" w14:textId="77777777" w:rsidTr="00544924">
        <w:trPr>
          <w:trHeight w:val="50"/>
          <w:jc w:val="center"/>
        </w:trPr>
        <w:tc>
          <w:tcPr>
            <w:tcW w:w="896" w:type="pct"/>
            <w:gridSpan w:val="2"/>
            <w:shd w:val="clear" w:color="auto" w:fill="00B050"/>
            <w:vAlign w:val="center"/>
          </w:tcPr>
          <w:p w14:paraId="031BF5E1" w14:textId="36D478B4" w:rsidR="00544924" w:rsidRPr="00613219" w:rsidRDefault="0054492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62B470B5" w14:textId="5328C02F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F54C3E5" w14:textId="29197915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1EC0780" w14:textId="62C40A60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46E89523" w14:textId="68ED4900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2EBA648F" w14:textId="7BE9AAE8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498864D" w14:textId="36336B9A" w:rsidR="00544924" w:rsidRPr="00613219" w:rsidRDefault="00544924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ADB0F97" w:rsidR="00437D28" w:rsidRPr="004904C5" w:rsidRDefault="007B78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конкурентов. </w:t>
            </w:r>
          </w:p>
        </w:tc>
        <w:tc>
          <w:tcPr>
            <w:tcW w:w="3149" w:type="pct"/>
            <w:shd w:val="clear" w:color="auto" w:fill="auto"/>
          </w:tcPr>
          <w:p w14:paraId="360B4BE2" w14:textId="2E80398D" w:rsidR="00437D28" w:rsidRPr="009D04EE" w:rsidRDefault="007B78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B7891">
              <w:rPr>
                <w:sz w:val="24"/>
                <w:szCs w:val="24"/>
              </w:rPr>
              <w:t>ТрК</w:t>
            </w:r>
            <w:proofErr w:type="spellEnd"/>
            <w:r w:rsidR="00492A48">
              <w:rPr>
                <w:sz w:val="24"/>
                <w:szCs w:val="24"/>
              </w:rPr>
              <w:t xml:space="preserve">; </w:t>
            </w:r>
            <w:r w:rsidR="00492A48" w:rsidRPr="00492A48">
              <w:rPr>
                <w:sz w:val="24"/>
                <w:szCs w:val="24"/>
              </w:rPr>
              <w:t>ОВВ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DAF68B7" w:rsidR="00437D28" w:rsidRPr="004904C5" w:rsidRDefault="002F7AE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аудитория проекта. </w:t>
            </w:r>
          </w:p>
        </w:tc>
        <w:tc>
          <w:tcPr>
            <w:tcW w:w="3149" w:type="pct"/>
            <w:shd w:val="clear" w:color="auto" w:fill="auto"/>
          </w:tcPr>
          <w:p w14:paraId="03F2F467" w14:textId="4E0408B0" w:rsidR="00437D28" w:rsidRPr="009D04EE" w:rsidRDefault="00492A4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  <w:tr w:rsidR="00492A4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D50E2DD" w:rsidR="00492A48" w:rsidRPr="004904C5" w:rsidRDefault="002F7AEA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891">
              <w:rPr>
                <w:b/>
                <w:sz w:val="24"/>
                <w:szCs w:val="24"/>
              </w:rPr>
              <w:t>Стратегия продвижения.</w:t>
            </w:r>
          </w:p>
        </w:tc>
        <w:tc>
          <w:tcPr>
            <w:tcW w:w="3149" w:type="pct"/>
            <w:shd w:val="clear" w:color="auto" w:fill="auto"/>
          </w:tcPr>
          <w:p w14:paraId="52821F30" w14:textId="0AC7FBEB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  <w:tr w:rsidR="00492A4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04E6027" w:rsidR="00492A48" w:rsidRPr="004904C5" w:rsidRDefault="000C49D0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Рекламные модули для социальных сетей, 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  <w:r>
              <w:rPr>
                <w:b/>
                <w:sz w:val="24"/>
                <w:szCs w:val="24"/>
              </w:rPr>
              <w:t>-рассылки, УТП.</w:t>
            </w:r>
          </w:p>
        </w:tc>
        <w:tc>
          <w:tcPr>
            <w:tcW w:w="3149" w:type="pct"/>
            <w:shd w:val="clear" w:color="auto" w:fill="auto"/>
          </w:tcPr>
          <w:p w14:paraId="387950E5" w14:textId="78510F40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A7664F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</w:t>
      </w:r>
      <w:r w:rsidR="000C49D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3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14:paraId="33CA20EA" w14:textId="25D49E8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49D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33516B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 w:rsidRPr="00187DB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матрицей, 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840A8DA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B9" w:rsidRPr="001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А, модуль Б, модуль В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B9" w:rsidRPr="001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77296C65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7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C5B">
        <w:rPr>
          <w:rFonts w:ascii="Times New Roman" w:eastAsia="Times New Roman" w:hAnsi="Times New Roman" w:cs="Times New Roman"/>
          <w:sz w:val="28"/>
          <w:szCs w:val="28"/>
        </w:rPr>
        <w:t>(РЧ, Отборочные соревнования, ФНЧ)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40417" w14:textId="7809D91D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</w:t>
      </w:r>
      <w:r w:rsidR="007A5C5B" w:rsidRPr="007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РЧ)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CDB3741" w14:textId="0290D372" w:rsidR="007C5065" w:rsidRDefault="007C506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какой либо </w:t>
      </w:r>
      <w:proofErr w:type="gramStart"/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 вариативной</w:t>
      </w:r>
      <w:proofErr w:type="gramEnd"/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не выполняется, то время, отведенное на выполнение данного модуля не перераспределяется и участники получают за этот модуль 0 баллов.</w:t>
      </w:r>
    </w:p>
    <w:p w14:paraId="090C5CC9" w14:textId="77777777" w:rsidR="007C5065" w:rsidRPr="008C41F7" w:rsidRDefault="007C506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2285E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E4FE47C" w14:textId="15BF4F2E" w:rsidR="00624799" w:rsidRPr="00624799" w:rsidRDefault="0062479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выполнения модуля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D25BD" w14:textId="77777777" w:rsidR="00624799" w:rsidRPr="002D277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27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Анализ информационного пространства. </w:t>
      </w:r>
    </w:p>
    <w:p w14:paraId="2D6DC0A3" w14:textId="6E46725E" w:rsidR="00624799" w:rsidRPr="002D2779" w:rsidRDefault="00D31C3F" w:rsidP="00D31C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27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624799" w:rsidRPr="002D27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Анализ конкурентов.</w:t>
      </w:r>
      <w:r w:rsidR="00624799" w:rsidRPr="002D27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Составить аналитическую справку:</w:t>
      </w:r>
    </w:p>
    <w:p w14:paraId="6684032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присутствия темы ЛЕГЕНДЫ в информационном пространстве на основе данных из поисковых систем, включая:</w:t>
      </w:r>
    </w:p>
    <w:p w14:paraId="7179FC7B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тегов для мониторинга в поисковых системах, социальных медиа в рамках поставленной темы;</w:t>
      </w:r>
    </w:p>
    <w:p w14:paraId="6FD7EA8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публикаций по выбранной теме в СМИ, социальных сетях, форумы, тематические сайты);</w:t>
      </w:r>
    </w:p>
    <w:p w14:paraId="494E046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групп и авторов в социальных сетях;</w:t>
      </w:r>
    </w:p>
    <w:p w14:paraId="510BD3E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и анализ высказываний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лидеров общественного мнения по заданной теме на основе данных из поисковых систем.</w:t>
      </w:r>
    </w:p>
    <w:p w14:paraId="4DCC7797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Анализ аналогичных проектов:</w:t>
      </w:r>
    </w:p>
    <w:p w14:paraId="3814CAA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поисковых фраз для поиска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01B21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интернет-площадок;</w:t>
      </w:r>
    </w:p>
    <w:p w14:paraId="4F0D710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Выводы и предложения</w:t>
      </w:r>
    </w:p>
    <w:p w14:paraId="51B590DA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экспертная оценка полученной информации;</w:t>
      </w:r>
    </w:p>
    <w:p w14:paraId="2CB51CEA" w14:textId="09538B66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по итогам проведенного анализа и оценки.</w:t>
      </w:r>
    </w:p>
    <w:p w14:paraId="49B7F0F5" w14:textId="2E316BC4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87A523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B8719A" w14:textId="2A1AEA63" w:rsidR="00624799" w:rsidRDefault="0062479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выполнения модуля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</w:p>
    <w:p w14:paraId="659E9135" w14:textId="77777777" w:rsidR="00D52B19" w:rsidRPr="0062479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B28D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Определить целевую аудиторию и выделить 3 сегмента целевой аудитории проекта.</w:t>
      </w:r>
    </w:p>
    <w:p w14:paraId="5F8B934E" w14:textId="7456353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49D0"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портрет типичного представителя каждого сегмента с учетом базовых характеристик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E97DF9" w14:textId="77777777" w:rsidR="000C49D0" w:rsidRPr="000C49D0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Модели поведения аудитории в социальных сетях.</w:t>
      </w:r>
    </w:p>
    <w:p w14:paraId="749267D6" w14:textId="77777777" w:rsidR="000C49D0" w:rsidRPr="000C49D0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доступные социальные сети для продвижения Заказчика в Российской Федерации.</w:t>
      </w:r>
    </w:p>
    <w:p w14:paraId="2FA6674B" w14:textId="77777777" w:rsidR="000C49D0" w:rsidRPr="000C49D0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Дать обоснование выбранным социальным сетям.</w:t>
      </w:r>
    </w:p>
    <w:p w14:paraId="484AA3F5" w14:textId="1DD5671D" w:rsidR="00624799" w:rsidRPr="00624799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Предложить способы продвижения в социальных сетях.</w:t>
      </w:r>
    </w:p>
    <w:p w14:paraId="7280D5B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0B100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bookmarkStart w:id="10" w:name="_GoBack"/>
      <w:bookmarkEnd w:id="10"/>
    </w:p>
    <w:p w14:paraId="53934337" w14:textId="6E8B7FD1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время выполнения модуля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  <w:r w:rsidRPr="00D52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(модуль выполняется без подключения к сети </w:t>
      </w:r>
      <w:proofErr w:type="spellStart"/>
      <w:r w:rsidRPr="00D52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Internet</w:t>
      </w:r>
      <w:proofErr w:type="spellEnd"/>
      <w:r w:rsidRPr="00D52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802B833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7DE0B" w14:textId="77777777" w:rsidR="00D52B1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продвижения.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616B32" w14:textId="12D9AD3E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стратегию продвижения в социальных сетях, которая будет включать следующие разделы:</w:t>
      </w:r>
    </w:p>
    <w:p w14:paraId="4E0F941E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Концепция продвижения:</w:t>
      </w:r>
    </w:p>
    <w:p w14:paraId="46B22CFF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продвижения;</w:t>
      </w:r>
    </w:p>
    <w:p w14:paraId="3C751445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для достижения каждой цели, если их более одной (прирост новых пользователей, органический охват публикаций и т.д.);</w:t>
      </w:r>
    </w:p>
    <w:p w14:paraId="7297688A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Точки влияния на ЦА; </w:t>
      </w:r>
    </w:p>
    <w:p w14:paraId="35926F4B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идея в контенте;</w:t>
      </w:r>
    </w:p>
    <w:p w14:paraId="4DC45F25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Рубрикатор;</w:t>
      </w:r>
    </w:p>
    <w:p w14:paraId="0182F28D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не менее 3 тем для каждой рубрики;</w:t>
      </w:r>
    </w:p>
    <w:p w14:paraId="179FB21D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Примеры:</w:t>
      </w:r>
    </w:p>
    <w:p w14:paraId="6480C06D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форматы постов и описать требования к ним;</w:t>
      </w:r>
    </w:p>
    <w:p w14:paraId="3A62FC4A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собственные примеры для ведения аккаунтов/сообществ в социальных сетях, в том числе стиль текста, дизайн и оформление, написав следующие посты:</w:t>
      </w:r>
    </w:p>
    <w:p w14:paraId="02756739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развлекательный; </w:t>
      </w:r>
    </w:p>
    <w:p w14:paraId="6D059BFE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продающий; </w:t>
      </w:r>
    </w:p>
    <w:p w14:paraId="0B3E5883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информационный;</w:t>
      </w:r>
    </w:p>
    <w:p w14:paraId="71D66018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вовлекающий;</w:t>
      </w:r>
    </w:p>
    <w:p w14:paraId="48317600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пост-конкурс. </w:t>
      </w:r>
    </w:p>
    <w:p w14:paraId="3499291E" w14:textId="44BC01D2" w:rsidR="00624799" w:rsidRPr="0062479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контент-план на 2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2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указать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правила разработки таких планов. </w:t>
      </w:r>
    </w:p>
    <w:p w14:paraId="72CB296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B0661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14:paraId="77015060" w14:textId="6C8D422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выполнение модуля </w:t>
      </w:r>
      <w:r w:rsid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14:paraId="4E40DFB2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рекомендации к посадочной странице с учетом пожеланий заказчика:</w:t>
      </w:r>
    </w:p>
    <w:p w14:paraId="29D29618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минимум 2 варианта специального предложения (текст), сформулировать его в виде предложения посетителям сайта;</w:t>
      </w:r>
    </w:p>
    <w:p w14:paraId="0ED4D5D0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предложить цветовое решение и обосновать его; </w:t>
      </w:r>
    </w:p>
    <w:p w14:paraId="161B3DCB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основные конверсионные элементы, указать место их размещения на странице;</w:t>
      </w:r>
    </w:p>
    <w:p w14:paraId="2E1E5530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основные блоки страницы и описать что в себя включает каждый блок из которых должна формироваться страница</w:t>
      </w:r>
    </w:p>
    <w:p w14:paraId="5CB6CE01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макет страницы (схема).</w:t>
      </w:r>
    </w:p>
    <w:p w14:paraId="6C09E5B6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Сформулировать 3 уникальных торговых предложения.</w:t>
      </w:r>
    </w:p>
    <w:p w14:paraId="52BE5FCB" w14:textId="7C3F6AA9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рекламные модули для социальной сети </w:t>
      </w:r>
      <w:proofErr w:type="spellStart"/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C6DBF24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«Рекламная запись с кнопкой» с тремя вариантами креатива</w:t>
      </w:r>
    </w:p>
    <w:p w14:paraId="494AC475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«Карусель» с тремя вариантами креатива</w:t>
      </w:r>
    </w:p>
    <w:p w14:paraId="50AAB935" w14:textId="545FAA6C" w:rsidR="00624799" w:rsidRPr="0062479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«Реклама в Историях» с тремя вариантами креатива</w:t>
      </w: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33B24AA5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64381" w14:textId="1FB9BDC7" w:rsidR="003A233D" w:rsidRP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>Участники соревнований получают КЕЙС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(Легенду)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t>. Кейс разрабатывается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</w:t>
      </w:r>
    </w:p>
    <w:p w14:paraId="6AD0F918" w14:textId="5A76B5CC" w:rsidR="00EA30C6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>В кейсе прописывается вся необходимая информация о заказчике, цель обращения заказчика и другая дополнительная информация.</w:t>
      </w:r>
    </w:p>
    <w:p w14:paraId="17292695" w14:textId="4D0B531C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30178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время выполнения модулей Участники сдают личные мобильные устройства Главному эксперту площадки. </w:t>
      </w:r>
    </w:p>
    <w:p w14:paraId="5CDAE570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6DE09" w14:textId="019C1B95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во время конкурса запрещены любые виды внешних коммуникаций, пользование любыми мессенджерами, использование сетевых папок.  </w:t>
      </w:r>
    </w:p>
    <w:p w14:paraId="53CCC301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043B8" w14:textId="386B4445" w:rsidR="003A233D" w:rsidRP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нарушивший правила коммуникаций во время работы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t>, может быть отстранен от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B1A14">
        <w:rPr>
          <w:rFonts w:ascii="Times New Roman" w:eastAsia="Times New Roman" w:hAnsi="Times New Roman" w:cs="Times New Roman"/>
          <w:sz w:val="28"/>
          <w:szCs w:val="28"/>
        </w:rPr>
        <w:t>Выполненный модуль сохраняется на носителе, определенном Главным экспертом и согласованным Менеджером компетенции.</w:t>
      </w:r>
    </w:p>
    <w:p w14:paraId="7AEE36D0" w14:textId="77777777" w:rsidR="003A233D" w:rsidRPr="00F3099C" w:rsidRDefault="003A233D" w:rsidP="003A23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580FD8AF" w14:textId="77777777" w:rsidR="00B27434" w:rsidRDefault="00B27434" w:rsidP="00786827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bookmarkStart w:id="15" w:name="_Toc78885660"/>
      <w:r w:rsidRPr="00B27434"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Конкурсанты используют только инструменты, предоставляемые площадкой.</w:t>
      </w:r>
    </w:p>
    <w:p w14:paraId="43B2F70F" w14:textId="77777777" w:rsidR="00B27434" w:rsidRDefault="00B27434" w:rsidP="00786827">
      <w:pPr>
        <w:pStyle w:val="3"/>
        <w:spacing w:line="276" w:lineRule="auto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112A6605" w14:textId="72F8892A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D2DB8" w:rsidRPr="006E40C5" w14:paraId="37467075" w14:textId="77777777" w:rsidTr="00B27434">
        <w:trPr>
          <w:trHeight w:val="315"/>
        </w:trPr>
        <w:tc>
          <w:tcPr>
            <w:tcW w:w="9340" w:type="dxa"/>
            <w:shd w:val="clear" w:color="auto" w:fill="auto"/>
            <w:vAlign w:val="center"/>
            <w:hideMark/>
          </w:tcPr>
          <w:p w14:paraId="75A815A6" w14:textId="77777777" w:rsidR="00CD2DB8" w:rsidRPr="00361950" w:rsidRDefault="00CD2DB8" w:rsidP="00187DBC">
            <w:pPr>
              <w:shd w:val="clear" w:color="000000" w:fill="auto"/>
              <w:tabs>
                <w:tab w:val="left" w:pos="1134"/>
              </w:tabs>
              <w:spacing w:line="240" w:lineRule="auto"/>
              <w:rPr>
                <w:lang w:eastAsia="ja-JP"/>
              </w:rPr>
            </w:pPr>
            <w:bookmarkStart w:id="16" w:name="_Toc124422973"/>
            <w:r w:rsidRPr="00501209">
              <w:rPr>
                <w:color w:val="000000"/>
                <w:sz w:val="24"/>
                <w:szCs w:val="24"/>
              </w:rPr>
              <w:t> </w:t>
            </w:r>
            <w:r w:rsidRPr="00361950">
              <w:rPr>
                <w:lang w:eastAsia="ja-JP"/>
              </w:rPr>
              <w:t>Личные ноутбуки или переносные компьютеры.</w:t>
            </w:r>
          </w:p>
          <w:p w14:paraId="4C536B41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D2DB8" w:rsidRPr="006E40C5" w14:paraId="70261AB2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24551C29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B2326">
              <w:rPr>
                <w:lang w:eastAsia="ja-JP"/>
              </w:rPr>
              <w:t>Флешки</w:t>
            </w:r>
            <w:proofErr w:type="spellEnd"/>
            <w:r w:rsidRPr="005B2326">
              <w:rPr>
                <w:lang w:eastAsia="ja-JP"/>
              </w:rPr>
              <w:t>/MP3-плейеры/устройства хранения цифровой информации.</w:t>
            </w:r>
          </w:p>
        </w:tc>
      </w:tr>
      <w:tr w:rsidR="00CD2DB8" w:rsidRPr="006E40C5" w14:paraId="70C061E1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00DB1BA6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2326">
              <w:rPr>
                <w:lang w:eastAsia="ja-JP"/>
              </w:rPr>
              <w:t>Электронные книги</w:t>
            </w:r>
            <w:r>
              <w:rPr>
                <w:lang w:eastAsia="ja-JP"/>
              </w:rPr>
              <w:t xml:space="preserve">, </w:t>
            </w:r>
            <w:r w:rsidRPr="005B2326">
              <w:rPr>
                <w:lang w:eastAsia="ja-JP"/>
              </w:rPr>
              <w:t>записные книжки.</w:t>
            </w:r>
          </w:p>
        </w:tc>
      </w:tr>
      <w:tr w:rsidR="00CD2DB8" w:rsidRPr="006E40C5" w14:paraId="55BAD8C1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1F77E5E2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2326">
              <w:rPr>
                <w:lang w:eastAsia="ja-JP"/>
              </w:rPr>
              <w:lastRenderedPageBreak/>
              <w:t xml:space="preserve">Неразрешённые компакт-диски или дискеты. Любые компакт-диски требуют разрешения на пронос от главного эксперта или уполномоченного лица. Любые компакт-диски требуют разрешения на пронос от главного эксперта или уполномоченного лица. </w:t>
            </w:r>
          </w:p>
        </w:tc>
      </w:tr>
      <w:tr w:rsidR="00CD2DB8" w:rsidRPr="006E40C5" w14:paraId="18F506B7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7C1A5327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B2326">
              <w:rPr>
                <w:lang w:eastAsia="ja-JP"/>
              </w:rPr>
              <w:t>Флешки</w:t>
            </w:r>
            <w:proofErr w:type="spellEnd"/>
            <w:r w:rsidRPr="005B2326">
              <w:rPr>
                <w:lang w:eastAsia="ja-JP"/>
              </w:rPr>
              <w:t>/MP3-плейеры/устройства хранения цифровой информации.</w:t>
            </w:r>
          </w:p>
        </w:tc>
      </w:tr>
      <w:tr w:rsidR="00CD2DB8" w:rsidRPr="006E40C5" w14:paraId="68929A9E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0B0F6497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Неразрешённые компакт-диски или дискеты. Любые компакт-диски требуют разрешения на пронос от главного эксперта или уполномоченного лица. Любые компакт-диски требуют разрешения на пронос от главного эксперта или уполномоченного лица. </w:t>
            </w:r>
          </w:p>
        </w:tc>
      </w:tr>
      <w:tr w:rsidR="00CD2DB8" w:rsidRPr="006E40C5" w14:paraId="2356C69F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B428E37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Любое дополнительное программное обеспечение, за исключением предоставленного организаторами, если иное не разрешено большинством экспертов. </w:t>
            </w:r>
          </w:p>
        </w:tc>
      </w:tr>
      <w:tr w:rsidR="00CD2DB8" w:rsidRPr="006E40C5" w14:paraId="71EFFA90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30E9827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>Предварительно запрограммированные микросхемы.</w:t>
            </w:r>
          </w:p>
        </w:tc>
      </w:tr>
      <w:tr w:rsidR="00CD2DB8" w:rsidRPr="006E40C5" w14:paraId="3F3E2C5B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1E6C63D2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Покупные компоненты, модифицированные любым способом до начала демонстрационного экзамена.  </w:t>
            </w:r>
          </w:p>
        </w:tc>
      </w:tr>
      <w:tr w:rsidR="00CD2DB8" w:rsidRPr="006E40C5" w14:paraId="44B97EC5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4F387A52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>Заранее выписанные рецепты.</w:t>
            </w:r>
          </w:p>
        </w:tc>
      </w:tr>
      <w:tr w:rsidR="00CD2DB8" w:rsidRPr="006E40C5" w14:paraId="2CF73BF2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1B412363" w14:textId="77777777" w:rsidR="00CD2DB8" w:rsidRPr="006E40C5" w:rsidRDefault="00CD2DB8" w:rsidP="00187DB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Оборудование аналогичное, или выполняющие аналогичные функции, что и поставленное организаторами. </w:t>
            </w:r>
          </w:p>
        </w:tc>
      </w:tr>
      <w:tr w:rsidR="00B27434" w:rsidRPr="006E40C5" w14:paraId="4A785AC9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65BE2402" w14:textId="1DFFA35C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нерегламентированные справочники и книги</w:t>
            </w:r>
          </w:p>
        </w:tc>
      </w:tr>
      <w:tr w:rsidR="00B27434" w:rsidRPr="006E40C5" w14:paraId="53F95F9F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2EC72B5" w14:textId="732AD4CA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аудио устройства, кроме оговоренных ИЛ</w:t>
            </w:r>
          </w:p>
        </w:tc>
      </w:tr>
      <w:tr w:rsidR="00B27434" w:rsidRPr="006E40C5" w14:paraId="62C579E7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0C84EEAF" w14:textId="4D323774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видео устройства, кроме оговоренных в ИЛ</w:t>
            </w:r>
          </w:p>
        </w:tc>
      </w:tr>
      <w:tr w:rsidR="00B27434" w:rsidRPr="006E40C5" w14:paraId="575652D2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4FF0B03" w14:textId="1A86308A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переговорные устройства</w:t>
            </w:r>
          </w:p>
        </w:tc>
      </w:tr>
      <w:tr w:rsidR="00CD2DB8" w:rsidRPr="00812C8C" w14:paraId="0499F9A5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1F57C129" w14:textId="55255F3C" w:rsidR="00CD2DB8" w:rsidRPr="00812C8C" w:rsidRDefault="00CD2DB8" w:rsidP="00187DBC">
            <w:pPr>
              <w:spacing w:line="240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В процессе </w:t>
            </w:r>
            <w:r w:rsidR="00B27434">
              <w:rPr>
                <w:lang w:eastAsia="ja-JP"/>
              </w:rPr>
              <w:t>выполнения модулей</w:t>
            </w:r>
            <w:r>
              <w:rPr>
                <w:lang w:eastAsia="ja-JP"/>
              </w:rPr>
              <w:t xml:space="preserve"> без разрешения главного эксперта не допускается удаление со своих мест в рабочей зоне никакого инструмента, оборудования, компонентов, руководств, чертежей или устройств хранения данных. </w:t>
            </w:r>
          </w:p>
        </w:tc>
      </w:tr>
    </w:tbl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5D6A1E0D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hyperlink r:id="rId8" w:history="1">
        <w:r w:rsidR="00945E13" w:rsidRPr="003A528E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3A528E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3A528E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3A528E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  <w:r w:rsidR="00210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1DB38" w14:textId="70BFAC51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9" w:history="1">
        <w:r w:rsidR="00B37579" w:rsidRPr="00210E8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210E8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6999FE29" w14:textId="79A0781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hyperlink r:id="rId10" w:history="1">
        <w:r w:rsidRPr="003A528E">
          <w:rPr>
            <w:rStyle w:val="ae"/>
            <w:rFonts w:ascii="Times New Roman" w:hAnsi="Times New Roman" w:cs="Times New Roman"/>
            <w:sz w:val="28"/>
            <w:szCs w:val="28"/>
          </w:rPr>
          <w:t xml:space="preserve"> Инфраструктурный лист</w:t>
        </w:r>
      </w:hyperlink>
    </w:p>
    <w:p w14:paraId="56965589" w14:textId="6C05AC49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0E80">
          <w:rPr>
            <w:rStyle w:val="ae"/>
            <w:rFonts w:ascii="Times New Roman" w:hAnsi="Times New Roman" w:cs="Times New Roman"/>
            <w:sz w:val="28"/>
            <w:szCs w:val="28"/>
          </w:rPr>
          <w:t>Критерии оценки</w:t>
        </w:r>
      </w:hyperlink>
    </w:p>
    <w:p w14:paraId="3301D250" w14:textId="7D02B858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10E80">
          <w:rPr>
            <w:rStyle w:val="ae"/>
            <w:rFonts w:ascii="Times New Roman" w:hAnsi="Times New Roman" w:cs="Times New Roman"/>
            <w:sz w:val="28"/>
            <w:szCs w:val="28"/>
          </w:rPr>
          <w:t>План застройки</w:t>
        </w:r>
      </w:hyperlink>
    </w:p>
    <w:p w14:paraId="1211BF0E" w14:textId="7CA305C4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11569" w:rsidRPr="00210E8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2A3D90" w:rsidRPr="00210E80">
          <w:rPr>
            <w:rStyle w:val="ae"/>
            <w:rFonts w:ascii="Times New Roman" w:hAnsi="Times New Roman" w:cs="Times New Roman"/>
            <w:sz w:val="28"/>
            <w:szCs w:val="28"/>
          </w:rPr>
          <w:t>Интернет-маркетинг</w:t>
        </w:r>
        <w:r w:rsidR="00A11569" w:rsidRPr="00210E80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0EF4" w14:textId="77777777" w:rsidR="002D2779" w:rsidRDefault="002D2779" w:rsidP="00970F49">
      <w:pPr>
        <w:spacing w:after="0" w:line="240" w:lineRule="auto"/>
      </w:pPr>
      <w:r>
        <w:separator/>
      </w:r>
    </w:p>
  </w:endnote>
  <w:endnote w:type="continuationSeparator" w:id="0">
    <w:p w14:paraId="4355DA47" w14:textId="77777777" w:rsidR="002D2779" w:rsidRDefault="002D277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D277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2D2779" w:rsidRPr="00A204BB" w:rsidRDefault="002D277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C5FD593" w:rsidR="002D2779" w:rsidRPr="00A204BB" w:rsidRDefault="002D277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01D3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2D2779" w:rsidRDefault="002D27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DE3C" w14:textId="77777777" w:rsidR="002D2779" w:rsidRDefault="002D2779" w:rsidP="00970F49">
      <w:pPr>
        <w:spacing w:after="0" w:line="240" w:lineRule="auto"/>
      </w:pPr>
      <w:r>
        <w:separator/>
      </w:r>
    </w:p>
  </w:footnote>
  <w:footnote w:type="continuationSeparator" w:id="0">
    <w:p w14:paraId="2C7F8AC0" w14:textId="77777777" w:rsidR="002D2779" w:rsidRDefault="002D2779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2D2779" w:rsidRDefault="002D277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2D2779" w:rsidRDefault="002D2779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2D2779" w:rsidRPr="00B45AA4" w:rsidRDefault="002D277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52527"/>
    <w:multiLevelType w:val="hybridMultilevel"/>
    <w:tmpl w:val="184203C4"/>
    <w:lvl w:ilvl="0" w:tplc="F91651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961C17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6F69C4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140A6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AB6BD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DE3C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622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B4E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D605C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6DB7A52"/>
    <w:multiLevelType w:val="hybridMultilevel"/>
    <w:tmpl w:val="DBDE6DEE"/>
    <w:lvl w:ilvl="0" w:tplc="D370EB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0A05EF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CF080A9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FC2A71E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E0D83B2C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7F0460B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99641AC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9021470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79182FB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67AD"/>
    <w:multiLevelType w:val="hybridMultilevel"/>
    <w:tmpl w:val="63B0B2E2"/>
    <w:lvl w:ilvl="0" w:tplc="2D489D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0486C41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44CEEB9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4C56F5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6D664B8A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4AA02D8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EFEA7C6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1A603C6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9C1442E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5206E51"/>
    <w:multiLevelType w:val="hybridMultilevel"/>
    <w:tmpl w:val="AC502636"/>
    <w:lvl w:ilvl="0" w:tplc="6AA47B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C834F9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A0836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A9A6B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22A9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F141A2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1426F8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C04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134CE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1D336B3"/>
    <w:multiLevelType w:val="hybridMultilevel"/>
    <w:tmpl w:val="586CC1E4"/>
    <w:lvl w:ilvl="0" w:tplc="F5DA55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C548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A201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0EE1B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706E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EF2FA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4A8B8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AE83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B4732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03D9"/>
    <w:multiLevelType w:val="hybridMultilevel"/>
    <w:tmpl w:val="89786480"/>
    <w:lvl w:ilvl="0" w:tplc="F328CC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7504A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8A9F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52E85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D3E0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7BE6A9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9E4E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4EC6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10871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3"/>
  </w:num>
  <w:num w:numId="12">
    <w:abstractNumId w:val="12"/>
  </w:num>
  <w:num w:numId="13">
    <w:abstractNumId w:val="25"/>
  </w:num>
  <w:num w:numId="14">
    <w:abstractNumId w:val="13"/>
  </w:num>
  <w:num w:numId="15">
    <w:abstractNumId w:val="23"/>
  </w:num>
  <w:num w:numId="16">
    <w:abstractNumId w:val="26"/>
  </w:num>
  <w:num w:numId="17">
    <w:abstractNumId w:val="24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16"/>
  </w:num>
  <w:num w:numId="24">
    <w:abstractNumId w:val="9"/>
  </w:num>
  <w:num w:numId="25">
    <w:abstractNumId w:val="27"/>
  </w:num>
  <w:num w:numId="26">
    <w:abstractNumId w:val="6"/>
  </w:num>
  <w:num w:numId="27">
    <w:abstractNumId w:val="19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45AF"/>
    <w:rsid w:val="00067386"/>
    <w:rsid w:val="00081D65"/>
    <w:rsid w:val="000A1F96"/>
    <w:rsid w:val="000B3397"/>
    <w:rsid w:val="000B55A2"/>
    <w:rsid w:val="000C49D0"/>
    <w:rsid w:val="000D258B"/>
    <w:rsid w:val="000D43CC"/>
    <w:rsid w:val="000D4C46"/>
    <w:rsid w:val="000D74AA"/>
    <w:rsid w:val="000F0FC3"/>
    <w:rsid w:val="001024BE"/>
    <w:rsid w:val="00114D79"/>
    <w:rsid w:val="00127743"/>
    <w:rsid w:val="001511CC"/>
    <w:rsid w:val="0015561E"/>
    <w:rsid w:val="001627D5"/>
    <w:rsid w:val="0017612A"/>
    <w:rsid w:val="00183CB9"/>
    <w:rsid w:val="00187DBC"/>
    <w:rsid w:val="001C63E7"/>
    <w:rsid w:val="001E1DF9"/>
    <w:rsid w:val="001F6E87"/>
    <w:rsid w:val="00210E80"/>
    <w:rsid w:val="00217A5F"/>
    <w:rsid w:val="00220E70"/>
    <w:rsid w:val="00237603"/>
    <w:rsid w:val="00270E01"/>
    <w:rsid w:val="002776A1"/>
    <w:rsid w:val="0029547E"/>
    <w:rsid w:val="002A3D90"/>
    <w:rsid w:val="002B1426"/>
    <w:rsid w:val="002B5B56"/>
    <w:rsid w:val="002D2779"/>
    <w:rsid w:val="002F2906"/>
    <w:rsid w:val="002F7AEA"/>
    <w:rsid w:val="003242E1"/>
    <w:rsid w:val="00333911"/>
    <w:rsid w:val="00334165"/>
    <w:rsid w:val="003400D5"/>
    <w:rsid w:val="003531E7"/>
    <w:rsid w:val="003601A4"/>
    <w:rsid w:val="0037535C"/>
    <w:rsid w:val="003934F8"/>
    <w:rsid w:val="00397A1B"/>
    <w:rsid w:val="003A21C8"/>
    <w:rsid w:val="003A233D"/>
    <w:rsid w:val="003A528E"/>
    <w:rsid w:val="003C1D7A"/>
    <w:rsid w:val="003C5F97"/>
    <w:rsid w:val="003D1E51"/>
    <w:rsid w:val="003E7342"/>
    <w:rsid w:val="004254FE"/>
    <w:rsid w:val="00435E4D"/>
    <w:rsid w:val="00436FFC"/>
    <w:rsid w:val="00437D28"/>
    <w:rsid w:val="0044354A"/>
    <w:rsid w:val="00454353"/>
    <w:rsid w:val="00461AC6"/>
    <w:rsid w:val="0047429B"/>
    <w:rsid w:val="004904C5"/>
    <w:rsid w:val="004917C4"/>
    <w:rsid w:val="00492A48"/>
    <w:rsid w:val="004A07A5"/>
    <w:rsid w:val="004B692B"/>
    <w:rsid w:val="004C3CAF"/>
    <w:rsid w:val="004C703E"/>
    <w:rsid w:val="004D096E"/>
    <w:rsid w:val="004E785E"/>
    <w:rsid w:val="004E7905"/>
    <w:rsid w:val="004F56FE"/>
    <w:rsid w:val="005055FF"/>
    <w:rsid w:val="00510059"/>
    <w:rsid w:val="00544924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0C4"/>
    <w:rsid w:val="0062479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076C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7D88"/>
    <w:rsid w:val="0074372D"/>
    <w:rsid w:val="007604F9"/>
    <w:rsid w:val="00764773"/>
    <w:rsid w:val="007735DC"/>
    <w:rsid w:val="0078311A"/>
    <w:rsid w:val="00786827"/>
    <w:rsid w:val="00791D70"/>
    <w:rsid w:val="007A5C5B"/>
    <w:rsid w:val="007A61C5"/>
    <w:rsid w:val="007A6888"/>
    <w:rsid w:val="007B0DCC"/>
    <w:rsid w:val="007B1A14"/>
    <w:rsid w:val="007B2222"/>
    <w:rsid w:val="007B3FD5"/>
    <w:rsid w:val="007B7891"/>
    <w:rsid w:val="007C5065"/>
    <w:rsid w:val="007D3601"/>
    <w:rsid w:val="007D6C20"/>
    <w:rsid w:val="007E73B4"/>
    <w:rsid w:val="00801D32"/>
    <w:rsid w:val="00812516"/>
    <w:rsid w:val="00832B6B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15E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029F"/>
    <w:rsid w:val="009F57C0"/>
    <w:rsid w:val="00A0510D"/>
    <w:rsid w:val="00A11569"/>
    <w:rsid w:val="00A204BB"/>
    <w:rsid w:val="00A20A67"/>
    <w:rsid w:val="00A212C9"/>
    <w:rsid w:val="00A24BD7"/>
    <w:rsid w:val="00A27EE4"/>
    <w:rsid w:val="00A53D9D"/>
    <w:rsid w:val="00A57976"/>
    <w:rsid w:val="00A61762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01E6B"/>
    <w:rsid w:val="00B162B5"/>
    <w:rsid w:val="00B236AD"/>
    <w:rsid w:val="00B27434"/>
    <w:rsid w:val="00B30A26"/>
    <w:rsid w:val="00B37579"/>
    <w:rsid w:val="00B40FFB"/>
    <w:rsid w:val="00B4196F"/>
    <w:rsid w:val="00B45392"/>
    <w:rsid w:val="00B45AA4"/>
    <w:rsid w:val="00B610A2"/>
    <w:rsid w:val="00BA2CF0"/>
    <w:rsid w:val="00BB16BA"/>
    <w:rsid w:val="00BC21E5"/>
    <w:rsid w:val="00BC3813"/>
    <w:rsid w:val="00BC7808"/>
    <w:rsid w:val="00BE099A"/>
    <w:rsid w:val="00C06EBC"/>
    <w:rsid w:val="00C0723F"/>
    <w:rsid w:val="00C17B01"/>
    <w:rsid w:val="00C21E3A"/>
    <w:rsid w:val="00C26C83"/>
    <w:rsid w:val="00C32642"/>
    <w:rsid w:val="00C42C09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2DB8"/>
    <w:rsid w:val="00CE0D49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1C3F"/>
    <w:rsid w:val="00D37CEC"/>
    <w:rsid w:val="00D37DEA"/>
    <w:rsid w:val="00D405D4"/>
    <w:rsid w:val="00D41269"/>
    <w:rsid w:val="00D45007"/>
    <w:rsid w:val="00D52ADD"/>
    <w:rsid w:val="00D52B19"/>
    <w:rsid w:val="00D617CC"/>
    <w:rsid w:val="00D62B9F"/>
    <w:rsid w:val="00D87A1E"/>
    <w:rsid w:val="00DE39D8"/>
    <w:rsid w:val="00DE5614"/>
    <w:rsid w:val="00E0407E"/>
    <w:rsid w:val="00E04FDF"/>
    <w:rsid w:val="00E15F2A"/>
    <w:rsid w:val="00E279E8"/>
    <w:rsid w:val="00E314DD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47121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73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7A4DKI27i8UXQ" TargetMode="External"/><Relationship Id="rId13" Type="http://schemas.openxmlformats.org/officeDocument/2006/relationships/hyperlink" Target="https://disk.yandex.ru/i/mUUbmSG7nFIN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rzAcgrEoSfk7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V_dnzBbBtbG8i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i/DBoHx02Ogt5G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Uc3qfDkE9mW7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E73F-2E26-4413-A13A-301CEAAC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Светлана</cp:lastModifiedBy>
  <cp:revision>4</cp:revision>
  <dcterms:created xsi:type="dcterms:W3CDTF">2023-03-06T16:03:00Z</dcterms:created>
  <dcterms:modified xsi:type="dcterms:W3CDTF">2023-03-09T01:00:00Z</dcterms:modified>
</cp:coreProperties>
</file>