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2" w:rsidRPr="00F65335" w:rsidRDefault="00E972B2" w:rsidP="00E972B2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 xml:space="preserve">Сегодня сельская школа является важным компонентом системы образования, и имеет большую возможность влияния на сельский социум. Наше село, находящееся в 250 км. От областного центра, всегда славилось, славится и будет </w:t>
      </w:r>
      <w:proofErr w:type="gramStart"/>
      <w:r w:rsidRPr="00F65335">
        <w:rPr>
          <w:sz w:val="28"/>
          <w:szCs w:val="28"/>
        </w:rPr>
        <w:t>славится</w:t>
      </w:r>
      <w:proofErr w:type="gramEnd"/>
      <w:r w:rsidRPr="00F65335">
        <w:rPr>
          <w:sz w:val="28"/>
          <w:szCs w:val="28"/>
        </w:rPr>
        <w:t xml:space="preserve"> своими сельскохозяйственными традициями. И мы гордимся нашими земляками – производителями сельхозпродукции. Именно поэтому администрацией школы было выбрано </w:t>
      </w:r>
      <w:r w:rsidR="0063122E" w:rsidRPr="00F65335">
        <w:rPr>
          <w:sz w:val="28"/>
          <w:szCs w:val="28"/>
        </w:rPr>
        <w:t xml:space="preserve">агробизнес-направление и </w:t>
      </w:r>
      <w:r w:rsidRPr="00F65335">
        <w:rPr>
          <w:sz w:val="28"/>
          <w:szCs w:val="28"/>
        </w:rPr>
        <w:t xml:space="preserve"> </w:t>
      </w:r>
      <w:r w:rsidRPr="00F65335">
        <w:rPr>
          <w:sz w:val="28"/>
          <w:szCs w:val="28"/>
        </w:rPr>
        <w:t>МБОУ «</w:t>
      </w:r>
      <w:proofErr w:type="spellStart"/>
      <w:r w:rsidRPr="00F65335">
        <w:rPr>
          <w:sz w:val="28"/>
          <w:szCs w:val="28"/>
        </w:rPr>
        <w:t>Улейская</w:t>
      </w:r>
      <w:proofErr w:type="spellEnd"/>
      <w:r w:rsidRPr="00F65335">
        <w:rPr>
          <w:sz w:val="28"/>
          <w:szCs w:val="28"/>
        </w:rPr>
        <w:t xml:space="preserve"> СОШ» </w:t>
      </w:r>
      <w:r w:rsidR="0063122E" w:rsidRPr="00F65335">
        <w:rPr>
          <w:sz w:val="28"/>
          <w:szCs w:val="28"/>
        </w:rPr>
        <w:t>стала</w:t>
      </w:r>
      <w:r w:rsidRPr="00F65335">
        <w:rPr>
          <w:sz w:val="28"/>
          <w:szCs w:val="28"/>
        </w:rPr>
        <w:t xml:space="preserve"> пилотной площадкой по разработке и реализации моделей агробизнес – школ.  В 2017</w:t>
      </w:r>
      <w:r w:rsidRPr="00F65335">
        <w:rPr>
          <w:sz w:val="28"/>
          <w:szCs w:val="28"/>
        </w:rPr>
        <w:t>, 2018 годах</w:t>
      </w:r>
      <w:r w:rsidRPr="00F65335">
        <w:rPr>
          <w:sz w:val="28"/>
          <w:szCs w:val="28"/>
        </w:rPr>
        <w:t xml:space="preserve"> пришкольный </w:t>
      </w:r>
      <w:r w:rsidRPr="00F65335">
        <w:rPr>
          <w:sz w:val="28"/>
          <w:szCs w:val="28"/>
        </w:rPr>
        <w:t xml:space="preserve">учебно-опытный </w:t>
      </w:r>
      <w:r w:rsidRPr="00F65335">
        <w:rPr>
          <w:sz w:val="28"/>
          <w:szCs w:val="28"/>
        </w:rPr>
        <w:t xml:space="preserve">участок занял первое место среди пришкольных участков среди школ  района. </w:t>
      </w:r>
      <w:r w:rsidR="0063122E" w:rsidRPr="00F65335">
        <w:rPr>
          <w:sz w:val="28"/>
          <w:szCs w:val="28"/>
        </w:rPr>
        <w:t xml:space="preserve">В прошлом учебном году школа приняла участие в региональном конкурсе «Лучшая школа Иркутской области, реализующая программы образования с учетом современных тенденций </w:t>
      </w:r>
      <w:proofErr w:type="spellStart"/>
      <w:r w:rsidR="0063122E" w:rsidRPr="00F65335">
        <w:rPr>
          <w:sz w:val="28"/>
          <w:szCs w:val="28"/>
        </w:rPr>
        <w:t>агробизнесобразования</w:t>
      </w:r>
      <w:proofErr w:type="spellEnd"/>
      <w:r w:rsidR="0063122E" w:rsidRPr="00F65335">
        <w:rPr>
          <w:sz w:val="28"/>
          <w:szCs w:val="28"/>
        </w:rPr>
        <w:t xml:space="preserve">.» и стала вторым призером. </w:t>
      </w:r>
    </w:p>
    <w:p w:rsidR="00DD3C0A" w:rsidRPr="00F65335" w:rsidRDefault="0063122E" w:rsidP="00DD3C0A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>Программа развития школы «Школа - как центр устойчивого развития села» разработана авторской группой педагогов и утверждена методическим советом и педагогическим коллективом школы. Основная цель программы – формирование и воспитание селянина, патриота своей малой Родины, патриота России! Актуальность программы в том, что будущее школы напрямую зависит от целей и ценностей, которыми руководствуется молодежь. А молодежь, как известно, уезжает из села, и этот процесс идет по всей стране. А деятельность школы связана с процессами, происходящими по всей стране. Значит жизненная необходимость школы, удаленной от центра, чтобы село процветало, не было оттока молодежи. Сельская школа была и остается тем социальным институтом, на который возложена миссия</w:t>
      </w:r>
      <w:r w:rsidR="009713A0" w:rsidRPr="00F65335">
        <w:rPr>
          <w:sz w:val="28"/>
          <w:szCs w:val="28"/>
        </w:rPr>
        <w:t>,</w:t>
      </w:r>
      <w:r w:rsidRPr="00F65335">
        <w:rPr>
          <w:sz w:val="28"/>
          <w:szCs w:val="28"/>
        </w:rPr>
        <w:t xml:space="preserve"> </w:t>
      </w:r>
      <w:r w:rsidR="009713A0" w:rsidRPr="00F65335">
        <w:rPr>
          <w:sz w:val="28"/>
          <w:szCs w:val="28"/>
        </w:rPr>
        <w:t xml:space="preserve">как подготовки специалистов разного уровня, так и крестьян - владельцев и пользователей земли. </w:t>
      </w:r>
      <w:r w:rsidR="00DD3C0A" w:rsidRPr="00F65335">
        <w:rPr>
          <w:sz w:val="28"/>
          <w:szCs w:val="28"/>
        </w:rPr>
        <w:t xml:space="preserve">С этой целью были созданы условия для получения сельскими школьниками агробизнес-компетенций, соответствующих образовательным потребностям самих учащихся, населения (прежде всего сельского населения) и рынка труда, позволяющего быть грамотными землепользователями. </w:t>
      </w:r>
    </w:p>
    <w:p w:rsidR="00DD3C0A" w:rsidRPr="00F65335" w:rsidRDefault="00DD3C0A" w:rsidP="00DD3C0A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 xml:space="preserve">Для </w:t>
      </w:r>
      <w:r w:rsidR="00F65335" w:rsidRPr="00F65335">
        <w:rPr>
          <w:sz w:val="28"/>
          <w:szCs w:val="28"/>
        </w:rPr>
        <w:t>реализации программы</w:t>
      </w:r>
      <w:r w:rsidRPr="00F65335">
        <w:rPr>
          <w:sz w:val="28"/>
          <w:szCs w:val="28"/>
        </w:rPr>
        <w:t xml:space="preserve"> были</w:t>
      </w:r>
      <w:r w:rsidR="00F65335" w:rsidRPr="00F65335">
        <w:rPr>
          <w:sz w:val="28"/>
          <w:szCs w:val="28"/>
        </w:rPr>
        <w:t xml:space="preserve"> созданы</w:t>
      </w:r>
      <w:r w:rsidRPr="00F65335">
        <w:rPr>
          <w:sz w:val="28"/>
          <w:szCs w:val="28"/>
        </w:rPr>
        <w:t>:</w:t>
      </w:r>
    </w:p>
    <w:p w:rsidR="00DD3C0A" w:rsidRPr="00F65335" w:rsidRDefault="00DD3C0A" w:rsidP="00DD3C0A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>•        Разработана программа воспитания сельского школьника в условиях  развития непрерывного агробизнес-образования;</w:t>
      </w:r>
    </w:p>
    <w:p w:rsidR="00DD3C0A" w:rsidRPr="00F65335" w:rsidRDefault="00DD3C0A" w:rsidP="00DD3C0A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>•        Внесены изменения в содержание учебных дисциплин;</w:t>
      </w:r>
    </w:p>
    <w:p w:rsidR="00DD3C0A" w:rsidRPr="00F65335" w:rsidRDefault="00DD3C0A" w:rsidP="00DD3C0A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>•        Привлечены  к реализации проекта социальные партнеры;</w:t>
      </w:r>
    </w:p>
    <w:p w:rsidR="0063122E" w:rsidRPr="00F65335" w:rsidRDefault="009713A0" w:rsidP="00E972B2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 xml:space="preserve">Программа нашей школы способствует закреплению молодежи на селе и формирует патриотов, которые могут не только производить сельхозпродукцию, но и прославлять свою Родину по всем направлениям. </w:t>
      </w:r>
      <w:r w:rsidR="000E62B5" w:rsidRPr="00F65335">
        <w:rPr>
          <w:sz w:val="28"/>
          <w:szCs w:val="28"/>
        </w:rPr>
        <w:t>Как наши ученики -</w:t>
      </w:r>
      <w:r w:rsidRPr="00F65335">
        <w:rPr>
          <w:sz w:val="28"/>
          <w:szCs w:val="28"/>
        </w:rPr>
        <w:t xml:space="preserve"> братья </w:t>
      </w:r>
      <w:proofErr w:type="spellStart"/>
      <w:r w:rsidRPr="00F65335">
        <w:rPr>
          <w:sz w:val="28"/>
          <w:szCs w:val="28"/>
        </w:rPr>
        <w:t>Балтуевы</w:t>
      </w:r>
      <w:proofErr w:type="spellEnd"/>
      <w:r w:rsidRPr="00F65335">
        <w:rPr>
          <w:sz w:val="28"/>
          <w:szCs w:val="28"/>
        </w:rPr>
        <w:t xml:space="preserve">, многократные чемпионы России, </w:t>
      </w:r>
      <w:r w:rsidRPr="00F65335">
        <w:rPr>
          <w:sz w:val="28"/>
          <w:szCs w:val="28"/>
        </w:rPr>
        <w:lastRenderedPageBreak/>
        <w:t>чемпион и бронзовый призеры Европы, а Федор – чемпион мира 2017 г. по вольной борьбе. В данное время обучаются в Москве и прославляют страну.</w:t>
      </w:r>
    </w:p>
    <w:p w:rsidR="009713A0" w:rsidRPr="00F65335" w:rsidRDefault="009713A0" w:rsidP="00E972B2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 xml:space="preserve">Программа школы реализуется по различным подпрограммам. Основное условие – создание безопасной и комфортной среды. В результате внедрения и реализации подпрограмм в школе ведется работа по улучшению качества образования. За последние три года 100 % выпускников получили аттестаты среднего общего и основного общего образований. Участвуют в олимпиадном движении и становятся победителями и призерами. Выпускники успешно поступают в различные </w:t>
      </w:r>
      <w:proofErr w:type="spellStart"/>
      <w:r w:rsidRPr="00F65335">
        <w:rPr>
          <w:sz w:val="28"/>
          <w:szCs w:val="28"/>
        </w:rPr>
        <w:t>СУЗы</w:t>
      </w:r>
      <w:proofErr w:type="spellEnd"/>
      <w:r w:rsidRPr="00F65335">
        <w:rPr>
          <w:sz w:val="28"/>
          <w:szCs w:val="28"/>
        </w:rPr>
        <w:t xml:space="preserve"> и ВУЗы. Около 50 % выбирают аграрный профиль.</w:t>
      </w:r>
    </w:p>
    <w:p w:rsidR="00DD3C0A" w:rsidRPr="00F65335" w:rsidRDefault="00DD3C0A" w:rsidP="00E972B2">
      <w:pPr>
        <w:pStyle w:val="a3"/>
        <w:rPr>
          <w:sz w:val="28"/>
          <w:szCs w:val="28"/>
        </w:rPr>
      </w:pPr>
    </w:p>
    <w:p w:rsidR="00DD3C0A" w:rsidRPr="00F65335" w:rsidRDefault="00DD3C0A" w:rsidP="00E972B2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>Для организации образовательного процесса и финансово-хозяйственной деятельности создан и действует орган самоуправления: совет школы, который тесно сотрудничает с администрацией школы, педагогами и учащимися.</w:t>
      </w:r>
    </w:p>
    <w:p w:rsidR="00E972B2" w:rsidRPr="00F65335" w:rsidRDefault="00E972B2" w:rsidP="00E972B2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>Школа полностью укомплектована кадрами. В это</w:t>
      </w:r>
      <w:r w:rsidRPr="00F65335">
        <w:rPr>
          <w:sz w:val="28"/>
          <w:szCs w:val="28"/>
        </w:rPr>
        <w:t>м учебном году в ней работает 28</w:t>
      </w:r>
      <w:r w:rsidRPr="00F65335">
        <w:rPr>
          <w:sz w:val="28"/>
          <w:szCs w:val="28"/>
        </w:rPr>
        <w:t xml:space="preserve"> педагогов. Из них высшую квалификационную категорию  им</w:t>
      </w:r>
      <w:r w:rsidRPr="00F65335">
        <w:rPr>
          <w:sz w:val="28"/>
          <w:szCs w:val="28"/>
        </w:rPr>
        <w:t>еют 7 педагогов (25</w:t>
      </w:r>
      <w:r w:rsidRPr="00F65335">
        <w:rPr>
          <w:sz w:val="28"/>
          <w:szCs w:val="28"/>
        </w:rPr>
        <w:t xml:space="preserve"> %</w:t>
      </w:r>
      <w:r w:rsidRPr="00F65335">
        <w:rPr>
          <w:sz w:val="28"/>
          <w:szCs w:val="28"/>
        </w:rPr>
        <w:t>)</w:t>
      </w:r>
      <w:r w:rsidRPr="00F65335">
        <w:rPr>
          <w:sz w:val="28"/>
          <w:szCs w:val="28"/>
        </w:rPr>
        <w:t xml:space="preserve"> педагогов, первую квалификационную</w:t>
      </w:r>
      <w:r w:rsidRPr="00F65335">
        <w:rPr>
          <w:sz w:val="28"/>
          <w:szCs w:val="28"/>
        </w:rPr>
        <w:t xml:space="preserve"> 11 педагогов (42 %)</w:t>
      </w:r>
      <w:r w:rsidRPr="00F65335">
        <w:rPr>
          <w:sz w:val="28"/>
          <w:szCs w:val="28"/>
        </w:rPr>
        <w:t xml:space="preserve">. </w:t>
      </w:r>
    </w:p>
    <w:p w:rsidR="00E972B2" w:rsidRPr="00F65335" w:rsidRDefault="00DD3C0A" w:rsidP="00E972B2">
      <w:pPr>
        <w:pStyle w:val="a3"/>
        <w:rPr>
          <w:sz w:val="28"/>
          <w:szCs w:val="28"/>
        </w:rPr>
      </w:pPr>
      <w:r w:rsidRPr="00F65335">
        <w:rPr>
          <w:sz w:val="28"/>
          <w:szCs w:val="28"/>
        </w:rPr>
        <w:t xml:space="preserve">Воспитательная работа способствует тому, что учащиеся участвуют в различных творческих конкурсах, спортивных мероприятиях, и добиваются стабильных, высоких результатов. </w:t>
      </w:r>
      <w:r w:rsidR="00E972B2" w:rsidRPr="00F65335">
        <w:rPr>
          <w:sz w:val="28"/>
          <w:szCs w:val="28"/>
        </w:rPr>
        <w:t xml:space="preserve">Школа предлагает кружки и секции следующих направлений: агротехнологическое, </w:t>
      </w:r>
      <w:proofErr w:type="gramStart"/>
      <w:r w:rsidR="00E972B2" w:rsidRPr="00F65335">
        <w:rPr>
          <w:sz w:val="28"/>
          <w:szCs w:val="28"/>
        </w:rPr>
        <w:t>научно-познавательное</w:t>
      </w:r>
      <w:proofErr w:type="gramEnd"/>
      <w:r w:rsidR="00E972B2" w:rsidRPr="00F65335">
        <w:rPr>
          <w:sz w:val="28"/>
          <w:szCs w:val="28"/>
        </w:rPr>
        <w:t xml:space="preserve"> и физкультурно-спортивное.</w:t>
      </w:r>
    </w:p>
    <w:p w:rsidR="00065798" w:rsidRPr="00F65335" w:rsidRDefault="00E972B2" w:rsidP="00E972B2">
      <w:pPr>
        <w:rPr>
          <w:rFonts w:ascii="Times New Roman" w:hAnsi="Times New Roman"/>
          <w:bCs/>
          <w:sz w:val="28"/>
          <w:szCs w:val="28"/>
        </w:rPr>
      </w:pPr>
      <w:r w:rsidRPr="00F65335">
        <w:rPr>
          <w:rFonts w:ascii="Times New Roman" w:hAnsi="Times New Roman"/>
          <w:bCs/>
          <w:sz w:val="28"/>
          <w:szCs w:val="28"/>
        </w:rPr>
        <w:t>Посещают кружки и секции – 196 учащихся (90%).</w:t>
      </w:r>
    </w:p>
    <w:p w:rsidR="00532E30" w:rsidRPr="00F65335" w:rsidRDefault="00532E30" w:rsidP="00532E30">
      <w:pPr>
        <w:rPr>
          <w:rFonts w:ascii="Times New Roman" w:hAnsi="Times New Roman"/>
          <w:sz w:val="28"/>
          <w:szCs w:val="28"/>
        </w:rPr>
      </w:pPr>
      <w:r w:rsidRPr="00F65335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F65335">
        <w:rPr>
          <w:rFonts w:ascii="Times New Roman" w:hAnsi="Times New Roman"/>
          <w:sz w:val="28"/>
          <w:szCs w:val="28"/>
        </w:rPr>
        <w:t>агрокомпетенций</w:t>
      </w:r>
      <w:proofErr w:type="spellEnd"/>
      <w:r w:rsidRPr="00F65335">
        <w:rPr>
          <w:rFonts w:ascii="Times New Roman" w:hAnsi="Times New Roman"/>
          <w:sz w:val="28"/>
          <w:szCs w:val="28"/>
        </w:rPr>
        <w:t xml:space="preserve">  происходит  через учебно-опытный участок, где в течение пятой трудовой четверти учащиеся работают и выращивают различные виды овощных, плодово-ягодных культур, цветов. Проводят опыты, реализуют различные проекты. Учебный участок является </w:t>
      </w:r>
      <w:r w:rsidR="000E62B5" w:rsidRPr="00F65335">
        <w:rPr>
          <w:rFonts w:ascii="Times New Roman" w:hAnsi="Times New Roman"/>
          <w:sz w:val="28"/>
          <w:szCs w:val="28"/>
        </w:rPr>
        <w:t xml:space="preserve"> лабораторией под открытым небом и основной составляющей </w:t>
      </w:r>
      <w:proofErr w:type="spellStart"/>
      <w:r w:rsidR="000E62B5" w:rsidRPr="00F65335">
        <w:rPr>
          <w:rFonts w:ascii="Times New Roman" w:hAnsi="Times New Roman"/>
          <w:sz w:val="28"/>
          <w:szCs w:val="28"/>
        </w:rPr>
        <w:t>агробинес</w:t>
      </w:r>
      <w:proofErr w:type="spellEnd"/>
      <w:r w:rsidR="000E62B5" w:rsidRPr="00F65335">
        <w:rPr>
          <w:rFonts w:ascii="Times New Roman" w:hAnsi="Times New Roman"/>
          <w:sz w:val="28"/>
          <w:szCs w:val="28"/>
        </w:rPr>
        <w:t>-образования, вся продукция идет на улучшение качества питания школьников, проводится товарный обмен с КФХ, излишки реализуются на сельскохозяйственных ярмарках местного и муниципального уровней.</w:t>
      </w:r>
    </w:p>
    <w:p w:rsidR="000E62B5" w:rsidRPr="00F65335" w:rsidRDefault="000E62B5" w:rsidP="00532E30">
      <w:pPr>
        <w:rPr>
          <w:rFonts w:ascii="Times New Roman" w:hAnsi="Times New Roman"/>
          <w:sz w:val="28"/>
          <w:szCs w:val="28"/>
        </w:rPr>
      </w:pPr>
      <w:r w:rsidRPr="00F65335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F65335">
        <w:rPr>
          <w:rFonts w:ascii="Times New Roman" w:hAnsi="Times New Roman"/>
          <w:sz w:val="28"/>
          <w:szCs w:val="28"/>
        </w:rPr>
        <w:t>агробизнесобразования</w:t>
      </w:r>
      <w:proofErr w:type="spellEnd"/>
      <w:r w:rsidRPr="00F65335">
        <w:rPr>
          <w:rFonts w:ascii="Times New Roman" w:hAnsi="Times New Roman"/>
          <w:sz w:val="28"/>
          <w:szCs w:val="28"/>
        </w:rPr>
        <w:t xml:space="preserve"> реализуется на основе сотрудничества с ООО «</w:t>
      </w:r>
      <w:proofErr w:type="spellStart"/>
      <w:r w:rsidRPr="00F65335">
        <w:rPr>
          <w:rFonts w:ascii="Times New Roman" w:hAnsi="Times New Roman"/>
          <w:sz w:val="28"/>
          <w:szCs w:val="28"/>
        </w:rPr>
        <w:t>Таряты</w:t>
      </w:r>
      <w:proofErr w:type="spellEnd"/>
      <w:r w:rsidRPr="00F65335">
        <w:rPr>
          <w:rFonts w:ascii="Times New Roman" w:hAnsi="Times New Roman"/>
          <w:sz w:val="28"/>
          <w:szCs w:val="28"/>
        </w:rPr>
        <w:t>», КФХ «Максимов», КФХ «</w:t>
      </w:r>
      <w:proofErr w:type="spellStart"/>
      <w:r w:rsidRPr="00F65335">
        <w:rPr>
          <w:rFonts w:ascii="Times New Roman" w:hAnsi="Times New Roman"/>
          <w:sz w:val="28"/>
          <w:szCs w:val="28"/>
        </w:rPr>
        <w:t>Бадашкеев</w:t>
      </w:r>
      <w:proofErr w:type="spellEnd"/>
      <w:r w:rsidRPr="00F65335">
        <w:rPr>
          <w:rFonts w:ascii="Times New Roman" w:hAnsi="Times New Roman"/>
          <w:sz w:val="28"/>
          <w:szCs w:val="28"/>
        </w:rPr>
        <w:t xml:space="preserve">», ИРГАУ им. </w:t>
      </w:r>
      <w:proofErr w:type="spellStart"/>
      <w:r w:rsidRPr="00F65335">
        <w:rPr>
          <w:rFonts w:ascii="Times New Roman" w:hAnsi="Times New Roman"/>
          <w:sz w:val="28"/>
          <w:szCs w:val="28"/>
        </w:rPr>
        <w:t>Ежевского</w:t>
      </w:r>
      <w:proofErr w:type="spellEnd"/>
      <w:r w:rsidRPr="00F653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5335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F65335">
        <w:rPr>
          <w:rFonts w:ascii="Times New Roman" w:hAnsi="Times New Roman"/>
          <w:sz w:val="28"/>
          <w:szCs w:val="28"/>
        </w:rPr>
        <w:t xml:space="preserve"> аграрный техникум, КДЦ, ДДТ, ДЮСШ. С их </w:t>
      </w:r>
      <w:r w:rsidRPr="00F65335">
        <w:rPr>
          <w:rFonts w:ascii="Times New Roman" w:hAnsi="Times New Roman"/>
          <w:sz w:val="28"/>
          <w:szCs w:val="28"/>
        </w:rPr>
        <w:lastRenderedPageBreak/>
        <w:t xml:space="preserve">помощью создается учебно-производственная база школы, учащиеся школы осваивают </w:t>
      </w:r>
      <w:r w:rsidR="00F65335" w:rsidRPr="00F65335">
        <w:rPr>
          <w:rFonts w:ascii="Times New Roman" w:hAnsi="Times New Roman"/>
          <w:sz w:val="28"/>
          <w:szCs w:val="28"/>
        </w:rPr>
        <w:t>различные виды деятельности по о</w:t>
      </w:r>
      <w:r w:rsidRPr="00F65335">
        <w:rPr>
          <w:rFonts w:ascii="Times New Roman" w:hAnsi="Times New Roman"/>
          <w:sz w:val="28"/>
          <w:szCs w:val="28"/>
        </w:rPr>
        <w:t>траслям животноводства</w:t>
      </w:r>
      <w:r w:rsidR="00F65335" w:rsidRPr="00F65335">
        <w:rPr>
          <w:rFonts w:ascii="Times New Roman" w:hAnsi="Times New Roman"/>
          <w:sz w:val="28"/>
          <w:szCs w:val="28"/>
        </w:rPr>
        <w:t xml:space="preserve"> и растениеводства.</w:t>
      </w:r>
      <w:r w:rsidRPr="00F65335">
        <w:rPr>
          <w:rFonts w:ascii="Times New Roman" w:hAnsi="Times New Roman"/>
          <w:sz w:val="28"/>
          <w:szCs w:val="28"/>
        </w:rPr>
        <w:t>. Школа имеет подсобное хозяйство: картофельное поле, свиньи, теплица</w:t>
      </w:r>
      <w:proofErr w:type="gramStart"/>
      <w:r w:rsidR="00F65335" w:rsidRPr="00F6533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65335" w:rsidRPr="00F65335">
        <w:rPr>
          <w:rFonts w:ascii="Times New Roman" w:hAnsi="Times New Roman"/>
          <w:sz w:val="28"/>
          <w:szCs w:val="28"/>
        </w:rPr>
        <w:t xml:space="preserve"> Педагогические работники проходят профессиональные пробы на базах аграрных </w:t>
      </w:r>
      <w:proofErr w:type="spellStart"/>
      <w:r w:rsidR="00F65335" w:rsidRPr="00F65335">
        <w:rPr>
          <w:rFonts w:ascii="Times New Roman" w:hAnsi="Times New Roman"/>
          <w:sz w:val="28"/>
          <w:szCs w:val="28"/>
        </w:rPr>
        <w:t>СУЗов</w:t>
      </w:r>
      <w:proofErr w:type="spellEnd"/>
      <w:r w:rsidR="00F65335" w:rsidRPr="00F65335">
        <w:rPr>
          <w:rFonts w:ascii="Times New Roman" w:hAnsi="Times New Roman"/>
          <w:sz w:val="28"/>
          <w:szCs w:val="28"/>
        </w:rPr>
        <w:t xml:space="preserve">, учителя и учащиеся принимают активное участие в создании агробизнес-продукции: областных конкурсах методической продуктов, сельскохозяйственных выставках района, области, научно-практических конференциях, конкурсах агробизнес-проектов. </w:t>
      </w:r>
    </w:p>
    <w:p w:rsidR="00F65335" w:rsidRPr="00F65335" w:rsidRDefault="00F65335" w:rsidP="00F65335">
      <w:pPr>
        <w:rPr>
          <w:rFonts w:ascii="Times New Roman" w:hAnsi="Times New Roman"/>
          <w:sz w:val="28"/>
          <w:szCs w:val="28"/>
        </w:rPr>
      </w:pPr>
      <w:r w:rsidRPr="00F65335">
        <w:rPr>
          <w:rFonts w:ascii="Times New Roman" w:hAnsi="Times New Roman"/>
          <w:sz w:val="28"/>
          <w:szCs w:val="28"/>
        </w:rPr>
        <w:t>Результатом нашей программы является выпускник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3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гражданин, любящий свою Родину,</w:t>
      </w:r>
      <w:r w:rsidRPr="00F65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5335">
        <w:rPr>
          <w:rFonts w:ascii="Times New Roman" w:hAnsi="Times New Roman"/>
          <w:sz w:val="28"/>
          <w:szCs w:val="28"/>
        </w:rPr>
        <w:t xml:space="preserve">атриот своей </w:t>
      </w:r>
      <w:r>
        <w:rPr>
          <w:rFonts w:ascii="Times New Roman" w:hAnsi="Times New Roman"/>
          <w:sz w:val="28"/>
          <w:szCs w:val="28"/>
        </w:rPr>
        <w:t xml:space="preserve">земли и </w:t>
      </w:r>
      <w:r w:rsidRPr="00F65335">
        <w:rPr>
          <w:rFonts w:ascii="Times New Roman" w:hAnsi="Times New Roman"/>
          <w:sz w:val="28"/>
          <w:szCs w:val="28"/>
        </w:rPr>
        <w:t>страны.</w:t>
      </w:r>
      <w:r>
        <w:rPr>
          <w:rFonts w:ascii="Times New Roman" w:hAnsi="Times New Roman"/>
          <w:sz w:val="28"/>
          <w:szCs w:val="28"/>
        </w:rPr>
        <w:t xml:space="preserve"> У выпускника</w:t>
      </w:r>
      <w:r w:rsidRPr="00F65335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может быть любая </w:t>
      </w:r>
      <w:r w:rsidRPr="00F65335">
        <w:rPr>
          <w:rFonts w:ascii="Times New Roman" w:hAnsi="Times New Roman"/>
          <w:sz w:val="28"/>
          <w:szCs w:val="28"/>
        </w:rPr>
        <w:t>профессия, профессия учителя, врача и другие профессии, не связанные с сельским хозяйством</w:t>
      </w:r>
      <w:r>
        <w:rPr>
          <w:rFonts w:ascii="Times New Roman" w:hAnsi="Times New Roman"/>
          <w:sz w:val="28"/>
          <w:szCs w:val="28"/>
        </w:rPr>
        <w:t>, но в любом случае он</w:t>
      </w:r>
      <w:r w:rsidR="003B4017">
        <w:rPr>
          <w:rFonts w:ascii="Times New Roman" w:hAnsi="Times New Roman"/>
          <w:sz w:val="28"/>
          <w:szCs w:val="28"/>
        </w:rPr>
        <w:t xml:space="preserve"> може</w:t>
      </w:r>
      <w:r w:rsidRPr="00F65335">
        <w:rPr>
          <w:rFonts w:ascii="Times New Roman" w:hAnsi="Times New Roman"/>
          <w:sz w:val="28"/>
          <w:szCs w:val="28"/>
        </w:rPr>
        <w:t>т вернуться в село и заняться сельским хозяйством.</w:t>
      </w:r>
    </w:p>
    <w:p w:rsidR="00F65335" w:rsidRPr="00F65335" w:rsidRDefault="003B4017" w:rsidP="00532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наши выпускники, получив образование, возвращаются в село, осваивают различные сельскохозяйственные профессии.</w:t>
      </w:r>
    </w:p>
    <w:p w:rsidR="00DD3C0A" w:rsidRDefault="003B4017" w:rsidP="00E97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с сайта МО «</w:t>
      </w:r>
      <w:proofErr w:type="spellStart"/>
      <w:r>
        <w:rPr>
          <w:rFonts w:ascii="Times New Roman" w:hAnsi="Times New Roman"/>
          <w:sz w:val="28"/>
          <w:szCs w:val="28"/>
        </w:rPr>
        <w:t>Улейское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D22BEA" w:rsidRPr="00D22BEA" w:rsidRDefault="00D22BEA" w:rsidP="00D22BEA">
      <w:pPr>
        <w:rPr>
          <w:rFonts w:ascii="Times New Roman" w:hAnsi="Times New Roman"/>
          <w:sz w:val="28"/>
          <w:szCs w:val="28"/>
        </w:rPr>
      </w:pPr>
      <w:r w:rsidRPr="00D22BEA">
        <w:rPr>
          <w:rFonts w:ascii="Times New Roman" w:hAnsi="Times New Roman"/>
          <w:b/>
          <w:bCs/>
          <w:i/>
          <w:iCs/>
          <w:sz w:val="28"/>
          <w:szCs w:val="28"/>
        </w:rPr>
        <w:t>Площадь обрабатываемых земель по МО «</w:t>
      </w:r>
      <w:proofErr w:type="spellStart"/>
      <w:r w:rsidRPr="00D22BEA">
        <w:rPr>
          <w:rFonts w:ascii="Times New Roman" w:hAnsi="Times New Roman"/>
          <w:b/>
          <w:bCs/>
          <w:i/>
          <w:iCs/>
          <w:sz w:val="28"/>
          <w:szCs w:val="28"/>
        </w:rPr>
        <w:t>Улейское</w:t>
      </w:r>
      <w:proofErr w:type="spellEnd"/>
      <w:r w:rsidRPr="00D22BEA">
        <w:rPr>
          <w:rFonts w:ascii="Times New Roman" w:hAnsi="Times New Roman"/>
          <w:b/>
          <w:bCs/>
          <w:i/>
          <w:iCs/>
          <w:sz w:val="28"/>
          <w:szCs w:val="28"/>
        </w:rPr>
        <w:t>»:</w:t>
      </w:r>
    </w:p>
    <w:p w:rsidR="00D22BEA" w:rsidRPr="00D22BEA" w:rsidRDefault="00D22BEA" w:rsidP="00D22BEA">
      <w:pPr>
        <w:rPr>
          <w:rFonts w:ascii="Times New Roman" w:hAnsi="Times New Roman"/>
          <w:sz w:val="28"/>
          <w:szCs w:val="28"/>
        </w:rPr>
      </w:pPr>
      <w:r w:rsidRPr="00D22BEA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D22BEA">
        <w:rPr>
          <w:rFonts w:ascii="Times New Roman" w:hAnsi="Times New Roman"/>
          <w:b/>
          <w:bCs/>
          <w:sz w:val="28"/>
          <w:szCs w:val="28"/>
        </w:rPr>
        <w:t xml:space="preserve"> ≈ 4 700 га на территории </w:t>
      </w:r>
      <w:proofErr w:type="spellStart"/>
      <w:r w:rsidRPr="00D22BEA">
        <w:rPr>
          <w:rFonts w:ascii="Times New Roman" w:hAnsi="Times New Roman"/>
          <w:b/>
          <w:bCs/>
          <w:sz w:val="28"/>
          <w:szCs w:val="28"/>
        </w:rPr>
        <w:t>Осинского</w:t>
      </w:r>
      <w:proofErr w:type="spellEnd"/>
      <w:r w:rsidRPr="00D22BE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22BEA" w:rsidRPr="00D22BEA" w:rsidRDefault="00D22BEA" w:rsidP="00D22BEA">
      <w:pPr>
        <w:rPr>
          <w:rFonts w:ascii="Times New Roman" w:hAnsi="Times New Roman"/>
          <w:sz w:val="28"/>
          <w:szCs w:val="28"/>
        </w:rPr>
      </w:pPr>
      <w:r w:rsidRPr="00D22BEA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D22BEA">
        <w:rPr>
          <w:rFonts w:ascii="Times New Roman" w:hAnsi="Times New Roman"/>
          <w:b/>
          <w:bCs/>
          <w:sz w:val="28"/>
          <w:szCs w:val="28"/>
        </w:rPr>
        <w:t xml:space="preserve">≈ 1 000 га на территории </w:t>
      </w:r>
      <w:proofErr w:type="spellStart"/>
      <w:r w:rsidRPr="00D22BEA">
        <w:rPr>
          <w:rFonts w:ascii="Times New Roman" w:hAnsi="Times New Roman"/>
          <w:b/>
          <w:bCs/>
          <w:sz w:val="28"/>
          <w:szCs w:val="28"/>
        </w:rPr>
        <w:t>Усть-Удинского</w:t>
      </w:r>
      <w:proofErr w:type="spellEnd"/>
      <w:r w:rsidRPr="00D22BE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22BEA" w:rsidRDefault="00D22BEA" w:rsidP="00E972B2">
      <w:pPr>
        <w:rPr>
          <w:rFonts w:ascii="Times New Roman" w:hAnsi="Times New Roman"/>
          <w:sz w:val="28"/>
          <w:szCs w:val="28"/>
        </w:rPr>
      </w:pPr>
    </w:p>
    <w:p w:rsidR="003B4017" w:rsidRDefault="003B4017" w:rsidP="00E972B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401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КРУПНЫЕ СЕЛЬХОЗПРОИЗВОДИТЕЛИ – 3 </w:t>
      </w:r>
      <w:r w:rsidRPr="003B4017">
        <w:rPr>
          <w:rFonts w:ascii="Times New Roman" w:hAnsi="Times New Roman"/>
          <w:b/>
          <w:bCs/>
          <w:i/>
          <w:iCs/>
          <w:sz w:val="28"/>
          <w:szCs w:val="28"/>
        </w:rPr>
        <w:br/>
        <w:t>ВСЕГО КФХ: 18</w:t>
      </w:r>
    </w:p>
    <w:tbl>
      <w:tblPr>
        <w:tblW w:w="10658" w:type="dxa"/>
        <w:tblInd w:w="-10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0"/>
        <w:gridCol w:w="2485"/>
        <w:gridCol w:w="4083"/>
        <w:gridCol w:w="2860"/>
      </w:tblGrid>
      <w:tr w:rsidR="003B4017" w:rsidRPr="003B4017" w:rsidTr="003B4017">
        <w:trPr>
          <w:trHeight w:val="584"/>
        </w:trPr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C70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C70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B401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ОТКРЫВШИХСЯ</w:t>
            </w:r>
            <w:proofErr w:type="gramEnd"/>
          </w:p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4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C70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CC70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3B4017" w:rsidRPr="003B4017" w:rsidTr="003B4017">
        <w:trPr>
          <w:trHeight w:val="584"/>
        </w:trPr>
        <w:tc>
          <w:tcPr>
            <w:tcW w:w="1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2 (НАЧИНАЮЩИЙ ФЕРМЕР)</w:t>
            </w:r>
          </w:p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(СЕМЕЙНАЯ ФЕРМА) </w:t>
            </w:r>
          </w:p>
        </w:tc>
        <w:tc>
          <w:tcPr>
            <w:tcW w:w="2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3 000 000 Р.</w:t>
            </w:r>
          </w:p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10 000 000 Р.</w:t>
            </w:r>
          </w:p>
        </w:tc>
      </w:tr>
      <w:tr w:rsidR="003B4017" w:rsidRPr="003B4017" w:rsidTr="003B4017">
        <w:trPr>
          <w:trHeight w:val="584"/>
        </w:trPr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3 (НАЧИНАЮЩИЙ ФЕРМЕР)</w:t>
            </w:r>
          </w:p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1 (СЕМЕЙНАЯ ФЕРМА)</w:t>
            </w:r>
          </w:p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1 (ИНВЕСТ.</w:t>
            </w:r>
            <w:proofErr w:type="gramEnd"/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ПРОЕКТ)</w:t>
            </w:r>
            <w:proofErr w:type="gramEnd"/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5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4 500 000 Р.</w:t>
            </w:r>
          </w:p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10 000 000 Р.</w:t>
            </w:r>
          </w:p>
        </w:tc>
      </w:tr>
      <w:tr w:rsidR="003B4017" w:rsidRPr="003B4017" w:rsidTr="003B4017">
        <w:trPr>
          <w:trHeight w:val="584"/>
        </w:trPr>
        <w:tc>
          <w:tcPr>
            <w:tcW w:w="1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Verdana" w:eastAsia="Times New Roman" w:hAnsi="Verdana" w:cs="Arial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3 000 000 р.</w:t>
            </w:r>
          </w:p>
        </w:tc>
      </w:tr>
    </w:tbl>
    <w:p w:rsidR="003B4017" w:rsidRDefault="003B4017" w:rsidP="00E972B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B401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</w:t>
      </w:r>
    </w:p>
    <w:p w:rsidR="00D22BEA" w:rsidRDefault="00D22BEA" w:rsidP="00E972B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B4017" w:rsidRDefault="003B4017" w:rsidP="00E972B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3B401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Программа «Устойчивое развитие сельских поселений»</w:t>
      </w:r>
    </w:p>
    <w:p w:rsidR="003B4017" w:rsidRDefault="003B4017" w:rsidP="00E972B2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101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2"/>
        <w:gridCol w:w="4320"/>
        <w:gridCol w:w="4320"/>
      </w:tblGrid>
      <w:tr w:rsidR="003B4017" w:rsidRPr="003B4017" w:rsidTr="003B4017">
        <w:trPr>
          <w:trHeight w:val="584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B401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3B401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eastAsia="Times New Roman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3B4017" w:rsidRPr="003B4017" w:rsidTr="003B4017">
        <w:trPr>
          <w:trHeight w:val="584"/>
        </w:trPr>
        <w:tc>
          <w:tcPr>
            <w:tcW w:w="1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свыше 7 000 000 р.</w:t>
            </w:r>
          </w:p>
        </w:tc>
      </w:tr>
      <w:tr w:rsidR="003B4017" w:rsidRPr="003B4017" w:rsidTr="003B4017">
        <w:trPr>
          <w:trHeight w:val="584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свыше 8 000 000 р.</w:t>
            </w:r>
          </w:p>
        </w:tc>
      </w:tr>
      <w:tr w:rsidR="003B4017" w:rsidRPr="003B4017" w:rsidTr="003B4017">
        <w:trPr>
          <w:trHeight w:val="584"/>
        </w:trPr>
        <w:tc>
          <w:tcPr>
            <w:tcW w:w="1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017" w:rsidRPr="003B4017" w:rsidRDefault="003B4017" w:rsidP="003B4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B40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свыше 10 000 000 р.</w:t>
            </w:r>
          </w:p>
        </w:tc>
      </w:tr>
    </w:tbl>
    <w:p w:rsidR="003B4017" w:rsidRPr="00F65335" w:rsidRDefault="003B4017" w:rsidP="00E972B2">
      <w:pPr>
        <w:rPr>
          <w:rFonts w:ascii="Times New Roman" w:hAnsi="Times New Roman"/>
          <w:sz w:val="28"/>
          <w:szCs w:val="28"/>
        </w:rPr>
      </w:pPr>
    </w:p>
    <w:sectPr w:rsidR="003B4017" w:rsidRPr="00F6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70"/>
    <w:rsid w:val="00047F0F"/>
    <w:rsid w:val="00065798"/>
    <w:rsid w:val="000E62B5"/>
    <w:rsid w:val="000F2872"/>
    <w:rsid w:val="0014462C"/>
    <w:rsid w:val="003B4017"/>
    <w:rsid w:val="00532E30"/>
    <w:rsid w:val="0063122E"/>
    <w:rsid w:val="009713A0"/>
    <w:rsid w:val="009C58C5"/>
    <w:rsid w:val="00BC3C75"/>
    <w:rsid w:val="00D22BEA"/>
    <w:rsid w:val="00DD3C0A"/>
    <w:rsid w:val="00E972B2"/>
    <w:rsid w:val="00F65335"/>
    <w:rsid w:val="00FC530A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3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5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2018-09-10T03:40:00Z</dcterms:created>
  <dcterms:modified xsi:type="dcterms:W3CDTF">2018-09-10T06:13:00Z</dcterms:modified>
</cp:coreProperties>
</file>