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75"/>
        <w:gridCol w:w="2129"/>
        <w:gridCol w:w="4866"/>
      </w:tblGrid>
      <w:tr w:rsidR="00214F18" w:rsidRPr="008500CD" w:rsidTr="00214F18">
        <w:trPr>
          <w:trHeight w:val="418"/>
        </w:trPr>
        <w:tc>
          <w:tcPr>
            <w:tcW w:w="25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14F18" w:rsidRPr="008500CD" w:rsidRDefault="00214F18" w:rsidP="00440B87">
            <w:pPr>
              <w:rPr>
                <w:color w:val="808080"/>
                <w:sz w:val="18"/>
                <w:szCs w:val="18"/>
              </w:rPr>
            </w:pPr>
            <w:r w:rsidRPr="008500CD">
              <w:rPr>
                <w:color w:val="000000"/>
                <w:sz w:val="14"/>
                <w:szCs w:val="14"/>
              </w:rPr>
              <w:t> </w:t>
            </w:r>
            <w:r w:rsidR="00CE781F"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1266825" cy="1009650"/>
                  <wp:effectExtent l="0" t="0" r="9525" b="0"/>
                  <wp:docPr id="2" name="Рисунок 2" descr="лого ворлд черно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ого ворлд черно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4F18" w:rsidRPr="008500CD" w:rsidRDefault="00214F18" w:rsidP="0081780D">
            <w:pPr>
              <w:jc w:val="center"/>
              <w:rPr>
                <w:b/>
                <w:color w:val="FF0000"/>
                <w:sz w:val="32"/>
                <w:szCs w:val="32"/>
                <w:lang w:val="en-US"/>
              </w:rPr>
            </w:pPr>
          </w:p>
        </w:tc>
      </w:tr>
      <w:tr w:rsidR="00214F18" w:rsidRPr="008500CD" w:rsidTr="00214F18">
        <w:trPr>
          <w:trHeight w:val="329"/>
        </w:trPr>
        <w:tc>
          <w:tcPr>
            <w:tcW w:w="2575" w:type="dxa"/>
            <w:vMerge/>
            <w:tcBorders>
              <w:top w:val="nil"/>
              <w:left w:val="nil"/>
              <w:bottom w:val="nil"/>
            </w:tcBorders>
          </w:tcPr>
          <w:p w:rsidR="00214F18" w:rsidRPr="008500CD" w:rsidRDefault="00214F18" w:rsidP="00214F18">
            <w:pPr>
              <w:rPr>
                <w:color w:val="808080"/>
                <w:sz w:val="18"/>
                <w:szCs w:val="18"/>
              </w:rPr>
            </w:pPr>
          </w:p>
        </w:tc>
        <w:tc>
          <w:tcPr>
            <w:tcW w:w="2129" w:type="dxa"/>
          </w:tcPr>
          <w:p w:rsidR="00214F18" w:rsidRPr="0081780D" w:rsidRDefault="00214F18" w:rsidP="00214F18">
            <w:pPr>
              <w:rPr>
                <w:b/>
              </w:rPr>
            </w:pPr>
          </w:p>
        </w:tc>
        <w:tc>
          <w:tcPr>
            <w:tcW w:w="4866" w:type="dxa"/>
          </w:tcPr>
          <w:p w:rsidR="00214F18" w:rsidRPr="0081780D" w:rsidRDefault="00214F18" w:rsidP="00214F18">
            <w:r w:rsidRPr="0081780D">
              <w:t>Технический департамент</w:t>
            </w:r>
          </w:p>
        </w:tc>
      </w:tr>
      <w:tr w:rsidR="00CE781F" w:rsidRPr="008500CD" w:rsidTr="00214F18">
        <w:trPr>
          <w:trHeight w:val="329"/>
        </w:trPr>
        <w:tc>
          <w:tcPr>
            <w:tcW w:w="2575" w:type="dxa"/>
            <w:vMerge/>
            <w:tcBorders>
              <w:top w:val="nil"/>
              <w:left w:val="nil"/>
              <w:bottom w:val="nil"/>
            </w:tcBorders>
          </w:tcPr>
          <w:p w:rsidR="00CE781F" w:rsidRPr="008500CD" w:rsidRDefault="00CE781F" w:rsidP="00214F18">
            <w:pPr>
              <w:rPr>
                <w:color w:val="808080"/>
                <w:sz w:val="18"/>
                <w:szCs w:val="18"/>
              </w:rPr>
            </w:pPr>
          </w:p>
        </w:tc>
        <w:tc>
          <w:tcPr>
            <w:tcW w:w="2129" w:type="dxa"/>
          </w:tcPr>
          <w:p w:rsidR="00CE781F" w:rsidRPr="000845B8" w:rsidRDefault="00CE781F" w:rsidP="000B1D1F">
            <w:r w:rsidRPr="000845B8">
              <w:t>RU</w:t>
            </w:r>
          </w:p>
        </w:tc>
        <w:tc>
          <w:tcPr>
            <w:tcW w:w="4866" w:type="dxa"/>
          </w:tcPr>
          <w:p w:rsidR="00CE781F" w:rsidRDefault="00CE781F" w:rsidP="000B1D1F">
            <w:r w:rsidRPr="000845B8">
              <w:t>EarlyChildhoodEducation – Дошкольное воспитание</w:t>
            </w:r>
          </w:p>
        </w:tc>
      </w:tr>
      <w:tr w:rsidR="00214F18" w:rsidRPr="008500CD" w:rsidTr="00214F18">
        <w:trPr>
          <w:trHeight w:val="329"/>
        </w:trPr>
        <w:tc>
          <w:tcPr>
            <w:tcW w:w="2575" w:type="dxa"/>
            <w:vMerge/>
            <w:tcBorders>
              <w:top w:val="nil"/>
              <w:left w:val="nil"/>
              <w:bottom w:val="nil"/>
            </w:tcBorders>
          </w:tcPr>
          <w:p w:rsidR="00214F18" w:rsidRPr="008500CD" w:rsidRDefault="00214F18" w:rsidP="00214F18">
            <w:pPr>
              <w:rPr>
                <w:color w:val="808080"/>
                <w:sz w:val="18"/>
                <w:szCs w:val="18"/>
              </w:rPr>
            </w:pPr>
          </w:p>
        </w:tc>
        <w:tc>
          <w:tcPr>
            <w:tcW w:w="2129" w:type="dxa"/>
          </w:tcPr>
          <w:p w:rsidR="00214F18" w:rsidRPr="0081780D" w:rsidRDefault="00214F18" w:rsidP="00214F18">
            <w:pPr>
              <w:rPr>
                <w:b/>
                <w:lang w:val="en-US"/>
              </w:rPr>
            </w:pPr>
          </w:p>
        </w:tc>
        <w:tc>
          <w:tcPr>
            <w:tcW w:w="4866" w:type="dxa"/>
          </w:tcPr>
          <w:p w:rsidR="00214F18" w:rsidRPr="006512F6" w:rsidRDefault="0002273B" w:rsidP="0002273B">
            <w:pPr>
              <w:spacing w:before="0" w:beforeAutospacing="0" w:after="0" w:afterAutospacing="0"/>
              <w:rPr>
                <w:b/>
              </w:rPr>
            </w:pPr>
            <w:r w:rsidRPr="006512F6">
              <w:rPr>
                <w:b/>
              </w:rPr>
              <w:t xml:space="preserve">Инструкция по охране труда </w:t>
            </w:r>
          </w:p>
        </w:tc>
      </w:tr>
    </w:tbl>
    <w:p w:rsidR="00214F18" w:rsidRDefault="00214F18" w:rsidP="0081780D">
      <w:pPr>
        <w:spacing w:before="0" w:beforeAutospacing="0" w:after="0" w:afterAutospacing="0"/>
        <w:rPr>
          <w:b/>
        </w:rPr>
      </w:pPr>
    </w:p>
    <w:p w:rsidR="00CE781F" w:rsidRPr="00CE781F" w:rsidRDefault="00CE781F" w:rsidP="00CE781F">
      <w:pPr>
        <w:spacing w:before="0" w:beforeAutospacing="0" w:after="60" w:afterAutospacing="0"/>
        <w:jc w:val="both"/>
        <w:rPr>
          <w:b/>
        </w:rPr>
      </w:pPr>
      <w:r w:rsidRPr="00CE781F">
        <w:rPr>
          <w:b/>
        </w:rPr>
        <w:t>Требования безопасности перед началом работы</w:t>
      </w:r>
    </w:p>
    <w:p w:rsidR="00CE781F" w:rsidRPr="00CE781F" w:rsidRDefault="00CE781F" w:rsidP="00CE781F">
      <w:pPr>
        <w:numPr>
          <w:ilvl w:val="0"/>
          <w:numId w:val="7"/>
        </w:numPr>
        <w:spacing w:before="0" w:beforeAutospacing="0" w:after="0" w:afterAutospacing="0"/>
        <w:ind w:left="426"/>
        <w:jc w:val="both"/>
      </w:pPr>
      <w:r w:rsidRPr="00CE781F">
        <w:t>Внешний вид воспитателя должен быть опрятным и эстетичным.</w:t>
      </w:r>
    </w:p>
    <w:p w:rsidR="00CE781F" w:rsidRPr="00CE781F" w:rsidRDefault="00CE781F" w:rsidP="00CE781F">
      <w:pPr>
        <w:numPr>
          <w:ilvl w:val="0"/>
          <w:numId w:val="7"/>
        </w:numPr>
        <w:spacing w:before="0" w:beforeAutospacing="0" w:after="0" w:afterAutospacing="0"/>
        <w:ind w:left="426"/>
        <w:jc w:val="both"/>
      </w:pPr>
      <w:r w:rsidRPr="00CE781F">
        <w:t>Обратить внимание на исправность электрооборудования: светильников, розеток (наличие заглушек в них), выключателей, коммутационных коробок.</w:t>
      </w:r>
    </w:p>
    <w:p w:rsidR="00CE781F" w:rsidRPr="00CE781F" w:rsidRDefault="00CE781F" w:rsidP="00CE781F">
      <w:pPr>
        <w:numPr>
          <w:ilvl w:val="0"/>
          <w:numId w:val="7"/>
        </w:numPr>
        <w:spacing w:before="0" w:beforeAutospacing="0" w:after="0" w:afterAutospacing="0"/>
        <w:ind w:left="426"/>
        <w:jc w:val="both"/>
      </w:pPr>
      <w:r w:rsidRPr="00CE781F">
        <w:t>Все токоведущие части должны быть надежно изолированы, а конструктивные части - надежно закреплены, зафиксированы.</w:t>
      </w:r>
    </w:p>
    <w:p w:rsidR="00CE781F" w:rsidRPr="00CE781F" w:rsidRDefault="00CE781F" w:rsidP="00CE781F">
      <w:pPr>
        <w:numPr>
          <w:ilvl w:val="0"/>
          <w:numId w:val="7"/>
        </w:numPr>
        <w:spacing w:before="0" w:beforeAutospacing="0" w:after="0" w:afterAutospacing="0"/>
        <w:ind w:left="426"/>
        <w:jc w:val="both"/>
      </w:pPr>
      <w:r w:rsidRPr="00CE781F">
        <w:t>При любых нарушениях правил электробезопасности, выявленных перед работой, воспитатель должен поставить в известность эксперта.</w:t>
      </w:r>
    </w:p>
    <w:p w:rsidR="00CE781F" w:rsidRPr="00CE781F" w:rsidRDefault="00CE781F" w:rsidP="00CE781F">
      <w:pPr>
        <w:numPr>
          <w:ilvl w:val="0"/>
          <w:numId w:val="7"/>
        </w:numPr>
        <w:spacing w:before="0" w:beforeAutospacing="0" w:after="0" w:afterAutospacing="0"/>
        <w:ind w:left="426"/>
        <w:jc w:val="both"/>
      </w:pPr>
      <w:r w:rsidRPr="00CE781F">
        <w:t>Воспитателю запрещается самостоятельно устранять факторы электроопасности.</w:t>
      </w:r>
    </w:p>
    <w:p w:rsidR="00CE781F" w:rsidRPr="00CE781F" w:rsidRDefault="00CE781F" w:rsidP="00CE781F">
      <w:pPr>
        <w:numPr>
          <w:ilvl w:val="0"/>
          <w:numId w:val="7"/>
        </w:numPr>
        <w:spacing w:before="0" w:beforeAutospacing="0" w:after="0" w:afterAutospacing="0"/>
        <w:ind w:left="426"/>
        <w:jc w:val="both"/>
      </w:pPr>
      <w:r w:rsidRPr="00CE781F">
        <w:t>О выявленных недостатках, которые могут негативно повлиять на здоровье воспитателя и детей, следует незамедлительно сообщ</w:t>
      </w:r>
      <w:bookmarkStart w:id="0" w:name="_GoBack"/>
      <w:bookmarkEnd w:id="0"/>
      <w:r w:rsidRPr="00CE781F">
        <w:t>ить эксперту.</w:t>
      </w:r>
    </w:p>
    <w:p w:rsidR="00CE781F" w:rsidRPr="00CE781F" w:rsidRDefault="00CE781F" w:rsidP="00CE781F">
      <w:pPr>
        <w:spacing w:before="0" w:beforeAutospacing="0" w:after="0" w:afterAutospacing="0"/>
        <w:jc w:val="both"/>
        <w:rPr>
          <w:b/>
        </w:rPr>
      </w:pPr>
    </w:p>
    <w:p w:rsidR="00CE781F" w:rsidRPr="00CE781F" w:rsidRDefault="00CE781F" w:rsidP="00CE781F">
      <w:pPr>
        <w:spacing w:before="0" w:beforeAutospacing="0" w:after="60" w:afterAutospacing="0"/>
        <w:jc w:val="both"/>
        <w:rPr>
          <w:b/>
        </w:rPr>
      </w:pPr>
      <w:r w:rsidRPr="00CE781F">
        <w:rPr>
          <w:b/>
        </w:rPr>
        <w:t>Требования безопасности во время работы</w:t>
      </w:r>
    </w:p>
    <w:p w:rsidR="00CE781F" w:rsidRPr="00CE781F" w:rsidRDefault="00CE781F" w:rsidP="00CE781F">
      <w:pPr>
        <w:numPr>
          <w:ilvl w:val="0"/>
          <w:numId w:val="8"/>
        </w:numPr>
        <w:spacing w:before="0" w:beforeAutospacing="0" w:after="0" w:afterAutospacing="0"/>
        <w:ind w:left="426"/>
        <w:jc w:val="both"/>
      </w:pPr>
      <w:r w:rsidRPr="00CE781F">
        <w:t>Воспитатель должен быть во время работы предельно внимательным к поведению детей, чтобы вовремя предупредить события, которые могут привести к несчастным случаям, аварийным ситуациям, конфликтным отношениям.</w:t>
      </w:r>
    </w:p>
    <w:p w:rsidR="00CE781F" w:rsidRPr="00CE781F" w:rsidRDefault="00CE781F" w:rsidP="00CE781F">
      <w:pPr>
        <w:numPr>
          <w:ilvl w:val="0"/>
          <w:numId w:val="8"/>
        </w:numPr>
        <w:spacing w:before="0" w:beforeAutospacing="0" w:after="0" w:afterAutospacing="0"/>
        <w:ind w:left="426"/>
        <w:jc w:val="both"/>
      </w:pPr>
      <w:r w:rsidRPr="00CE781F">
        <w:t>При проведении в дошкольном учреждении занятий (игровых, обучающих) с использованием компьютеров воспитатель не должен находиться со стороны боковой и задней стенок компьютера.</w:t>
      </w:r>
    </w:p>
    <w:p w:rsidR="00CE781F" w:rsidRPr="00CE781F" w:rsidRDefault="00CE781F" w:rsidP="00CE781F">
      <w:pPr>
        <w:numPr>
          <w:ilvl w:val="0"/>
          <w:numId w:val="8"/>
        </w:numPr>
        <w:spacing w:before="0" w:beforeAutospacing="0" w:after="0" w:afterAutospacing="0"/>
        <w:ind w:left="426"/>
        <w:jc w:val="both"/>
      </w:pPr>
      <w:r w:rsidRPr="00CE781F">
        <w:t>Продолжительность занятий с использованием развивающих компьютерных игровых программ для детей 5 лет не должна превышать 7 минут и для детей 6 лет - 10 минут.</w:t>
      </w:r>
    </w:p>
    <w:p w:rsidR="00CE781F" w:rsidRPr="00CE781F" w:rsidRDefault="00CE781F" w:rsidP="00CE781F">
      <w:pPr>
        <w:numPr>
          <w:ilvl w:val="0"/>
          <w:numId w:val="8"/>
        </w:numPr>
        <w:spacing w:before="0" w:beforeAutospacing="0" w:after="0" w:afterAutospacing="0"/>
        <w:ind w:left="426"/>
        <w:jc w:val="both"/>
      </w:pPr>
      <w:r w:rsidRPr="00CE781F">
        <w:t>После компьютерных игровых занятий следует проводить гимнастику для глаз и физкультминутку общего воздействия.</w:t>
      </w:r>
    </w:p>
    <w:p w:rsidR="00CE781F" w:rsidRPr="00CE781F" w:rsidRDefault="00CE781F" w:rsidP="00CE781F">
      <w:pPr>
        <w:numPr>
          <w:ilvl w:val="0"/>
          <w:numId w:val="8"/>
        </w:numPr>
        <w:spacing w:before="0" w:beforeAutospacing="0" w:after="0" w:afterAutospacing="0"/>
        <w:ind w:left="426"/>
        <w:jc w:val="both"/>
      </w:pPr>
      <w:r w:rsidRPr="00CE781F">
        <w:t>Воспитатель должен следить за соблюдением всех правил, условий, требований, которые направлены на сохранение его собственного здоровья и здоровья вверенных ему детей.</w:t>
      </w:r>
    </w:p>
    <w:p w:rsidR="00CE781F" w:rsidRPr="00CE781F" w:rsidRDefault="00CE781F" w:rsidP="00CE781F">
      <w:pPr>
        <w:spacing w:before="0" w:beforeAutospacing="0" w:after="0" w:afterAutospacing="0"/>
        <w:jc w:val="both"/>
        <w:rPr>
          <w:b/>
        </w:rPr>
      </w:pPr>
    </w:p>
    <w:p w:rsidR="00CE781F" w:rsidRPr="00CE781F" w:rsidRDefault="00CE781F" w:rsidP="00CE781F">
      <w:pPr>
        <w:spacing w:before="0" w:beforeAutospacing="0" w:after="60" w:afterAutospacing="0"/>
        <w:jc w:val="both"/>
        <w:rPr>
          <w:b/>
        </w:rPr>
      </w:pPr>
      <w:r w:rsidRPr="00CE781F">
        <w:rPr>
          <w:b/>
        </w:rPr>
        <w:t>Требования безопасности в аварийных ситуациях</w:t>
      </w:r>
    </w:p>
    <w:p w:rsidR="00CE781F" w:rsidRPr="00CE781F" w:rsidRDefault="00CE781F" w:rsidP="00CE781F">
      <w:pPr>
        <w:numPr>
          <w:ilvl w:val="0"/>
          <w:numId w:val="9"/>
        </w:numPr>
        <w:spacing w:before="0" w:beforeAutospacing="0" w:after="0" w:afterAutospacing="0"/>
        <w:ind w:left="426"/>
        <w:jc w:val="both"/>
      </w:pPr>
      <w:r w:rsidRPr="00CE781F">
        <w:t>При появлении признаков предаварийной ситуации (запах жженой изоляции, срабатывание аварийной сигнализации и др.) воспитатель должен в первую очередь предпринять меры для обеспечения безопасности детей  (эвакуация,  оказание  первой до-врачебной и общей помощи).</w:t>
      </w:r>
    </w:p>
    <w:p w:rsidR="00CE781F" w:rsidRPr="00CE781F" w:rsidRDefault="00CE781F" w:rsidP="00CE781F">
      <w:pPr>
        <w:numPr>
          <w:ilvl w:val="0"/>
          <w:numId w:val="9"/>
        </w:numPr>
        <w:spacing w:before="0" w:beforeAutospacing="0" w:after="0" w:afterAutospacing="0"/>
        <w:ind w:left="426"/>
        <w:jc w:val="both"/>
      </w:pPr>
      <w:r w:rsidRPr="00CE781F">
        <w:t>Поставить в известность о предаварийной ситуации эксперта.</w:t>
      </w:r>
    </w:p>
    <w:p w:rsidR="00CE781F" w:rsidRPr="00CE781F" w:rsidRDefault="00CE781F" w:rsidP="00CE781F">
      <w:pPr>
        <w:numPr>
          <w:ilvl w:val="0"/>
          <w:numId w:val="9"/>
        </w:numPr>
        <w:spacing w:before="0" w:beforeAutospacing="0" w:after="0" w:afterAutospacing="0"/>
        <w:ind w:left="426"/>
        <w:jc w:val="both"/>
      </w:pPr>
      <w:r w:rsidRPr="00CE781F">
        <w:t>При получении травм работниками или детьми в условиях аварийной ситуации воспитатель должен в качестве первоочередных мер приступить к оказанию первой до-врачебной помощи с использованием методов и приемов, приведенных в инструкции по первой доврачебной помощи в дошкольном учреждении.</w:t>
      </w:r>
    </w:p>
    <w:p w:rsidR="00CE781F" w:rsidRPr="00CE781F" w:rsidRDefault="00CE781F" w:rsidP="00CE781F">
      <w:pPr>
        <w:numPr>
          <w:ilvl w:val="0"/>
          <w:numId w:val="9"/>
        </w:numPr>
        <w:spacing w:before="0" w:beforeAutospacing="0" w:after="0" w:afterAutospacing="0"/>
        <w:ind w:left="426"/>
        <w:jc w:val="both"/>
      </w:pPr>
      <w:r w:rsidRPr="00CE781F">
        <w:t>По окончании действия факторов аварийной ситуации воспитатель должен проверить по списку наличие вверенных ему детей. При обнаружении отсутствующих предпринять незамедлительно оперативные меры с привлечением соответствующих органов.</w:t>
      </w:r>
    </w:p>
    <w:p w:rsidR="00CE781F" w:rsidRPr="00CE781F" w:rsidRDefault="00CE781F" w:rsidP="00CE781F">
      <w:pPr>
        <w:spacing w:before="0" w:beforeAutospacing="0" w:after="0" w:afterAutospacing="0"/>
        <w:jc w:val="both"/>
        <w:rPr>
          <w:b/>
        </w:rPr>
      </w:pPr>
    </w:p>
    <w:p w:rsidR="00CE781F" w:rsidRPr="00CE781F" w:rsidRDefault="00CE781F" w:rsidP="00CE781F">
      <w:pPr>
        <w:spacing w:before="0" w:beforeAutospacing="0" w:after="0" w:afterAutospacing="0"/>
        <w:jc w:val="both"/>
        <w:rPr>
          <w:b/>
        </w:rPr>
      </w:pPr>
      <w:r w:rsidRPr="00CE781F">
        <w:rPr>
          <w:b/>
        </w:rPr>
        <w:lastRenderedPageBreak/>
        <w:t>Требования безопасности по окончании работы</w:t>
      </w:r>
    </w:p>
    <w:p w:rsidR="00CE781F" w:rsidRPr="00CE781F" w:rsidRDefault="00CE781F" w:rsidP="00CE781F">
      <w:pPr>
        <w:numPr>
          <w:ilvl w:val="0"/>
          <w:numId w:val="10"/>
        </w:numPr>
        <w:spacing w:before="0" w:beforeAutospacing="0" w:after="0" w:afterAutospacing="0"/>
        <w:ind w:left="426"/>
        <w:jc w:val="both"/>
      </w:pPr>
      <w:r w:rsidRPr="00CE781F">
        <w:t>Выключить все используемые средства (демонстрационные, учебные, электронагревательные), питающиеся от электрической сети.</w:t>
      </w:r>
    </w:p>
    <w:p w:rsidR="0002273B" w:rsidRPr="0002273B" w:rsidRDefault="00CE781F" w:rsidP="00CE781F">
      <w:pPr>
        <w:numPr>
          <w:ilvl w:val="0"/>
          <w:numId w:val="10"/>
        </w:numPr>
        <w:spacing w:before="0" w:beforeAutospacing="0" w:after="0" w:afterAutospacing="0"/>
        <w:ind w:left="426"/>
        <w:jc w:val="both"/>
      </w:pPr>
      <w:r w:rsidRPr="00CE781F">
        <w:t>Привести в порядок помещение.</w:t>
      </w:r>
    </w:p>
    <w:sectPr w:rsidR="0002273B" w:rsidRPr="0002273B" w:rsidSect="009829D7">
      <w:headerReference w:type="default" r:id="rId8"/>
      <w:footerReference w:type="default" r:id="rId9"/>
      <w:pgSz w:w="11906" w:h="16838"/>
      <w:pgMar w:top="1134" w:right="850" w:bottom="1134" w:left="1701" w:header="708" w:footer="2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3D7" w:rsidRDefault="00C823D7" w:rsidP="0081780D">
      <w:pPr>
        <w:spacing w:before="0" w:after="0"/>
      </w:pPr>
      <w:r>
        <w:separator/>
      </w:r>
    </w:p>
  </w:endnote>
  <w:endnote w:type="continuationSeparator" w:id="0">
    <w:p w:rsidR="00C823D7" w:rsidRDefault="00C823D7" w:rsidP="0081780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992"/>
      <w:gridCol w:w="8579"/>
    </w:tblGrid>
    <w:tr w:rsidR="006512F6" w:rsidRPr="006512F6">
      <w:tc>
        <w:tcPr>
          <w:tcW w:w="918" w:type="dxa"/>
        </w:tcPr>
        <w:p w:rsidR="006512F6" w:rsidRPr="006512F6" w:rsidRDefault="006512F6">
          <w:pPr>
            <w:pStyle w:val="a7"/>
            <w:jc w:val="right"/>
            <w:rPr>
              <w:b/>
              <w:sz w:val="20"/>
              <w:szCs w:val="20"/>
            </w:rPr>
          </w:pPr>
          <w:r w:rsidRPr="006512F6">
            <w:rPr>
              <w:sz w:val="20"/>
              <w:szCs w:val="20"/>
            </w:rPr>
            <w:fldChar w:fldCharType="begin"/>
          </w:r>
          <w:r w:rsidRPr="006512F6">
            <w:rPr>
              <w:sz w:val="20"/>
              <w:szCs w:val="20"/>
            </w:rPr>
            <w:instrText xml:space="preserve"> PAGE   \* MERGEFORMAT </w:instrText>
          </w:r>
          <w:r w:rsidRPr="006512F6">
            <w:rPr>
              <w:sz w:val="20"/>
              <w:szCs w:val="20"/>
            </w:rPr>
            <w:fldChar w:fldCharType="separate"/>
          </w:r>
          <w:r w:rsidR="00141797" w:rsidRPr="00141797">
            <w:rPr>
              <w:b/>
              <w:noProof/>
              <w:sz w:val="20"/>
              <w:szCs w:val="20"/>
            </w:rPr>
            <w:t>1</w:t>
          </w:r>
          <w:r w:rsidRPr="006512F6">
            <w:rPr>
              <w:sz w:val="20"/>
              <w:szCs w:val="20"/>
            </w:rPr>
            <w:fldChar w:fldCharType="end"/>
          </w:r>
        </w:p>
      </w:tc>
      <w:tc>
        <w:tcPr>
          <w:tcW w:w="7938" w:type="dxa"/>
        </w:tcPr>
        <w:p w:rsidR="006512F6" w:rsidRPr="006512F6" w:rsidRDefault="00CE781F">
          <w:pPr>
            <w:pStyle w:val="a7"/>
            <w:rPr>
              <w:sz w:val="20"/>
              <w:szCs w:val="20"/>
            </w:rPr>
          </w:pPr>
          <w:r w:rsidRPr="00CE781F">
            <w:rPr>
              <w:sz w:val="20"/>
              <w:szCs w:val="20"/>
              <w:lang w:val="en-US"/>
            </w:rPr>
            <w:t>RUEarlyChildhoodEducation Дошкольное воспитание</w:t>
          </w:r>
        </w:p>
      </w:tc>
    </w:tr>
  </w:tbl>
  <w:p w:rsidR="006760AC" w:rsidRPr="00E132E4" w:rsidRDefault="006760AC" w:rsidP="00E132E4">
    <w:pPr>
      <w:pStyle w:val="a7"/>
      <w:jc w:val="right"/>
      <w:rPr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3D7" w:rsidRDefault="00C823D7" w:rsidP="0081780D">
      <w:pPr>
        <w:spacing w:before="0" w:after="0"/>
      </w:pPr>
      <w:r>
        <w:separator/>
      </w:r>
    </w:p>
  </w:footnote>
  <w:footnote w:type="continuationSeparator" w:id="0">
    <w:p w:rsidR="00C823D7" w:rsidRDefault="00C823D7" w:rsidP="0081780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203"/>
      <w:gridCol w:w="2382"/>
    </w:tblGrid>
    <w:tr w:rsidR="0081780D" w:rsidTr="00A95C1B">
      <w:trPr>
        <w:trHeight w:val="288"/>
      </w:trPr>
      <w:tc>
        <w:tcPr>
          <w:tcW w:w="7203" w:type="dxa"/>
        </w:tcPr>
        <w:p w:rsidR="0081780D" w:rsidRPr="00EF0D61" w:rsidRDefault="00141797" w:rsidP="00DB2EB1">
          <w:pPr>
            <w:pStyle w:val="a5"/>
            <w:rPr>
              <w:sz w:val="20"/>
              <w:szCs w:val="20"/>
              <w:lang w:val="ru-RU" w:eastAsia="ru-RU"/>
            </w:rPr>
          </w:pPr>
          <w:r w:rsidRPr="00734886">
            <w:rPr>
              <w:color w:val="000000"/>
              <w:sz w:val="20"/>
              <w:szCs w:val="20"/>
              <w:shd w:val="clear" w:color="auto" w:fill="FFFFFF"/>
              <w:lang w:val="ru-RU" w:eastAsia="ru-RU"/>
            </w:rPr>
            <w:t xml:space="preserve">Региональный чемпионат </w:t>
          </w:r>
          <w:r>
            <w:rPr>
              <w:color w:val="000000"/>
              <w:sz w:val="20"/>
              <w:szCs w:val="20"/>
              <w:shd w:val="clear" w:color="auto" w:fill="FFFFFF"/>
              <w:lang w:val="ru-RU" w:eastAsia="ru-RU"/>
            </w:rPr>
            <w:t>«Молодые профессионалы»</w:t>
          </w:r>
          <w:r w:rsidRPr="00734886">
            <w:rPr>
              <w:color w:val="000000"/>
              <w:sz w:val="20"/>
              <w:szCs w:val="20"/>
              <w:shd w:val="clear" w:color="auto" w:fill="FFFFFF"/>
              <w:lang w:val="ru-RU" w:eastAsia="ru-RU"/>
            </w:rPr>
            <w:t xml:space="preserve"> </w:t>
          </w:r>
          <w:r>
            <w:rPr>
              <w:color w:val="000000"/>
              <w:sz w:val="20"/>
              <w:szCs w:val="20"/>
              <w:shd w:val="clear" w:color="auto" w:fill="FFFFFF"/>
              <w:lang w:val="ru-RU" w:eastAsia="ru-RU"/>
            </w:rPr>
            <w:t>(</w:t>
          </w:r>
          <w:r w:rsidRPr="00734886">
            <w:rPr>
              <w:color w:val="000000"/>
              <w:sz w:val="20"/>
              <w:szCs w:val="20"/>
              <w:shd w:val="clear" w:color="auto" w:fill="FFFFFF"/>
              <w:lang w:val="ru-RU" w:eastAsia="ru-RU"/>
            </w:rPr>
            <w:t xml:space="preserve">WorldSkills </w:t>
          </w:r>
          <w:r>
            <w:rPr>
              <w:color w:val="000000"/>
              <w:sz w:val="20"/>
              <w:szCs w:val="20"/>
              <w:shd w:val="clear" w:color="auto" w:fill="FFFFFF"/>
              <w:lang w:val="en-US" w:eastAsia="ru-RU"/>
            </w:rPr>
            <w:t>Russia</w:t>
          </w:r>
          <w:r>
            <w:rPr>
              <w:color w:val="000000"/>
              <w:sz w:val="20"/>
              <w:szCs w:val="20"/>
              <w:shd w:val="clear" w:color="auto" w:fill="FFFFFF"/>
              <w:lang w:val="ru-RU" w:eastAsia="ru-RU"/>
            </w:rPr>
            <w:t>)</w:t>
          </w:r>
        </w:p>
      </w:tc>
      <w:tc>
        <w:tcPr>
          <w:tcW w:w="2382" w:type="dxa"/>
        </w:tcPr>
        <w:p w:rsidR="0081780D" w:rsidRPr="00EF0D61" w:rsidRDefault="00826F4F" w:rsidP="00C821E1">
          <w:pPr>
            <w:pStyle w:val="a5"/>
            <w:rPr>
              <w:b/>
              <w:bCs/>
              <w:sz w:val="20"/>
              <w:szCs w:val="20"/>
              <w:lang w:val="ru-RU" w:eastAsia="ru-RU"/>
            </w:rPr>
          </w:pPr>
          <w:r w:rsidRPr="00EF0D61">
            <w:rPr>
              <w:b/>
              <w:bCs/>
              <w:sz w:val="20"/>
              <w:szCs w:val="20"/>
              <w:lang w:val="ru-RU" w:eastAsia="ru-RU"/>
            </w:rPr>
            <w:t>Иркутск</w:t>
          </w:r>
          <w:r w:rsidR="00A95C1B" w:rsidRPr="00EF0D61">
            <w:rPr>
              <w:b/>
              <w:bCs/>
              <w:sz w:val="20"/>
              <w:szCs w:val="20"/>
              <w:lang w:val="ru-RU" w:eastAsia="ru-RU"/>
            </w:rPr>
            <w:t>ая область</w:t>
          </w:r>
          <w:r w:rsidRPr="00EF0D61">
            <w:rPr>
              <w:b/>
              <w:bCs/>
              <w:sz w:val="20"/>
              <w:szCs w:val="20"/>
              <w:lang w:val="ru-RU" w:eastAsia="ru-RU"/>
            </w:rPr>
            <w:t xml:space="preserve"> 2016</w:t>
          </w:r>
        </w:p>
      </w:tc>
    </w:tr>
  </w:tbl>
  <w:p w:rsidR="0081780D" w:rsidRPr="0081780D" w:rsidRDefault="0081780D" w:rsidP="0081780D">
    <w:pPr>
      <w:pStyle w:val="a5"/>
      <w:spacing w:before="0" w:beforeAutospacing="0" w:after="0" w:afterAutospacing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4529AE"/>
    <w:multiLevelType w:val="hybridMultilevel"/>
    <w:tmpl w:val="A4DE5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F32CDA"/>
    <w:multiLevelType w:val="hybridMultilevel"/>
    <w:tmpl w:val="772EA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3046B2"/>
    <w:multiLevelType w:val="hybridMultilevel"/>
    <w:tmpl w:val="CDD4C1AE"/>
    <w:lvl w:ilvl="0" w:tplc="9BF811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C13BA7"/>
    <w:multiLevelType w:val="hybridMultilevel"/>
    <w:tmpl w:val="7922A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FB1C0F"/>
    <w:multiLevelType w:val="hybridMultilevel"/>
    <w:tmpl w:val="270E9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BA73F3"/>
    <w:multiLevelType w:val="hybridMultilevel"/>
    <w:tmpl w:val="12EAFB56"/>
    <w:lvl w:ilvl="0" w:tplc="2542DD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4B6C9E"/>
    <w:multiLevelType w:val="hybridMultilevel"/>
    <w:tmpl w:val="619297CA"/>
    <w:lvl w:ilvl="0" w:tplc="58CE2D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DB129E"/>
    <w:multiLevelType w:val="hybridMultilevel"/>
    <w:tmpl w:val="772EA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C829B4"/>
    <w:multiLevelType w:val="hybridMultilevel"/>
    <w:tmpl w:val="772EA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0672D1"/>
    <w:multiLevelType w:val="hybridMultilevel"/>
    <w:tmpl w:val="01CE99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4"/>
  </w:num>
  <w:num w:numId="5">
    <w:abstractNumId w:val="1"/>
  </w:num>
  <w:num w:numId="6">
    <w:abstractNumId w:val="8"/>
  </w:num>
  <w:num w:numId="7">
    <w:abstractNumId w:val="0"/>
  </w:num>
  <w:num w:numId="8">
    <w:abstractNumId w:val="5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52E"/>
    <w:rsid w:val="000011E7"/>
    <w:rsid w:val="0002273B"/>
    <w:rsid w:val="00086694"/>
    <w:rsid w:val="0010725A"/>
    <w:rsid w:val="00141797"/>
    <w:rsid w:val="0016552E"/>
    <w:rsid w:val="001B0701"/>
    <w:rsid w:val="00214F18"/>
    <w:rsid w:val="00264CFC"/>
    <w:rsid w:val="00301E91"/>
    <w:rsid w:val="00314324"/>
    <w:rsid w:val="00316049"/>
    <w:rsid w:val="003C2E21"/>
    <w:rsid w:val="003E5387"/>
    <w:rsid w:val="003F31AD"/>
    <w:rsid w:val="00423C87"/>
    <w:rsid w:val="00440B87"/>
    <w:rsid w:val="00457C5E"/>
    <w:rsid w:val="00463CA8"/>
    <w:rsid w:val="005350D1"/>
    <w:rsid w:val="00566552"/>
    <w:rsid w:val="005C767F"/>
    <w:rsid w:val="005D551B"/>
    <w:rsid w:val="005F36D8"/>
    <w:rsid w:val="006176C2"/>
    <w:rsid w:val="0062263B"/>
    <w:rsid w:val="006512F6"/>
    <w:rsid w:val="00655365"/>
    <w:rsid w:val="00667355"/>
    <w:rsid w:val="006760AC"/>
    <w:rsid w:val="00696306"/>
    <w:rsid w:val="006D48F3"/>
    <w:rsid w:val="006E18FE"/>
    <w:rsid w:val="00777B5B"/>
    <w:rsid w:val="007830C4"/>
    <w:rsid w:val="007A3B57"/>
    <w:rsid w:val="007D5551"/>
    <w:rsid w:val="007F489D"/>
    <w:rsid w:val="0081780D"/>
    <w:rsid w:val="00826F4F"/>
    <w:rsid w:val="009829D7"/>
    <w:rsid w:val="009A1A62"/>
    <w:rsid w:val="009C3F05"/>
    <w:rsid w:val="009D3E9A"/>
    <w:rsid w:val="009E5036"/>
    <w:rsid w:val="00A30AA8"/>
    <w:rsid w:val="00A327A6"/>
    <w:rsid w:val="00A95C1B"/>
    <w:rsid w:val="00AA0CE6"/>
    <w:rsid w:val="00AE4BEB"/>
    <w:rsid w:val="00BB3AB1"/>
    <w:rsid w:val="00BE42D9"/>
    <w:rsid w:val="00C056B7"/>
    <w:rsid w:val="00C4189C"/>
    <w:rsid w:val="00C65C99"/>
    <w:rsid w:val="00C821E1"/>
    <w:rsid w:val="00C823D7"/>
    <w:rsid w:val="00CE781F"/>
    <w:rsid w:val="00D14099"/>
    <w:rsid w:val="00D43275"/>
    <w:rsid w:val="00DB2EB1"/>
    <w:rsid w:val="00E0360E"/>
    <w:rsid w:val="00E132E4"/>
    <w:rsid w:val="00E6514D"/>
    <w:rsid w:val="00E91A5B"/>
    <w:rsid w:val="00EE2BE2"/>
    <w:rsid w:val="00EF0D61"/>
    <w:rsid w:val="00F20E08"/>
    <w:rsid w:val="00F362C4"/>
    <w:rsid w:val="00F42CCC"/>
    <w:rsid w:val="00F6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E3C8923C-33DC-4A95-A15D-60A70D2F7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52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6552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14F18"/>
  </w:style>
  <w:style w:type="paragraph" w:styleId="a5">
    <w:name w:val="header"/>
    <w:basedOn w:val="a"/>
    <w:link w:val="a6"/>
    <w:uiPriority w:val="99"/>
    <w:rsid w:val="0081780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link w:val="a5"/>
    <w:uiPriority w:val="99"/>
    <w:rsid w:val="0081780D"/>
    <w:rPr>
      <w:rFonts w:eastAsia="Times New Roman"/>
      <w:sz w:val="24"/>
      <w:szCs w:val="24"/>
    </w:rPr>
  </w:style>
  <w:style w:type="paragraph" w:styleId="a7">
    <w:name w:val="footer"/>
    <w:basedOn w:val="a"/>
    <w:link w:val="a8"/>
    <w:uiPriority w:val="99"/>
    <w:rsid w:val="0081780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link w:val="a7"/>
    <w:uiPriority w:val="99"/>
    <w:rsid w:val="0081780D"/>
    <w:rPr>
      <w:rFonts w:eastAsia="Times New Roman"/>
      <w:sz w:val="24"/>
      <w:szCs w:val="24"/>
    </w:rPr>
  </w:style>
  <w:style w:type="paragraph" w:styleId="a9">
    <w:name w:val="Balloon Text"/>
    <w:basedOn w:val="a"/>
    <w:link w:val="aa"/>
    <w:rsid w:val="0081780D"/>
    <w:pPr>
      <w:spacing w:before="0"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81780D"/>
    <w:rPr>
      <w:rFonts w:ascii="Tahoma" w:eastAsia="Times New Roman" w:hAnsi="Tahoma" w:cs="Tahoma"/>
      <w:sz w:val="16"/>
      <w:szCs w:val="16"/>
    </w:rPr>
  </w:style>
  <w:style w:type="table" w:styleId="ab">
    <w:name w:val="Table Grid"/>
    <w:basedOn w:val="a1"/>
    <w:rsid w:val="00264C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7A3B57"/>
    <w:pPr>
      <w:spacing w:beforeAutospacing="1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8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</dc:creator>
  <cp:lastModifiedBy>Анна Анна</cp:lastModifiedBy>
  <cp:revision>3</cp:revision>
  <cp:lastPrinted>2016-01-12T06:25:00Z</cp:lastPrinted>
  <dcterms:created xsi:type="dcterms:W3CDTF">2016-01-27T08:43:00Z</dcterms:created>
  <dcterms:modified xsi:type="dcterms:W3CDTF">2016-02-03T03:18:00Z</dcterms:modified>
</cp:coreProperties>
</file>